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67" w:rsidRPr="00113ECE" w:rsidRDefault="001A5D71" w:rsidP="001A5D71">
      <w:pPr>
        <w:jc w:val="center"/>
      </w:pPr>
      <w:r w:rsidRPr="00113ECE">
        <w:rPr>
          <w:rFonts w:hint="eastAsia"/>
        </w:rPr>
        <w:t>對唐君毅以宇宙論心性論工夫論談朱陸異同之反思</w:t>
      </w:r>
      <w:r w:rsidR="00FF7E27">
        <w:rPr>
          <w:rStyle w:val="a6"/>
        </w:rPr>
        <w:footnoteReference w:id="1"/>
      </w:r>
    </w:p>
    <w:p w:rsidR="001A5D71" w:rsidRPr="00113ECE" w:rsidRDefault="001A5D71" w:rsidP="001A5D71">
      <w:pPr>
        <w:jc w:val="center"/>
      </w:pPr>
    </w:p>
    <w:p w:rsidR="009E2133" w:rsidRPr="00113ECE" w:rsidRDefault="009E2133" w:rsidP="001A5D71">
      <w:pPr>
        <w:jc w:val="center"/>
      </w:pPr>
    </w:p>
    <w:p w:rsidR="009E2133" w:rsidRPr="00113ECE" w:rsidRDefault="009E2133" w:rsidP="001A5D71">
      <w:pPr>
        <w:jc w:val="center"/>
      </w:pPr>
    </w:p>
    <w:p w:rsidR="009E2133" w:rsidRPr="00113ECE" w:rsidRDefault="009E2133" w:rsidP="001A5D71">
      <w:pPr>
        <w:jc w:val="center"/>
      </w:pPr>
    </w:p>
    <w:p w:rsidR="009E2133" w:rsidRPr="00113ECE" w:rsidRDefault="009E2133" w:rsidP="001A5D71">
      <w:pPr>
        <w:jc w:val="center"/>
      </w:pPr>
    </w:p>
    <w:p w:rsidR="009E2133" w:rsidRPr="00113ECE" w:rsidRDefault="009E2133" w:rsidP="001A5D71">
      <w:pPr>
        <w:jc w:val="center"/>
      </w:pPr>
    </w:p>
    <w:p w:rsidR="001A5D71" w:rsidRPr="00113ECE" w:rsidRDefault="001A5D71" w:rsidP="001A5D71">
      <w:pPr>
        <w:jc w:val="right"/>
      </w:pPr>
      <w:r w:rsidRPr="00113ECE">
        <w:rPr>
          <w:rFonts w:hint="eastAsia"/>
        </w:rPr>
        <w:t>台大哲學系教授杜保瑞</w:t>
      </w:r>
    </w:p>
    <w:p w:rsidR="001A5D71" w:rsidRPr="00113ECE" w:rsidRDefault="001A5D71"/>
    <w:p w:rsidR="001A5D71" w:rsidRPr="00113ECE" w:rsidRDefault="001A5D71"/>
    <w:p w:rsidR="00F17D67" w:rsidRPr="00113ECE" w:rsidRDefault="001A5D71" w:rsidP="004E057A">
      <w:pPr>
        <w:pStyle w:val="a3"/>
        <w:numPr>
          <w:ilvl w:val="0"/>
          <w:numId w:val="1"/>
        </w:numPr>
        <w:ind w:leftChars="0"/>
      </w:pPr>
      <w:r w:rsidRPr="00113ECE">
        <w:rPr>
          <w:rFonts w:hint="eastAsia"/>
        </w:rPr>
        <w:t>前言：</w:t>
      </w:r>
    </w:p>
    <w:p w:rsidR="00F17D67" w:rsidRPr="00113ECE" w:rsidRDefault="00F17D67" w:rsidP="00F17D67"/>
    <w:p w:rsidR="001A5D71" w:rsidRPr="00113ECE" w:rsidRDefault="00F17D67" w:rsidP="00F17D67">
      <w:r w:rsidRPr="00113ECE">
        <w:rPr>
          <w:rFonts w:hint="eastAsia"/>
        </w:rPr>
        <w:t xml:space="preserve">　　</w:t>
      </w:r>
      <w:r w:rsidR="001A5D71" w:rsidRPr="00113ECE">
        <w:rPr>
          <w:rFonts w:hint="eastAsia"/>
        </w:rPr>
        <w:t>唐君毅先生於《中國哲學原論原</w:t>
      </w:r>
      <w:r w:rsidR="001A5D71" w:rsidRPr="00113ECE">
        <w:rPr>
          <w:rFonts w:ascii="新細明體" w:eastAsia="新細明體" w:hAnsi="新細明體" w:hint="eastAsia"/>
        </w:rPr>
        <w:t>．</w:t>
      </w:r>
      <w:r w:rsidR="001A5D71" w:rsidRPr="00113ECE">
        <w:rPr>
          <w:rFonts w:hint="eastAsia"/>
        </w:rPr>
        <w:t>原性篇》＜附編：原德</w:t>
      </w:r>
      <w:r w:rsidR="00DD29AB" w:rsidRPr="00113ECE">
        <w:rPr>
          <w:rFonts w:hint="eastAsia"/>
        </w:rPr>
        <w:t>性</w:t>
      </w:r>
      <w:r w:rsidR="001A5D71" w:rsidRPr="00113ECE">
        <w:rPr>
          <w:rFonts w:hint="eastAsia"/>
        </w:rPr>
        <w:t>工夫（下）朱陸異同探源（下）＞一章中，集中地討論了朱陸異同的問題，並做了極為深刻的疏理。本文之作，即以此章為對象，討論唐先生的意見。本章之中，唐先生首在找出兩人共同的問題，即在於以聖人為典範，求其始終不間斷的心與理一之境界，</w:t>
      </w:r>
      <w:r w:rsidR="004E057A" w:rsidRPr="00113ECE">
        <w:rPr>
          <w:rFonts w:hint="eastAsia"/>
        </w:rPr>
        <w:t>從而做出象山與朱熹的</w:t>
      </w:r>
      <w:r w:rsidR="00E35B50" w:rsidRPr="00113ECE">
        <w:rPr>
          <w:rFonts w:hint="eastAsia"/>
        </w:rPr>
        <w:t>不同</w:t>
      </w:r>
      <w:r w:rsidR="004E057A" w:rsidRPr="00113ECE">
        <w:rPr>
          <w:rFonts w:hint="eastAsia"/>
        </w:rPr>
        <w:t>處理。</w:t>
      </w:r>
      <w:r w:rsidR="00E35B50" w:rsidRPr="00113ECE">
        <w:rPr>
          <w:rFonts w:hint="eastAsia"/>
        </w:rPr>
        <w:t>唐先生</w:t>
      </w:r>
      <w:r w:rsidR="004E057A" w:rsidRPr="00113ECE">
        <w:rPr>
          <w:rFonts w:hint="eastAsia"/>
        </w:rPr>
        <w:t>主張象山</w:t>
      </w:r>
      <w:r w:rsidR="00E35B50" w:rsidRPr="00113ECE">
        <w:rPr>
          <w:rFonts w:hint="eastAsia"/>
        </w:rPr>
        <w:t>談</w:t>
      </w:r>
      <w:r w:rsidR="004E057A" w:rsidRPr="00113ECE">
        <w:rPr>
          <w:rFonts w:hint="eastAsia"/>
        </w:rPr>
        <w:t>立本心</w:t>
      </w:r>
      <w:r w:rsidR="00E35B50" w:rsidRPr="00113ECE">
        <w:rPr>
          <w:rFonts w:hint="eastAsia"/>
        </w:rPr>
        <w:t>，</w:t>
      </w:r>
      <w:r w:rsidR="004E057A" w:rsidRPr="00113ECE">
        <w:rPr>
          <w:rFonts w:hint="eastAsia"/>
        </w:rPr>
        <w:t>自信即得，而朱熹卻</w:t>
      </w:r>
      <w:r w:rsidR="00E35B50" w:rsidRPr="00113ECE">
        <w:rPr>
          <w:rFonts w:hint="eastAsia"/>
        </w:rPr>
        <w:t>為</w:t>
      </w:r>
      <w:r w:rsidR="004E057A" w:rsidRPr="00113ECE">
        <w:rPr>
          <w:rFonts w:hint="eastAsia"/>
        </w:rPr>
        <w:t>對治氣稟物欲之雜而有涵養、致知、察識的</w:t>
      </w:r>
      <w:r w:rsidR="00E35B50" w:rsidRPr="00113ECE">
        <w:rPr>
          <w:rFonts w:hint="eastAsia"/>
        </w:rPr>
        <w:t>三義工夫的</w:t>
      </w:r>
      <w:r w:rsidR="004E057A" w:rsidRPr="00113ECE">
        <w:rPr>
          <w:rFonts w:hint="eastAsia"/>
        </w:rPr>
        <w:t>架構，其背景則</w:t>
      </w:r>
      <w:r w:rsidR="00E35B50" w:rsidRPr="00113ECE">
        <w:rPr>
          <w:rFonts w:hint="eastAsia"/>
        </w:rPr>
        <w:t>有</w:t>
      </w:r>
      <w:r w:rsidR="004E057A" w:rsidRPr="00113ECE">
        <w:rPr>
          <w:rFonts w:hint="eastAsia"/>
        </w:rPr>
        <w:t>一宇宙論、心性論、工夫論的結構關係</w:t>
      </w:r>
      <w:r w:rsidR="00E35B50" w:rsidRPr="00113ECE">
        <w:rPr>
          <w:rFonts w:hint="eastAsia"/>
        </w:rPr>
        <w:t>。</w:t>
      </w:r>
      <w:r w:rsidR="004E057A" w:rsidRPr="00113ECE">
        <w:rPr>
          <w:rFonts w:hint="eastAsia"/>
        </w:rPr>
        <w:t>唐先生主張，依朱熹之心性論及所發之工夫論而言，朱陸差在毫釐，</w:t>
      </w:r>
      <w:r w:rsidR="00E35B50" w:rsidRPr="00113ECE">
        <w:rPr>
          <w:rFonts w:hint="eastAsia"/>
        </w:rPr>
        <w:t>亦即</w:t>
      </w:r>
      <w:r w:rsidR="004E057A" w:rsidRPr="00113ECE">
        <w:rPr>
          <w:rFonts w:hint="eastAsia"/>
        </w:rPr>
        <w:t>朱陸意旨相通已昭昭然矣。然依朱熹宇宙論立場，則此自信之工夫即非有其必然性，故唐先生主張應擱置朱熹宇宙論的討論，而直視朱熹心性論及工夫論旨，若然，則朱熹之工夫細密為細節，象山之工夫簡易為綱領，兩人無不可會通之理。</w:t>
      </w:r>
      <w:r w:rsidR="00E35B50" w:rsidRPr="00113ECE">
        <w:rPr>
          <w:rFonts w:hint="eastAsia"/>
        </w:rPr>
        <w:t>亦即，若仍採朱熹宇宙論進路，則朱陸之異便難會通矣！</w:t>
      </w:r>
      <w:r w:rsidR="004E057A" w:rsidRPr="00113ECE">
        <w:rPr>
          <w:rFonts w:hint="eastAsia"/>
        </w:rPr>
        <w:t>筆者以為，唐先生深入挖掘朱熹有心體義而得與象山本心義貫通之旨誠故其然，但卻不能發現象山亦預設氣稟說而不能缺了宇宙論一塊之理論事實</w:t>
      </w:r>
      <w:r w:rsidR="00E35B50" w:rsidRPr="00113ECE">
        <w:rPr>
          <w:rFonts w:hint="eastAsia"/>
        </w:rPr>
        <w:t>。</w:t>
      </w:r>
      <w:r w:rsidR="004E057A" w:rsidRPr="00113ECE">
        <w:rPr>
          <w:rFonts w:hint="eastAsia"/>
        </w:rPr>
        <w:t>筆者主張</w:t>
      </w:r>
      <w:r w:rsidR="00E35B50" w:rsidRPr="00113ECE">
        <w:rPr>
          <w:rFonts w:hint="eastAsia"/>
        </w:rPr>
        <w:t>，</w:t>
      </w:r>
      <w:r w:rsidR="004E057A" w:rsidRPr="00113ECE">
        <w:rPr>
          <w:rFonts w:hint="eastAsia"/>
        </w:rPr>
        <w:t>朱熹宇宙論不能離於心性論</w:t>
      </w:r>
      <w:r w:rsidR="00E35B50" w:rsidRPr="00113ECE">
        <w:rPr>
          <w:rFonts w:hint="eastAsia"/>
        </w:rPr>
        <w:t>、</w:t>
      </w:r>
      <w:r w:rsidR="004E057A" w:rsidRPr="00113ECE">
        <w:rPr>
          <w:rFonts w:hint="eastAsia"/>
        </w:rPr>
        <w:t>工夫論，</w:t>
      </w:r>
      <w:r w:rsidR="00E35B50" w:rsidRPr="00113ECE">
        <w:rPr>
          <w:rFonts w:hint="eastAsia"/>
        </w:rPr>
        <w:t>因</w:t>
      </w:r>
      <w:r w:rsidR="004E057A" w:rsidRPr="00113ECE">
        <w:rPr>
          <w:rFonts w:hint="eastAsia"/>
        </w:rPr>
        <w:t>為這是哲學基本問題的整體架構，此中無有宇宙論進路之工夫得以隔別心性論進路之工夫之可能，</w:t>
      </w:r>
      <w:r w:rsidR="002B53B8" w:rsidRPr="00113ECE">
        <w:rPr>
          <w:rFonts w:hint="eastAsia"/>
        </w:rPr>
        <w:t>本文之作，即將主要集中討論此一問題。</w:t>
      </w:r>
    </w:p>
    <w:p w:rsidR="00F17D67" w:rsidRPr="00113ECE" w:rsidRDefault="00F17D67" w:rsidP="00F17D67"/>
    <w:p w:rsidR="00F17D67" w:rsidRPr="00113ECE" w:rsidRDefault="00745CCC" w:rsidP="00F17D67">
      <w:r w:rsidRPr="00113ECE">
        <w:rPr>
          <w:rFonts w:hint="eastAsia"/>
        </w:rPr>
        <w:t xml:space="preserve">　　</w:t>
      </w:r>
      <w:r w:rsidR="00F17D67" w:rsidRPr="00113ECE">
        <w:rPr>
          <w:rFonts w:hint="eastAsia"/>
        </w:rPr>
        <w:t>對於唐君毅先生於《中國哲學原論</w:t>
      </w:r>
      <w:r w:rsidR="00F17D67" w:rsidRPr="00113ECE">
        <w:rPr>
          <w:rFonts w:ascii="新細明體" w:eastAsia="新細明體" w:hAnsi="新細明體" w:hint="eastAsia"/>
        </w:rPr>
        <w:t>．</w:t>
      </w:r>
      <w:r w:rsidR="00F17D67" w:rsidRPr="00113ECE">
        <w:rPr>
          <w:rFonts w:hint="eastAsia"/>
        </w:rPr>
        <w:t>原性篇》之＜附編：原德性工夫</w:t>
      </w:r>
      <w:r w:rsidR="00F17D67" w:rsidRPr="00113ECE">
        <w:rPr>
          <w:rFonts w:ascii="新細明體" w:eastAsia="新細明體" w:hAnsi="新細明體" w:hint="eastAsia"/>
        </w:rPr>
        <w:t>．</w:t>
      </w:r>
      <w:r w:rsidR="00F17D67" w:rsidRPr="00113ECE">
        <w:rPr>
          <w:rFonts w:hint="eastAsia"/>
        </w:rPr>
        <w:t>朱陸異同探源＞其原有</w:t>
      </w:r>
      <w:r w:rsidR="00E35B50" w:rsidRPr="00113ECE">
        <w:rPr>
          <w:rFonts w:hint="eastAsia"/>
        </w:rPr>
        <w:t>＜</w:t>
      </w:r>
      <w:r w:rsidR="00F17D67" w:rsidRPr="00113ECE">
        <w:rPr>
          <w:rFonts w:hint="eastAsia"/>
        </w:rPr>
        <w:t>上、中、下</w:t>
      </w:r>
      <w:r w:rsidR="00E35B50" w:rsidRPr="00113ECE">
        <w:rPr>
          <w:rFonts w:hint="eastAsia"/>
        </w:rPr>
        <w:t>＞</w:t>
      </w:r>
      <w:r w:rsidR="00F17D67" w:rsidRPr="00113ECE">
        <w:rPr>
          <w:rFonts w:hint="eastAsia"/>
        </w:rPr>
        <w:t>三章，筆者另有專文討論上</w:t>
      </w:r>
      <w:r w:rsidR="00E35B50" w:rsidRPr="00113ECE">
        <w:rPr>
          <w:rFonts w:hint="eastAsia"/>
        </w:rPr>
        <w:t>、</w:t>
      </w:r>
      <w:r w:rsidR="00F17D67" w:rsidRPr="00113ECE">
        <w:rPr>
          <w:rFonts w:hint="eastAsia"/>
        </w:rPr>
        <w:t>中兩篇</w:t>
      </w:r>
      <w:r w:rsidR="00113ECE">
        <w:rPr>
          <w:rStyle w:val="a6"/>
        </w:rPr>
        <w:footnoteReference w:id="2"/>
      </w:r>
      <w:r w:rsidR="00F17D67" w:rsidRPr="00113ECE">
        <w:rPr>
          <w:rFonts w:hint="eastAsia"/>
        </w:rPr>
        <w:t>，唐先生於上</w:t>
      </w:r>
      <w:r w:rsidR="00E35B50" w:rsidRPr="00113ECE">
        <w:rPr>
          <w:rFonts w:hint="eastAsia"/>
        </w:rPr>
        <w:t>、</w:t>
      </w:r>
      <w:r w:rsidR="00F17D67" w:rsidRPr="00113ECE">
        <w:rPr>
          <w:rFonts w:hint="eastAsia"/>
        </w:rPr>
        <w:t>中兩篇之討論中，主要在建立朱熹工夫論的涵養</w:t>
      </w:r>
      <w:r w:rsidR="00E35B50" w:rsidRPr="00113ECE">
        <w:rPr>
          <w:rFonts w:hint="eastAsia"/>
        </w:rPr>
        <w:t>、</w:t>
      </w:r>
      <w:r w:rsidR="00F17D67" w:rsidRPr="00113ECE">
        <w:rPr>
          <w:rFonts w:hint="eastAsia"/>
        </w:rPr>
        <w:t>致知</w:t>
      </w:r>
      <w:r w:rsidR="00E35B50" w:rsidRPr="00113ECE">
        <w:rPr>
          <w:rFonts w:hint="eastAsia"/>
        </w:rPr>
        <w:t>、察識三義，並主張朱熹與象山都有對於二程之繼承與反對之見，朱熹亦有</w:t>
      </w:r>
      <w:r w:rsidR="00F17D67" w:rsidRPr="00113ECE">
        <w:rPr>
          <w:rFonts w:hint="eastAsia"/>
        </w:rPr>
        <w:t>繼承明道思路</w:t>
      </w:r>
      <w:r w:rsidR="00E35B50" w:rsidRPr="00113ECE">
        <w:rPr>
          <w:rFonts w:hint="eastAsia"/>
        </w:rPr>
        <w:t>之</w:t>
      </w:r>
      <w:r w:rsidR="00F17D67" w:rsidRPr="00113ECE">
        <w:rPr>
          <w:rFonts w:hint="eastAsia"/>
        </w:rPr>
        <w:t>處，象山亦有繼承伊川思路</w:t>
      </w:r>
      <w:r w:rsidR="00E35B50" w:rsidRPr="00113ECE">
        <w:rPr>
          <w:rFonts w:hint="eastAsia"/>
        </w:rPr>
        <w:t>之</w:t>
      </w:r>
      <w:r w:rsidR="00F17D67" w:rsidRPr="00113ECE">
        <w:rPr>
          <w:rFonts w:hint="eastAsia"/>
        </w:rPr>
        <w:t>處。實是明道之傳有伊川之繼而象山</w:t>
      </w:r>
      <w:r w:rsidR="00E35B50" w:rsidRPr="00113ECE">
        <w:rPr>
          <w:rFonts w:hint="eastAsia"/>
        </w:rPr>
        <w:t>、</w:t>
      </w:r>
      <w:r w:rsidR="00F17D67" w:rsidRPr="00113ECE">
        <w:rPr>
          <w:rFonts w:hint="eastAsia"/>
        </w:rPr>
        <w:t>朱熹同承伊川之</w:t>
      </w:r>
      <w:r w:rsidR="00E35B50" w:rsidRPr="00113ECE">
        <w:rPr>
          <w:rFonts w:hint="eastAsia"/>
        </w:rPr>
        <w:t>各</w:t>
      </w:r>
      <w:r w:rsidR="00F17D67" w:rsidRPr="00113ECE">
        <w:rPr>
          <w:rFonts w:hint="eastAsia"/>
        </w:rPr>
        <w:t>一面，</w:t>
      </w:r>
      <w:r w:rsidRPr="00113ECE">
        <w:rPr>
          <w:rFonts w:hint="eastAsia"/>
        </w:rPr>
        <w:t>以此建立朱陸之共同連結關係，之後，</w:t>
      </w:r>
      <w:r w:rsidR="00E35B50" w:rsidRPr="00113ECE">
        <w:rPr>
          <w:rFonts w:hint="eastAsia"/>
        </w:rPr>
        <w:t>唐先生</w:t>
      </w:r>
      <w:r w:rsidRPr="00113ECE">
        <w:rPr>
          <w:rFonts w:hint="eastAsia"/>
        </w:rPr>
        <w:t>細緻地討論朱熹與胡五峰</w:t>
      </w:r>
      <w:r w:rsidRPr="00113ECE">
        <w:rPr>
          <w:rFonts w:hint="eastAsia"/>
        </w:rPr>
        <w:lastRenderedPageBreak/>
        <w:t>學術之可同可</w:t>
      </w:r>
      <w:r w:rsidR="005F77FB" w:rsidRPr="00113ECE">
        <w:rPr>
          <w:rFonts w:hint="eastAsia"/>
        </w:rPr>
        <w:t>異及可不必相非之論述。本文之處理即續此而做，針對唐先生對朱陸的</w:t>
      </w:r>
      <w:r w:rsidRPr="00113ECE">
        <w:rPr>
          <w:rFonts w:hint="eastAsia"/>
        </w:rPr>
        <w:t>會</w:t>
      </w:r>
      <w:r w:rsidR="005F77FB" w:rsidRPr="00113ECE">
        <w:rPr>
          <w:rFonts w:hint="eastAsia"/>
        </w:rPr>
        <w:t>通</w:t>
      </w:r>
      <w:r w:rsidRPr="00113ECE">
        <w:rPr>
          <w:rFonts w:hint="eastAsia"/>
        </w:rPr>
        <w:t>之見深入討論。</w:t>
      </w:r>
    </w:p>
    <w:p w:rsidR="00F17D67" w:rsidRPr="00113ECE" w:rsidRDefault="00F17D67" w:rsidP="00F17D67"/>
    <w:p w:rsidR="00F17D67" w:rsidRPr="00113ECE" w:rsidRDefault="00E35B50" w:rsidP="00745CCC">
      <w:r w:rsidRPr="00113ECE">
        <w:rPr>
          <w:rFonts w:hint="eastAsia"/>
        </w:rPr>
        <w:t xml:space="preserve">　　筆者以為，對</w:t>
      </w:r>
      <w:r w:rsidR="00745CCC" w:rsidRPr="00113ECE">
        <w:rPr>
          <w:rFonts w:hint="eastAsia"/>
        </w:rPr>
        <w:t>唐君毅先生</w:t>
      </w:r>
      <w:r w:rsidRPr="00113ECE">
        <w:rPr>
          <w:rFonts w:hint="eastAsia"/>
        </w:rPr>
        <w:t>儒學詮釋意見的</w:t>
      </w:r>
      <w:r w:rsidR="00745CCC" w:rsidRPr="00113ECE">
        <w:rPr>
          <w:rFonts w:hint="eastAsia"/>
        </w:rPr>
        <w:t>討論，一方面</w:t>
      </w:r>
      <w:r w:rsidR="000B7105" w:rsidRPr="00113ECE">
        <w:rPr>
          <w:rFonts w:hint="eastAsia"/>
        </w:rPr>
        <w:t>由於唐先生的處理不同於牟宗三先生，因此</w:t>
      </w:r>
      <w:r w:rsidR="00745CCC" w:rsidRPr="00113ECE">
        <w:rPr>
          <w:rFonts w:hint="eastAsia"/>
        </w:rPr>
        <w:t>能</w:t>
      </w:r>
      <w:r w:rsidR="000B7105" w:rsidRPr="00113ECE">
        <w:rPr>
          <w:rFonts w:hint="eastAsia"/>
        </w:rPr>
        <w:t>藉此</w:t>
      </w:r>
      <w:r w:rsidR="00745CCC" w:rsidRPr="00113ECE">
        <w:rPr>
          <w:rFonts w:hint="eastAsia"/>
        </w:rPr>
        <w:t>深入對照牟宗三先生嚴分朱陸的做法</w:t>
      </w:r>
      <w:r w:rsidR="000B7105" w:rsidRPr="00113ECE">
        <w:rPr>
          <w:rFonts w:hint="eastAsia"/>
        </w:rPr>
        <w:t>，並找出其</w:t>
      </w:r>
      <w:r w:rsidR="00745CCC" w:rsidRPr="00113ECE">
        <w:rPr>
          <w:rFonts w:hint="eastAsia"/>
        </w:rPr>
        <w:t>疏漏</w:t>
      </w:r>
      <w:r w:rsidR="000B7105" w:rsidRPr="00113ECE">
        <w:rPr>
          <w:rFonts w:hint="eastAsia"/>
        </w:rPr>
        <w:t>之處，二方面由於唐先生頗有自己討論問題的論述方法，但筆者亦有批評意見，因此與其對談之同時，得更見中國哲學方法論的有待改進之處，</w:t>
      </w:r>
      <w:r w:rsidR="00745CCC" w:rsidRPr="00113ECE">
        <w:rPr>
          <w:rFonts w:hint="eastAsia"/>
        </w:rPr>
        <w:t>並藉此而推進中國哲學研究的現代化進程。</w:t>
      </w:r>
    </w:p>
    <w:p w:rsidR="00745CCC" w:rsidRPr="00113ECE" w:rsidRDefault="00745CCC" w:rsidP="00745CCC"/>
    <w:p w:rsidR="006C2A0E" w:rsidRPr="00113ECE" w:rsidRDefault="000B7105" w:rsidP="004E057A">
      <w:pPr>
        <w:pStyle w:val="a3"/>
        <w:numPr>
          <w:ilvl w:val="0"/>
          <w:numId w:val="1"/>
        </w:numPr>
        <w:ind w:leftChars="0"/>
      </w:pPr>
      <w:r w:rsidRPr="00113ECE">
        <w:rPr>
          <w:rFonts w:hint="eastAsia"/>
        </w:rPr>
        <w:t>以心理關係定位</w:t>
      </w:r>
      <w:r w:rsidR="006C2A0E" w:rsidRPr="00113ECE">
        <w:rPr>
          <w:rFonts w:hint="eastAsia"/>
        </w:rPr>
        <w:t>朱陸之共同問題</w:t>
      </w:r>
    </w:p>
    <w:p w:rsidR="00F17D67" w:rsidRPr="00113ECE" w:rsidRDefault="00F17D67" w:rsidP="00F17D67"/>
    <w:p w:rsidR="00B64799" w:rsidRPr="00113ECE" w:rsidRDefault="009E2133" w:rsidP="00F17D67">
      <w:r w:rsidRPr="00113ECE">
        <w:rPr>
          <w:rFonts w:hint="eastAsia"/>
        </w:rPr>
        <w:t xml:space="preserve">　　</w:t>
      </w:r>
      <w:r w:rsidR="002A44FB" w:rsidRPr="00113ECE">
        <w:rPr>
          <w:rFonts w:hint="eastAsia"/>
        </w:rPr>
        <w:t>唐先生對朱陸異同的討論，首先指出，</w:t>
      </w:r>
      <w:r w:rsidR="000B7105" w:rsidRPr="00113ECE">
        <w:rPr>
          <w:rFonts w:hint="eastAsia"/>
        </w:rPr>
        <w:t>朱陸共同源流於二程，但有工夫論意見的不同，其不同，卻有可以會通之處。並認為，</w:t>
      </w:r>
      <w:r w:rsidR="005F77FB" w:rsidRPr="00113ECE">
        <w:rPr>
          <w:rFonts w:hint="eastAsia"/>
        </w:rPr>
        <w:t>所有</w:t>
      </w:r>
      <w:r w:rsidR="002A44FB" w:rsidRPr="00113ECE">
        <w:rPr>
          <w:rFonts w:hint="eastAsia"/>
        </w:rPr>
        <w:t>談修養的理論，沒有哪一套理論是可以找不出弊端的，若不善會其意、善用其心，則皆無不弊。然關鍵卻是在於，做工夫時雜有氣稟物欲之實事，而不真是哪一套理論有所不足的問題。若要正視工夫，則關鍵又在一切工夫之根本，唯</w:t>
      </w:r>
      <w:r w:rsidR="000B7105" w:rsidRPr="00113ECE">
        <w:rPr>
          <w:rFonts w:hint="eastAsia"/>
        </w:rPr>
        <w:t>在一</w:t>
      </w:r>
      <w:r w:rsidR="002A44FB" w:rsidRPr="00113ECE">
        <w:rPr>
          <w:rFonts w:hint="eastAsia"/>
        </w:rPr>
        <w:t>誠信、實做之意旨上</w:t>
      </w:r>
      <w:r w:rsidR="00B64799" w:rsidRPr="00113ECE">
        <w:rPr>
          <w:rFonts w:hint="eastAsia"/>
        </w:rPr>
        <w:t>。參見其言：</w:t>
      </w:r>
    </w:p>
    <w:p w:rsidR="00B64799" w:rsidRPr="00113ECE" w:rsidRDefault="00B64799" w:rsidP="00F17D67"/>
    <w:p w:rsidR="00B64799" w:rsidRPr="00113ECE" w:rsidRDefault="00B64799" w:rsidP="00B64799">
      <w:pPr>
        <w:ind w:leftChars="300" w:left="720"/>
        <w:rPr>
          <w:rFonts w:ascii="標楷體" w:eastAsia="標楷體" w:hAnsi="標楷體"/>
        </w:rPr>
      </w:pPr>
      <w:r w:rsidRPr="00113ECE">
        <w:rPr>
          <w:rFonts w:ascii="標楷體" w:eastAsia="標楷體" w:hAnsi="標楷體" w:hint="eastAsia"/>
        </w:rPr>
        <w:t>吾人上文謂天下無不弊之言，而一切言工夫之言，無論言省察、涵養、言致知窮理，又無論其言之對學者為高遠，或切近，學者如不善會其意，不善用其心，則皆無不弊。然此其咎責，唯在學者之氣稟物欲之雜于其心，而不在此言。蓋凡此工夫，原皆所以直接間接去此氣稟物欲之雜，而言之之後，聞者乃或更又濟以氣稟物欲之雜，以誤用工夫，則天下事無可奈何者，亦見天下之言之效，必有時而窮者，然天下之言之效，必有時而窮，而人之實際用工夫之事，則亦並不以此言之效之窮而亦窮。人之真實際用工夫，而欲免于聞言而誤用工夫之弊者，則此中固亦有一工夫。此即「將一一所言之工夫，離言以歸實，務求其工夫之本身，如何得相續，不以氣稟物欲之雜，而誤用此工夫，以致弊害之起」之工夫。此一工夫，即一切工夫之運用之根本。此根本工夫無他，即朱子與象山所同皆言及之誠或信或實之工夫而已矣。</w:t>
      </w:r>
      <w:r w:rsidR="002A44FB" w:rsidRPr="00113ECE">
        <w:rPr>
          <w:rStyle w:val="a6"/>
        </w:rPr>
        <w:footnoteReference w:id="3"/>
      </w:r>
    </w:p>
    <w:p w:rsidR="00B64799" w:rsidRPr="00113ECE" w:rsidRDefault="00B64799" w:rsidP="00B64799"/>
    <w:p w:rsidR="005F77FB" w:rsidRPr="00113ECE" w:rsidRDefault="00B64799" w:rsidP="00F17D67">
      <w:r w:rsidRPr="00113ECE">
        <w:rPr>
          <w:rFonts w:hint="eastAsia"/>
        </w:rPr>
        <w:t xml:space="preserve">　　</w:t>
      </w:r>
      <w:r w:rsidR="009B0C24" w:rsidRPr="00113ECE">
        <w:rPr>
          <w:rFonts w:hint="eastAsia"/>
        </w:rPr>
        <w:t>唐先生這樣的講法都是深刻且成立的。但就把問題從工夫論轉向做工夫了，工夫論是理論，做工夫是個人自己的實踐活動，做工夫應有工夫論以為前導，至少可以有工夫論以為說明並</w:t>
      </w:r>
      <w:r w:rsidR="000B7105" w:rsidRPr="00113ECE">
        <w:rPr>
          <w:rFonts w:hint="eastAsia"/>
        </w:rPr>
        <w:t>為之</w:t>
      </w:r>
      <w:r w:rsidR="009B0C24" w:rsidRPr="00113ECE">
        <w:rPr>
          <w:rFonts w:hint="eastAsia"/>
        </w:rPr>
        <w:t>肯定，但</w:t>
      </w:r>
      <w:r w:rsidR="000B7105" w:rsidRPr="00113ECE">
        <w:rPr>
          <w:rFonts w:hint="eastAsia"/>
        </w:rPr>
        <w:t>是，當在</w:t>
      </w:r>
      <w:r w:rsidR="009B0C24" w:rsidRPr="00113ECE">
        <w:rPr>
          <w:rFonts w:hint="eastAsia"/>
        </w:rPr>
        <w:t>做工夫</w:t>
      </w:r>
      <w:r w:rsidR="000B7105" w:rsidRPr="00113ECE">
        <w:rPr>
          <w:rFonts w:hint="eastAsia"/>
        </w:rPr>
        <w:t>時，若</w:t>
      </w:r>
      <w:r w:rsidR="009B0C24" w:rsidRPr="00113ECE">
        <w:rPr>
          <w:rFonts w:hint="eastAsia"/>
        </w:rPr>
        <w:t>沒有豐富詳實的工夫論，而</w:t>
      </w:r>
      <w:r w:rsidR="00C00555" w:rsidRPr="00113ECE">
        <w:rPr>
          <w:rFonts w:hint="eastAsia"/>
        </w:rPr>
        <w:t>仍</w:t>
      </w:r>
      <w:r w:rsidR="009B0C24" w:rsidRPr="00113ECE">
        <w:rPr>
          <w:rFonts w:hint="eastAsia"/>
        </w:rPr>
        <w:t>有堅定且純粹的意志以為實踐</w:t>
      </w:r>
      <w:r w:rsidR="000F4DB7" w:rsidRPr="00113ECE">
        <w:rPr>
          <w:rFonts w:hint="eastAsia"/>
        </w:rPr>
        <w:t>之時，其工夫仍是正宗且是可以完成而直至聖境的。至此，究竟應強調做工夫還是應追究工夫論？筆者以為，此二事</w:t>
      </w:r>
      <w:r w:rsidR="000F4DB7" w:rsidRPr="00113ECE">
        <w:rPr>
          <w:rFonts w:hint="eastAsia"/>
        </w:rPr>
        <w:lastRenderedPageBreak/>
        <w:t>皆為重要，但此二事不是一事，切莫以強調做工夫和討論工夫論做對立比較，如此既不能知標準何在？亦不能善解兩事矣！</w:t>
      </w:r>
      <w:r w:rsidR="008328FB" w:rsidRPr="00113ECE">
        <w:rPr>
          <w:rFonts w:hint="eastAsia"/>
        </w:rPr>
        <w:t>唐先生言於根本工夫，即是強調要真誠做工夫，筆者以為，此處，宜歸屬做工夫之要求，而非仍為一工夫理論之討論矣，若又將之當作一種根本的工夫理論，則此一根本工夫正超越於其他一切所言之工夫理論</w:t>
      </w:r>
      <w:r w:rsidR="00A87D22" w:rsidRPr="00113ECE">
        <w:rPr>
          <w:rFonts w:hint="eastAsia"/>
        </w:rPr>
        <w:t>，遂又將</w:t>
      </w:r>
      <w:r w:rsidR="00CE6F04" w:rsidRPr="00113ECE">
        <w:rPr>
          <w:rFonts w:hint="eastAsia"/>
        </w:rPr>
        <w:t>生起</w:t>
      </w:r>
      <w:r w:rsidR="00A87D22" w:rsidRPr="00113ECE">
        <w:rPr>
          <w:rFonts w:hint="eastAsia"/>
        </w:rPr>
        <w:t>工夫理論與工夫理論的繁瑣爭辯了。唐先生基本上認為各種工夫理論皆有其個別問題之所對，</w:t>
      </w:r>
      <w:r w:rsidR="00CE6F04" w:rsidRPr="00113ECE">
        <w:rPr>
          <w:rFonts w:hint="eastAsia"/>
        </w:rPr>
        <w:t>用對了工夫就是實的，弄錯了意思則工夫就是虛了，重點是各種工夫皆實解其義、而實用其力，這就是根本工夫。</w:t>
      </w:r>
    </w:p>
    <w:p w:rsidR="005F77FB" w:rsidRPr="00113ECE" w:rsidRDefault="005F77FB" w:rsidP="00F17D67"/>
    <w:p w:rsidR="00AE28B6" w:rsidRPr="00113ECE" w:rsidRDefault="00C049C4" w:rsidP="00F17D67">
      <w:r w:rsidRPr="00113ECE">
        <w:rPr>
          <w:rFonts w:hint="eastAsia"/>
        </w:rPr>
        <w:t xml:space="preserve">　　</w:t>
      </w:r>
      <w:r w:rsidR="005F77FB" w:rsidRPr="00113ECE">
        <w:rPr>
          <w:rFonts w:hint="eastAsia"/>
        </w:rPr>
        <w:t>本文中還有一極重要的要點，就是唐先生指出所有對於工夫論的誤用皆源於自己的氣稟物欲之雜而不純的影響，此說就等於為朱熹所重視的問題強力見證了，並且，所有的理論都等於是對此氣稟問題的處理而來的，只是路數不同，需個別善會解之，以及實施不持續，需實做之而不間斷而已。</w:t>
      </w:r>
      <w:r w:rsidR="00AE28B6" w:rsidRPr="00113ECE">
        <w:rPr>
          <w:rFonts w:hint="eastAsia"/>
        </w:rPr>
        <w:t>唐先生言：</w:t>
      </w:r>
    </w:p>
    <w:p w:rsidR="00082D3F" w:rsidRPr="00113ECE" w:rsidRDefault="00082D3F" w:rsidP="00F17D67"/>
    <w:p w:rsidR="00082D3F" w:rsidRPr="00113ECE" w:rsidRDefault="00082D3F" w:rsidP="00082D3F">
      <w:pPr>
        <w:ind w:leftChars="300" w:left="720"/>
        <w:rPr>
          <w:rFonts w:ascii="標楷體" w:eastAsia="標楷體" w:hAnsi="標楷體"/>
        </w:rPr>
      </w:pPr>
      <w:r w:rsidRPr="00113ECE">
        <w:rPr>
          <w:rFonts w:ascii="標楷體" w:eastAsia="標楷體" w:hAnsi="標楷體" w:hint="eastAsia"/>
        </w:rPr>
        <w:t>則知此上所述一切工夫之弊，皆由工夫之間斷，有所不</w:t>
      </w:r>
      <w:r w:rsidR="005F77FB" w:rsidRPr="00113ECE">
        <w:rPr>
          <w:rFonts w:ascii="標楷體" w:eastAsia="標楷體" w:hAnsi="標楷體" w:hint="eastAsia"/>
        </w:rPr>
        <w:t>實</w:t>
      </w:r>
      <w:r w:rsidRPr="00113ECE">
        <w:rPr>
          <w:rFonts w:ascii="標楷體" w:eastAsia="標楷體" w:hAnsi="標楷體" w:hint="eastAsia"/>
        </w:rPr>
        <w:t>，然後依于氣稟物欲之雜之種種弊害，隨之以起。一切工夫，原皆所以直接間接去心之弊患，弊患不同，則工夫原非一端。如執一工夫，以去不同之弊患，則工夫自可有弊。然只執一工夫，不知隨心之弊患之不同，而以之相輔為用，致以所執之一工夫，為其他當有之工夫之礙，亦是使工夫成虛而不實，自生間斷者。若人之工夫，能處處皆實而無間斷，則一切工夫之弊，亦即無起之可能。故此使工夫皆實而無間，即一切工夫之運用之根本工夫之所在也。</w:t>
      </w:r>
      <w:r w:rsidRPr="00113ECE">
        <w:rPr>
          <w:rStyle w:val="a6"/>
          <w:rFonts w:ascii="標楷體" w:eastAsia="標楷體" w:hAnsi="標楷體"/>
        </w:rPr>
        <w:footnoteReference w:id="4"/>
      </w:r>
    </w:p>
    <w:p w:rsidR="00AC6646" w:rsidRPr="00113ECE" w:rsidRDefault="00AC6646" w:rsidP="00082D3F">
      <w:pPr>
        <w:ind w:leftChars="300" w:left="720"/>
        <w:rPr>
          <w:rFonts w:asciiTheme="minorEastAsia" w:hAnsiTheme="minorEastAsia"/>
        </w:rPr>
      </w:pPr>
    </w:p>
    <w:p w:rsidR="00AE28B6" w:rsidRPr="00113ECE" w:rsidRDefault="008F6189" w:rsidP="00F17D67">
      <w:r w:rsidRPr="00113ECE">
        <w:rPr>
          <w:rFonts w:hint="eastAsia"/>
        </w:rPr>
        <w:t xml:space="preserve">　　唐先生之意即是，種種工夫理論都有其正當性，</w:t>
      </w:r>
      <w:r w:rsidR="009B7D5C" w:rsidRPr="00113ECE">
        <w:rPr>
          <w:rFonts w:hint="eastAsia"/>
        </w:rPr>
        <w:t>但應當就其本來要對治的問題去使用這套工夫，若一種工夫用錯了對治的毛病，則效果不彰</w:t>
      </w:r>
      <w:r w:rsidR="00C00555" w:rsidRPr="00113ECE">
        <w:rPr>
          <w:rFonts w:hint="eastAsia"/>
        </w:rPr>
        <w:t>、</w:t>
      </w:r>
      <w:r w:rsidR="009B7D5C" w:rsidRPr="00113ECE">
        <w:rPr>
          <w:rFonts w:hint="eastAsia"/>
        </w:rPr>
        <w:t>工夫不對，如若不然，皆能對準問題，用對工夫，則實</w:t>
      </w:r>
      <w:r w:rsidR="002E7CD5" w:rsidRPr="00113ECE">
        <w:rPr>
          <w:rFonts w:hint="eastAsia"/>
        </w:rPr>
        <w:t>之</w:t>
      </w:r>
      <w:r w:rsidR="009B7D5C" w:rsidRPr="00113ECE">
        <w:rPr>
          <w:rFonts w:hint="eastAsia"/>
        </w:rPr>
        <w:t>以實作之誠、信、實，且無間斷，則一切工夫皆成立矣！此時，唐先生說這就是孟子所謂思誠之工夫、</w:t>
      </w:r>
      <w:r w:rsidR="00C00555" w:rsidRPr="00113ECE">
        <w:rPr>
          <w:rFonts w:hint="eastAsia"/>
        </w:rPr>
        <w:t>《</w:t>
      </w:r>
      <w:r w:rsidR="009B7D5C" w:rsidRPr="00113ECE">
        <w:rPr>
          <w:rFonts w:hint="eastAsia"/>
        </w:rPr>
        <w:t>中庸</w:t>
      </w:r>
      <w:r w:rsidR="00C00555" w:rsidRPr="00113ECE">
        <w:rPr>
          <w:rFonts w:hint="eastAsia"/>
        </w:rPr>
        <w:t>》</w:t>
      </w:r>
      <w:r w:rsidR="009B7D5C" w:rsidRPr="00113ECE">
        <w:rPr>
          <w:rFonts w:hint="eastAsia"/>
        </w:rPr>
        <w:t>所謂誠之之工夫。</w:t>
      </w:r>
      <w:r w:rsidR="002E7CD5" w:rsidRPr="00113ECE">
        <w:rPr>
          <w:rFonts w:hint="eastAsia"/>
        </w:rPr>
        <w:t>唐先生</w:t>
      </w:r>
      <w:r w:rsidR="00A03B9B" w:rsidRPr="00113ECE">
        <w:rPr>
          <w:rFonts w:hint="eastAsia"/>
        </w:rPr>
        <w:t>的意思</w:t>
      </w:r>
      <w:r w:rsidR="002E7CD5" w:rsidRPr="00113ECE">
        <w:rPr>
          <w:rFonts w:hint="eastAsia"/>
        </w:rPr>
        <w:t>就是說：甚麼工夫都對，但就是要真誠相應地去實踐才對。而此一真誠相應地去做工夫的事業，即已是聖人之境矣</w:t>
      </w:r>
      <w:r w:rsidR="00A03B9B" w:rsidRPr="00113ECE">
        <w:rPr>
          <w:rFonts w:hint="eastAsia"/>
        </w:rPr>
        <w:t>，在聖境中，聖人之心與天地之心同合為一，而</w:t>
      </w:r>
      <w:r w:rsidR="005F77FB" w:rsidRPr="00113ECE">
        <w:rPr>
          <w:rFonts w:hint="eastAsia"/>
        </w:rPr>
        <w:t>且，</w:t>
      </w:r>
      <w:r w:rsidR="00A03B9B" w:rsidRPr="00113ECE">
        <w:rPr>
          <w:rFonts w:hint="eastAsia"/>
        </w:rPr>
        <w:t>理論上，眾人之心與聖人之心及天地之心也應是相同的</w:t>
      </w:r>
      <w:r w:rsidR="002E7CD5" w:rsidRPr="00113ECE">
        <w:rPr>
          <w:rFonts w:hint="eastAsia"/>
        </w:rPr>
        <w:t>。現在的問題是，</w:t>
      </w:r>
      <w:r w:rsidR="00A03B9B" w:rsidRPr="00113ECE">
        <w:rPr>
          <w:rFonts w:hint="eastAsia"/>
        </w:rPr>
        <w:t>眾人</w:t>
      </w:r>
      <w:r w:rsidR="002E7CD5" w:rsidRPr="00113ECE">
        <w:rPr>
          <w:rFonts w:hint="eastAsia"/>
        </w:rPr>
        <w:t>都尚不是聖人，因此如何去使自己上合聖人，亦即是去處理如何使心與理一的理論問題，而這正是朱陸</w:t>
      </w:r>
      <w:r w:rsidR="00C00555" w:rsidRPr="00113ECE">
        <w:rPr>
          <w:rFonts w:hint="eastAsia"/>
        </w:rPr>
        <w:t>之所共</w:t>
      </w:r>
      <w:r w:rsidR="002E7CD5" w:rsidRPr="00113ECE">
        <w:rPr>
          <w:rFonts w:hint="eastAsia"/>
        </w:rPr>
        <w:t>同</w:t>
      </w:r>
      <w:r w:rsidR="00C00555" w:rsidRPr="00113ECE">
        <w:rPr>
          <w:rFonts w:hint="eastAsia"/>
        </w:rPr>
        <w:t>關心的問題，而這也正是</w:t>
      </w:r>
      <w:r w:rsidR="002E7CD5" w:rsidRPr="00113ECE">
        <w:rPr>
          <w:rFonts w:hint="eastAsia"/>
        </w:rPr>
        <w:t>工夫理論</w:t>
      </w:r>
      <w:r w:rsidR="00C00555" w:rsidRPr="00113ECE">
        <w:rPr>
          <w:rFonts w:hint="eastAsia"/>
        </w:rPr>
        <w:t>的問題</w:t>
      </w:r>
      <w:r w:rsidR="002E7CD5" w:rsidRPr="00113ECE">
        <w:rPr>
          <w:rFonts w:hint="eastAsia"/>
        </w:rPr>
        <w:t>。</w:t>
      </w:r>
      <w:r w:rsidR="001F34DF" w:rsidRPr="00113ECE">
        <w:rPr>
          <w:rFonts w:hint="eastAsia"/>
        </w:rPr>
        <w:t>前說工夫之弊端在於氣稟之雜，此說工夫之目標在追求心與理一之境，則朱陸所重之不同面向，正兩邊同時成立矣！</w:t>
      </w:r>
      <w:r w:rsidR="002E7CD5" w:rsidRPr="00113ECE">
        <w:rPr>
          <w:rFonts w:hint="eastAsia"/>
        </w:rPr>
        <w:t>其言：</w:t>
      </w:r>
    </w:p>
    <w:p w:rsidR="002E7CD5" w:rsidRPr="00113ECE" w:rsidRDefault="002E7CD5" w:rsidP="002E7CD5">
      <w:pPr>
        <w:ind w:leftChars="300" w:left="720"/>
        <w:rPr>
          <w:rFonts w:ascii="標楷體" w:eastAsia="標楷體" w:hAnsi="標楷體"/>
        </w:rPr>
      </w:pPr>
    </w:p>
    <w:p w:rsidR="002E7CD5" w:rsidRPr="00113ECE" w:rsidRDefault="002E7CD5" w:rsidP="002E7CD5">
      <w:pPr>
        <w:ind w:leftChars="300" w:left="720"/>
        <w:rPr>
          <w:rFonts w:ascii="標楷體" w:eastAsia="標楷體" w:hAnsi="標楷體"/>
        </w:rPr>
      </w:pPr>
      <w:r w:rsidRPr="00113ECE">
        <w:rPr>
          <w:rFonts w:ascii="標楷體" w:eastAsia="標楷體" w:hAnsi="標楷體" w:hint="eastAsia"/>
        </w:rPr>
        <w:t>吾人真能保養灌溉此一切工夫，至于相續不已，則吾人自己之心即聖人之心，蓋聖人之心即用此諸工夫之心之此理之充量實現所成故，而其理亦即吾人之用此諸工夫之心之理故。吾人亦不能說外有天地之心之理，異于我，</w:t>
      </w:r>
      <w:r w:rsidRPr="00113ECE">
        <w:rPr>
          <w:rFonts w:ascii="標楷體" w:eastAsia="標楷體" w:hAnsi="標楷體" w:hint="eastAsia"/>
        </w:rPr>
        <w:lastRenderedPageBreak/>
        <w:t>以依儒者相傳之共許之義，天地之德，亦只在其生物不測，而純一不已故。則我與聖人與天地，雖可說異，其心與理，則同此純一不已之誠，唯或至或不至而已。吾人如知吾人之此能立志自信，以求其工夫之純一不已之此心此理，同于聖人與天地；而此立志與自信，乃為一切聖賢工夫者之所不能廢，則亦非朱子之所言之工夫所能廢。而朱子既亦望學者之工夫，能相續不雜，以至于聖人之純一不已，亦理當教學者直下自信其心與理之未嘗不同于聖人與天地。此中之異，唯在聖人與天地，其</w:t>
      </w:r>
      <w:r w:rsidR="00A03B9B" w:rsidRPr="00113ECE">
        <w:rPr>
          <w:rFonts w:ascii="標楷體" w:eastAsia="標楷體" w:hAnsi="標楷體" w:hint="eastAsia"/>
        </w:rPr>
        <w:t>心恆如其理，而能充量實現其理，吾人學者則雖立志，自信其能不斷不雜</w:t>
      </w:r>
      <w:r w:rsidRPr="00113ECE">
        <w:rPr>
          <w:rFonts w:ascii="標楷體" w:eastAsia="標楷體" w:hAnsi="標楷體" w:hint="eastAsia"/>
        </w:rPr>
        <w:t>，又或不免于斷與雜；即似免于斷與雜，亦不能不思不勉，而從容中道，自然純一不已，不免有防斷防雜之心。此即見吾人之此心之光明，尚不能充普，而自疑之陰影仍在，便終不是聖人。此「不是」不是「全不是」，只不是「全是」。即吾人現有之此心與心之理，尚未全然冥合；則由勉強之功，以更發明此心此理，乃吾人學者之分內事。朱子與象山，亦同未敢自謂其當前之此心，便已與心之理，全然冥合，而同于聖人。然二賢之所志，又唯在求此全然冥合。則對此心與此理之關係，及其存在地位，當如何去講，又為二賢思想之異同之關鍵所在矣！</w:t>
      </w:r>
      <w:r w:rsidRPr="00113ECE">
        <w:rPr>
          <w:rStyle w:val="a6"/>
          <w:rFonts w:ascii="標楷體" w:eastAsia="標楷體" w:hAnsi="標楷體"/>
        </w:rPr>
        <w:footnoteReference w:id="5"/>
      </w:r>
    </w:p>
    <w:p w:rsidR="00A03B9B" w:rsidRPr="00113ECE" w:rsidRDefault="00A03B9B" w:rsidP="002E7CD5">
      <w:pPr>
        <w:ind w:leftChars="300" w:left="720"/>
        <w:rPr>
          <w:rFonts w:asciiTheme="minorEastAsia" w:hAnsiTheme="minorEastAsia"/>
        </w:rPr>
      </w:pPr>
    </w:p>
    <w:p w:rsidR="00A03B9B" w:rsidRPr="00113ECE" w:rsidRDefault="00F554B5" w:rsidP="00F17D67">
      <w:r w:rsidRPr="00113ECE">
        <w:rPr>
          <w:rFonts w:hint="eastAsia"/>
        </w:rPr>
        <w:t xml:space="preserve">　　聖人之心的作為，自是同於天理之作為，而這正是一切工夫被真誠實做之後之境界，</w:t>
      </w:r>
      <w:r w:rsidR="00A03B9B" w:rsidRPr="00113ECE">
        <w:rPr>
          <w:rFonts w:hint="eastAsia"/>
        </w:rPr>
        <w:t>此事實然。但是，人之由學人至聖人，或始終未至卻仍心嚮往之且努力為之之時，即應有工夫理論以為引導，</w:t>
      </w:r>
      <w:r w:rsidR="00E842B3" w:rsidRPr="00113ECE">
        <w:rPr>
          <w:rFonts w:hint="eastAsia"/>
        </w:rPr>
        <w:t>而工夫理論所要面對的問題，</w:t>
      </w:r>
      <w:r w:rsidR="00A03B9B" w:rsidRPr="00113ECE">
        <w:rPr>
          <w:rFonts w:hint="eastAsia"/>
        </w:rPr>
        <w:t>一方面與天相應之本心未充</w:t>
      </w:r>
      <w:r w:rsidR="00E842B3" w:rsidRPr="00113ECE">
        <w:rPr>
          <w:rFonts w:hint="eastAsia"/>
        </w:rPr>
        <w:t>其極，二方面學人自己的氣稟物欲之雜亦時時發酵難以化消，因此</w:t>
      </w:r>
      <w:r w:rsidR="00A03B9B" w:rsidRPr="00113ECE">
        <w:rPr>
          <w:rFonts w:hint="eastAsia"/>
        </w:rPr>
        <w:t>工夫理論</w:t>
      </w:r>
      <w:r w:rsidR="00E842B3" w:rsidRPr="00113ECE">
        <w:rPr>
          <w:rFonts w:hint="eastAsia"/>
        </w:rPr>
        <w:t>必須</w:t>
      </w:r>
      <w:r w:rsidR="00A03B9B" w:rsidRPr="00113ECE">
        <w:rPr>
          <w:rFonts w:hint="eastAsia"/>
        </w:rPr>
        <w:t>對這兩方面的問題</w:t>
      </w:r>
      <w:r w:rsidR="00E842B3" w:rsidRPr="00113ECE">
        <w:rPr>
          <w:rFonts w:hint="eastAsia"/>
        </w:rPr>
        <w:t>提出解決的辦法</w:t>
      </w:r>
      <w:r w:rsidR="00A03B9B" w:rsidRPr="00113ECE">
        <w:rPr>
          <w:rFonts w:hint="eastAsia"/>
        </w:rPr>
        <w:t>。</w:t>
      </w:r>
      <w:r w:rsidR="00E842B3" w:rsidRPr="00113ECE">
        <w:rPr>
          <w:rFonts w:hint="eastAsia"/>
        </w:rPr>
        <w:t>此說，實已開朱陸所關切的工夫論問題的各自不同面向，即一方象山關切如何讓本心充極之工夫，另一方朱熹關切如何去其氣稟物欲之私的工夫</w:t>
      </w:r>
      <w:r w:rsidR="007A55D7" w:rsidRPr="00113ECE">
        <w:rPr>
          <w:rFonts w:hint="eastAsia"/>
        </w:rPr>
        <w:t>，可見唐先生正在費心善會意且善會通兩者之旨</w:t>
      </w:r>
      <w:r w:rsidR="00E842B3" w:rsidRPr="00113ECE">
        <w:rPr>
          <w:rFonts w:hint="eastAsia"/>
        </w:rPr>
        <w:t>。</w:t>
      </w:r>
      <w:r w:rsidR="00A03B9B" w:rsidRPr="00113ECE">
        <w:rPr>
          <w:rFonts w:hint="eastAsia"/>
        </w:rPr>
        <w:t>文末說朱陸二人之心皆不能敢於自信自己已經與此天之理完全冥合，因此各自提出工夫理論以追求此一心理為一的理想。筆者以為，</w:t>
      </w:r>
      <w:r w:rsidR="004D6FE2" w:rsidRPr="00113ECE">
        <w:rPr>
          <w:rFonts w:hint="eastAsia"/>
        </w:rPr>
        <w:t>二賢是否自信，恐怕不如唐先生之為其謙虛之辭，二賢恐皆十分自信。但是，二賢皆對眾人不自信，於是一依自己的經驗及所指出之弊端而提出對治之工夫。</w:t>
      </w:r>
    </w:p>
    <w:p w:rsidR="001453E8" w:rsidRPr="00113ECE" w:rsidRDefault="001453E8" w:rsidP="00F17D67"/>
    <w:p w:rsidR="001453E8" w:rsidRPr="00113ECE" w:rsidRDefault="001453E8" w:rsidP="00F17D67">
      <w:r w:rsidRPr="00113ECE">
        <w:rPr>
          <w:rFonts w:hint="eastAsia"/>
        </w:rPr>
        <w:t xml:space="preserve">　　就工夫論言，工夫論必預設形上學，形上學是工夫論之可以成立的普遍原理的依據，即論於理</w:t>
      </w:r>
      <w:r w:rsidR="00E842B3" w:rsidRPr="00113ECE">
        <w:rPr>
          <w:rFonts w:hint="eastAsia"/>
        </w:rPr>
        <w:t>、</w:t>
      </w:r>
      <w:r w:rsidRPr="00113ECE">
        <w:rPr>
          <w:rFonts w:hint="eastAsia"/>
        </w:rPr>
        <w:t>於天</w:t>
      </w:r>
      <w:r w:rsidR="00E842B3" w:rsidRPr="00113ECE">
        <w:rPr>
          <w:rFonts w:hint="eastAsia"/>
        </w:rPr>
        <w:t>、</w:t>
      </w:r>
      <w:r w:rsidRPr="00113ECE">
        <w:rPr>
          <w:rFonts w:hint="eastAsia"/>
        </w:rPr>
        <w:t>於性</w:t>
      </w:r>
      <w:r w:rsidR="00E842B3" w:rsidRPr="00113ECE">
        <w:rPr>
          <w:rFonts w:hint="eastAsia"/>
        </w:rPr>
        <w:t>、</w:t>
      </w:r>
      <w:r w:rsidRPr="00113ECE">
        <w:rPr>
          <w:rFonts w:hint="eastAsia"/>
        </w:rPr>
        <w:t>於道之諸種種問題者，即宇宙論、本體論、存有</w:t>
      </w:r>
      <w:r w:rsidR="00E842B3" w:rsidRPr="00113ECE">
        <w:rPr>
          <w:rFonts w:hint="eastAsia"/>
        </w:rPr>
        <w:t>論</w:t>
      </w:r>
      <w:r w:rsidRPr="00113ECE">
        <w:rPr>
          <w:rFonts w:hint="eastAsia"/>
        </w:rPr>
        <w:t>等問題者</w:t>
      </w:r>
      <w:r w:rsidRPr="00113ECE">
        <w:rPr>
          <w:rStyle w:val="a6"/>
        </w:rPr>
        <w:footnoteReference w:id="6"/>
      </w:r>
      <w:r w:rsidRPr="00113ECE">
        <w:rPr>
          <w:rFonts w:hint="eastAsia"/>
        </w:rPr>
        <w:t>，</w:t>
      </w:r>
      <w:r w:rsidR="00197584" w:rsidRPr="00113ECE">
        <w:rPr>
          <w:rFonts w:hint="eastAsia"/>
        </w:rPr>
        <w:t>這些問題，朱熹直接討論，象山預設之而不直接討論，朱熹既討論亦將相關的命題結構進入他的工夫論說之系統中，筆者以為，說朱陸工夫之可以會通或不可以會通的種種討論中，都不能直視此一問題意識進路的重大差異。</w:t>
      </w:r>
      <w:r w:rsidR="00790197" w:rsidRPr="00113ECE">
        <w:rPr>
          <w:rFonts w:hint="eastAsia"/>
        </w:rPr>
        <w:t>唐先生</w:t>
      </w:r>
      <w:r w:rsidR="00353BD8" w:rsidRPr="00113ECE">
        <w:rPr>
          <w:rFonts w:hint="eastAsia"/>
        </w:rPr>
        <w:t>對象山工夫的立意，</w:t>
      </w:r>
      <w:r w:rsidR="00790197" w:rsidRPr="00113ECE">
        <w:rPr>
          <w:rFonts w:hint="eastAsia"/>
        </w:rPr>
        <w:t>說象山工夫有兩義，</w:t>
      </w:r>
      <w:r w:rsidR="00353BD8" w:rsidRPr="00113ECE">
        <w:rPr>
          <w:rFonts w:hint="eastAsia"/>
        </w:rPr>
        <w:t>其一日減其二日增，</w:t>
      </w:r>
      <w:r w:rsidR="00072A3E">
        <w:rPr>
          <w:rFonts w:hint="eastAsia"/>
        </w:rPr>
        <w:t>減</w:t>
      </w:r>
      <w:r w:rsidR="00353BD8" w:rsidRPr="00113ECE">
        <w:rPr>
          <w:rFonts w:hint="eastAsia"/>
        </w:rPr>
        <w:t>義又同於朱熹之旨，又主</w:t>
      </w:r>
      <w:r w:rsidR="00790197" w:rsidRPr="00113ECE">
        <w:rPr>
          <w:rFonts w:hint="eastAsia"/>
        </w:rPr>
        <w:t>兩義亦須合一，</w:t>
      </w:r>
      <w:r w:rsidR="00353BD8" w:rsidRPr="00113ECE">
        <w:rPr>
          <w:rFonts w:hint="eastAsia"/>
        </w:rPr>
        <w:t>亦是欲會通朱陸之說。</w:t>
      </w:r>
      <w:r w:rsidR="00790197" w:rsidRPr="00113ECE">
        <w:rPr>
          <w:rFonts w:hint="eastAsia"/>
        </w:rPr>
        <w:t>但</w:t>
      </w:r>
      <w:r w:rsidR="00353BD8" w:rsidRPr="00113ECE">
        <w:rPr>
          <w:rFonts w:hint="eastAsia"/>
        </w:rPr>
        <w:t>此兩義說中</w:t>
      </w:r>
      <w:r w:rsidR="00790197" w:rsidRPr="00113ECE">
        <w:rPr>
          <w:rFonts w:hint="eastAsia"/>
        </w:rPr>
        <w:t>，</w:t>
      </w:r>
      <w:r w:rsidR="00353BD8" w:rsidRPr="00113ECE">
        <w:rPr>
          <w:rFonts w:hint="eastAsia"/>
        </w:rPr>
        <w:t>仍是</w:t>
      </w:r>
      <w:r w:rsidR="00790197" w:rsidRPr="00113ECE">
        <w:rPr>
          <w:rFonts w:hint="eastAsia"/>
        </w:rPr>
        <w:t>對</w:t>
      </w:r>
      <w:r w:rsidR="00E842B3" w:rsidRPr="00113ECE">
        <w:rPr>
          <w:rFonts w:hint="eastAsia"/>
        </w:rPr>
        <w:t>工</w:t>
      </w:r>
      <w:r w:rsidR="00E842B3" w:rsidRPr="00113ECE">
        <w:rPr>
          <w:rFonts w:hint="eastAsia"/>
        </w:rPr>
        <w:lastRenderedPageBreak/>
        <w:t>夫論需有</w:t>
      </w:r>
      <w:r w:rsidR="00790197" w:rsidRPr="00113ECE">
        <w:rPr>
          <w:rFonts w:hint="eastAsia"/>
        </w:rPr>
        <w:t>形上學普遍原理的預設</w:t>
      </w:r>
      <w:r w:rsidR="00353BD8" w:rsidRPr="00113ECE">
        <w:rPr>
          <w:rFonts w:hint="eastAsia"/>
        </w:rPr>
        <w:t>之旨</w:t>
      </w:r>
      <w:r w:rsidR="00790197" w:rsidRPr="00113ECE">
        <w:rPr>
          <w:rFonts w:hint="eastAsia"/>
        </w:rPr>
        <w:t>，</w:t>
      </w:r>
      <w:r w:rsidR="00353BD8" w:rsidRPr="00113ECE">
        <w:rPr>
          <w:rFonts w:hint="eastAsia"/>
        </w:rPr>
        <w:t>未予</w:t>
      </w:r>
      <w:r w:rsidR="00790197" w:rsidRPr="00113ECE">
        <w:rPr>
          <w:rFonts w:hint="eastAsia"/>
        </w:rPr>
        <w:t>注意。</w:t>
      </w:r>
      <w:r w:rsidR="00E842B3" w:rsidRPr="00113ECE">
        <w:rPr>
          <w:rFonts w:hint="eastAsia"/>
        </w:rPr>
        <w:t>參見</w:t>
      </w:r>
      <w:r w:rsidR="00790197" w:rsidRPr="00113ECE">
        <w:rPr>
          <w:rFonts w:hint="eastAsia"/>
        </w:rPr>
        <w:t>其言：</w:t>
      </w:r>
    </w:p>
    <w:p w:rsidR="00790197" w:rsidRPr="00113ECE" w:rsidRDefault="00790197" w:rsidP="00F17D67"/>
    <w:p w:rsidR="009F365D" w:rsidRPr="00113ECE" w:rsidRDefault="009F365D" w:rsidP="009F365D">
      <w:pPr>
        <w:ind w:leftChars="300" w:left="720"/>
      </w:pPr>
      <w:r w:rsidRPr="00113ECE">
        <w:rPr>
          <w:rFonts w:ascii="標楷體" w:eastAsia="標楷體" w:hAnsi="標楷體" w:hint="eastAsia"/>
        </w:rPr>
        <w:t>由此而象山之發明此心此理，即發明：本心之即理。所謂本心即此中如依象山之說，吾人之此心與此理之所以能全合，以得同于聖人，乃以吾人之本心即理之故，或吾人之心，本求能自依于理，以自盡其為一合理者，即謂吾人之心，所以有不合理者；唯以自限隔、自沉霾、而不免有病、或障蔽未剝落故。則障蔽剝落盡，而此心明，發者無非是理，此即心之本來、或本心矣。故吾人之此心，原即本心，原為一與理全合之本心。其有不合理，唯由病與障蔽，尚未剝落而已。即吾人現有之心，所以有異于本心，乃在外有所加。而工夫遂唯在減此外加，而復此本心之明。此一義也。至于所謂心本求能自依其理，以自盡其為合理之心者，則是謂此心原能自依其理，以生生而日新，如一本之原能生生，而枝葉茂暢，枝葉既茂，而其本亦日榮；又如原泉不息，而充沛流行，放乎四海，以喻此心之日充日明而日新，理亦日充實于此心。此又一義也。依前義，則工夫皆不外日減，以復本上之高明，以鞭辟而入裏，而未嘗有所增；依後義，則工夫乃順本而日積日進，日著日盛，日廣日大。</w:t>
      </w:r>
      <w:r w:rsidRPr="00113ECE">
        <w:rPr>
          <w:rStyle w:val="a6"/>
        </w:rPr>
        <w:footnoteReference w:id="7"/>
      </w:r>
    </w:p>
    <w:p w:rsidR="00F554B5" w:rsidRPr="00113ECE" w:rsidRDefault="00F554B5" w:rsidP="00F17D67"/>
    <w:p w:rsidR="000D7545" w:rsidRPr="00113ECE" w:rsidRDefault="006E7F5A" w:rsidP="00F17D67">
      <w:r w:rsidRPr="00113ECE">
        <w:rPr>
          <w:rFonts w:hint="eastAsia"/>
        </w:rPr>
        <w:t xml:space="preserve">　　</w:t>
      </w:r>
      <w:r w:rsidR="00B17CD8" w:rsidRPr="00113ECE">
        <w:rPr>
          <w:rFonts w:hint="eastAsia"/>
        </w:rPr>
        <w:t>談工夫論，必須預設人性論，</w:t>
      </w:r>
      <w:r w:rsidR="00E842B3" w:rsidRPr="00113ECE">
        <w:rPr>
          <w:rFonts w:hint="eastAsia"/>
        </w:rPr>
        <w:t>談</w:t>
      </w:r>
      <w:r w:rsidR="00B17CD8" w:rsidRPr="00113ECE">
        <w:rPr>
          <w:rFonts w:hint="eastAsia"/>
        </w:rPr>
        <w:t>人性論，必須預設本體論，本體論就整體存在界及人類的存在立言</w:t>
      </w:r>
      <w:r w:rsidR="00E842B3" w:rsidRPr="00113ECE">
        <w:rPr>
          <w:rFonts w:hint="eastAsia"/>
        </w:rPr>
        <w:t>，</w:t>
      </w:r>
      <w:r w:rsidR="00353BD8" w:rsidRPr="00113ECE">
        <w:rPr>
          <w:rFonts w:hint="eastAsia"/>
        </w:rPr>
        <w:t>而說其價值意識之本旨</w:t>
      </w:r>
      <w:r w:rsidR="00B17CD8" w:rsidRPr="00113ECE">
        <w:rPr>
          <w:rFonts w:hint="eastAsia"/>
        </w:rPr>
        <w:t>，此義得使人人有一共同之人性終境的理想，</w:t>
      </w:r>
      <w:r w:rsidR="001570F1" w:rsidRPr="00113ECE">
        <w:rPr>
          <w:rFonts w:hint="eastAsia"/>
        </w:rPr>
        <w:t>此一理想，聖人呈現之。象山論工夫，即在使人人得與聖人齊一其境。唐先生勾勒象山之理論，主張象山主「吾人之本心即理故」</w:t>
      </w:r>
      <w:r w:rsidR="00005DC9" w:rsidRPr="00113ECE">
        <w:rPr>
          <w:rFonts w:hint="eastAsia"/>
        </w:rPr>
        <w:t>，之所以有不合理者，是自限隔、自沉霾所致，故而工夫唯在一減。又，唐先生主張眾人之「心本求能自依其理，以自盡其為合理之心」，故工夫皆在日進。唐先生主張，此一減一增之工夫皆是象山之要義，</w:t>
      </w:r>
      <w:r w:rsidRPr="00113ECE">
        <w:rPr>
          <w:rFonts w:hint="eastAsia"/>
        </w:rPr>
        <w:t>以求眾人之此心與此理合一之目標。唐先生所說，在一般認為象山是一直立本心的日增工夫模式上，</w:t>
      </w:r>
      <w:r w:rsidR="00353BD8" w:rsidRPr="00113ECE">
        <w:rPr>
          <w:rFonts w:hint="eastAsia"/>
        </w:rPr>
        <w:t>又</w:t>
      </w:r>
      <w:r w:rsidRPr="00113ECE">
        <w:rPr>
          <w:rFonts w:hint="eastAsia"/>
        </w:rPr>
        <w:t>多強調象山亦有去其弊端以日減之工夫意旨。此說，筆者同意。後文中唐先生即謂此二義</w:t>
      </w:r>
      <w:r w:rsidR="00353BD8" w:rsidRPr="00113ECE">
        <w:rPr>
          <w:rFonts w:hint="eastAsia"/>
        </w:rPr>
        <w:t>必須</w:t>
      </w:r>
      <w:r w:rsidRPr="00113ECE">
        <w:rPr>
          <w:rFonts w:hint="eastAsia"/>
        </w:rPr>
        <w:t>是一合項，</w:t>
      </w:r>
      <w:r w:rsidR="000D7545" w:rsidRPr="00113ECE">
        <w:rPr>
          <w:rFonts w:hint="eastAsia"/>
        </w:rPr>
        <w:t>筆者亦同意。唯要提出討論的是，象山之「本心即理」，以及「心本求能自依其理，以自盡其為合理之心」兩命題實另有深意在。</w:t>
      </w:r>
    </w:p>
    <w:p w:rsidR="000D7545" w:rsidRPr="00113ECE" w:rsidRDefault="000D7545" w:rsidP="00F17D67"/>
    <w:p w:rsidR="00F554B5" w:rsidRPr="00113ECE" w:rsidRDefault="000D7545" w:rsidP="00F17D67">
      <w:r w:rsidRPr="00113ECE">
        <w:rPr>
          <w:rFonts w:hint="eastAsia"/>
        </w:rPr>
        <w:t xml:space="preserve">　　「本心即理」得依形上學說，亦得依工夫論說，</w:t>
      </w:r>
      <w:r w:rsidR="00103707" w:rsidRPr="00113ECE">
        <w:rPr>
          <w:rFonts w:hint="eastAsia"/>
        </w:rPr>
        <w:t>依形上學說，就是橫渠</w:t>
      </w:r>
      <w:r w:rsidR="00353BD8" w:rsidRPr="00113ECE">
        <w:rPr>
          <w:rFonts w:hint="eastAsia"/>
        </w:rPr>
        <w:t>、</w:t>
      </w:r>
      <w:r w:rsidR="00103707" w:rsidRPr="00113ECE">
        <w:rPr>
          <w:rFonts w:hint="eastAsia"/>
        </w:rPr>
        <w:t>伊川講「天命之性」及「性即理」之說之所論者。這是形上學</w:t>
      </w:r>
      <w:r w:rsidR="00353BD8" w:rsidRPr="00113ECE">
        <w:rPr>
          <w:rFonts w:hint="eastAsia"/>
        </w:rPr>
        <w:t>、</w:t>
      </w:r>
      <w:r w:rsidR="00103707" w:rsidRPr="00113ECE">
        <w:rPr>
          <w:rFonts w:hint="eastAsia"/>
        </w:rPr>
        <w:t>本體論的命題，儒家工夫論皆須預設此一命題，此亦孟子開出之性善論旨的路向，</w:t>
      </w:r>
      <w:r w:rsidR="00BC18B8" w:rsidRPr="00113ECE">
        <w:rPr>
          <w:rFonts w:hint="eastAsia"/>
        </w:rPr>
        <w:t>此說即保證了「心本求能自依其理，以自盡其為合理之心」</w:t>
      </w:r>
      <w:r w:rsidR="00FA28EC" w:rsidRPr="00113ECE">
        <w:rPr>
          <w:rFonts w:hint="eastAsia"/>
        </w:rPr>
        <w:t>此即賦予眾人之心有一能向善而行之主動實踐意志與力量。然雖如此，卻是眾</w:t>
      </w:r>
      <w:r w:rsidR="00BC18B8" w:rsidRPr="00113ECE">
        <w:rPr>
          <w:rFonts w:hint="eastAsia"/>
        </w:rPr>
        <w:t>人仍有為惡之行為</w:t>
      </w:r>
      <w:r w:rsidR="00FA28EC" w:rsidRPr="00113ECE">
        <w:rPr>
          <w:rFonts w:hint="eastAsia"/>
        </w:rPr>
        <w:t>，既</w:t>
      </w:r>
      <w:r w:rsidR="00BC18B8" w:rsidRPr="00113ECE">
        <w:rPr>
          <w:rFonts w:hint="eastAsia"/>
        </w:rPr>
        <w:t>然形上學上既已如此，</w:t>
      </w:r>
      <w:r w:rsidR="00FA28EC" w:rsidRPr="00113ECE">
        <w:rPr>
          <w:rFonts w:hint="eastAsia"/>
        </w:rPr>
        <w:t>那麼對於人之如何會有惡行，亦須予以一理論上的說明，且此說明仍需保住性善本體論之立場，仍需保住</w:t>
      </w:r>
      <w:r w:rsidRPr="00113ECE">
        <w:rPr>
          <w:rFonts w:hint="eastAsia"/>
        </w:rPr>
        <w:t>「心本求能自依其理，以自盡其為合理之心」</w:t>
      </w:r>
      <w:r w:rsidR="00FA28EC" w:rsidRPr="00113ECE">
        <w:rPr>
          <w:rFonts w:hint="eastAsia"/>
        </w:rPr>
        <w:t>之立場</w:t>
      </w:r>
      <w:r w:rsidRPr="00113ECE">
        <w:rPr>
          <w:rFonts w:hint="eastAsia"/>
        </w:rPr>
        <w:t>，</w:t>
      </w:r>
      <w:r w:rsidR="00FA28EC" w:rsidRPr="00113ECE">
        <w:rPr>
          <w:rFonts w:hint="eastAsia"/>
        </w:rPr>
        <w:t>此說已不能從形上學</w:t>
      </w:r>
      <w:r w:rsidR="00353BD8" w:rsidRPr="00113ECE">
        <w:rPr>
          <w:rFonts w:hint="eastAsia"/>
        </w:rPr>
        <w:t>、</w:t>
      </w:r>
      <w:r w:rsidR="00FA28EC" w:rsidRPr="00113ECE">
        <w:rPr>
          <w:rFonts w:hint="eastAsia"/>
        </w:rPr>
        <w:t>本體論說，而必須從形上學的宇宙論進路說，</w:t>
      </w:r>
      <w:r w:rsidR="000706ED" w:rsidRPr="00113ECE">
        <w:rPr>
          <w:rFonts w:hint="eastAsia"/>
        </w:rPr>
        <w:t>此即氣</w:t>
      </w:r>
      <w:r w:rsidR="000706ED" w:rsidRPr="00113ECE">
        <w:rPr>
          <w:rFonts w:hint="eastAsia"/>
        </w:rPr>
        <w:lastRenderedPageBreak/>
        <w:t>稟說，說氣稟即是說宇宙論，這是朱熹討論的要點之一，但象山少論及此，但象山的工夫論中亦需有其面對此一氣稟上有為惡之可能的事實，而說日減，即是本心遭氣稟之限隔</w:t>
      </w:r>
      <w:r w:rsidR="0046125F" w:rsidRPr="00113ECE">
        <w:rPr>
          <w:rFonts w:hint="eastAsia"/>
        </w:rPr>
        <w:t>、</w:t>
      </w:r>
      <w:r w:rsidR="000706ED" w:rsidRPr="00113ECE">
        <w:rPr>
          <w:rFonts w:hint="eastAsia"/>
        </w:rPr>
        <w:t>沉霾</w:t>
      </w:r>
      <w:r w:rsidR="00BC14BE" w:rsidRPr="00113ECE">
        <w:rPr>
          <w:rFonts w:hint="eastAsia"/>
        </w:rPr>
        <w:t>之時</w:t>
      </w:r>
      <w:r w:rsidR="000706ED" w:rsidRPr="00113ECE">
        <w:rPr>
          <w:rFonts w:hint="eastAsia"/>
        </w:rPr>
        <w:t>，</w:t>
      </w:r>
      <w:r w:rsidR="00BC14BE" w:rsidRPr="00113ECE">
        <w:rPr>
          <w:rFonts w:hint="eastAsia"/>
        </w:rPr>
        <w:t>則須減此限隔</w:t>
      </w:r>
      <w:r w:rsidR="00392FE5" w:rsidRPr="00113ECE">
        <w:rPr>
          <w:rFonts w:hint="eastAsia"/>
        </w:rPr>
        <w:t>，</w:t>
      </w:r>
      <w:r w:rsidR="00BC14BE" w:rsidRPr="00113ECE">
        <w:rPr>
          <w:rFonts w:hint="eastAsia"/>
        </w:rPr>
        <w:t>而復此本心之明。</w:t>
      </w:r>
      <w:r w:rsidR="00894CDD" w:rsidRPr="00113ECE">
        <w:rPr>
          <w:rFonts w:hint="eastAsia"/>
        </w:rPr>
        <w:t>唐先生說象山有此一義，但究竟如何細說，顯然不及象山之另一義之工夫理論的</w:t>
      </w:r>
      <w:r w:rsidR="00353BD8" w:rsidRPr="00113ECE">
        <w:rPr>
          <w:rFonts w:hint="eastAsia"/>
        </w:rPr>
        <w:t>言說</w:t>
      </w:r>
      <w:r w:rsidR="00894CDD" w:rsidRPr="00113ECE">
        <w:rPr>
          <w:rFonts w:hint="eastAsia"/>
        </w:rPr>
        <w:t>豐富，即其依據「心本求能自依其理，以自盡其為合理之心」而提之日充日明而日</w:t>
      </w:r>
      <w:r w:rsidR="00353BD8" w:rsidRPr="00113ECE">
        <w:rPr>
          <w:rFonts w:hint="eastAsia"/>
        </w:rPr>
        <w:t>進之義</w:t>
      </w:r>
      <w:r w:rsidR="00894CDD" w:rsidRPr="00113ECE">
        <w:rPr>
          <w:rFonts w:hint="eastAsia"/>
        </w:rPr>
        <w:t>。</w:t>
      </w:r>
    </w:p>
    <w:p w:rsidR="00711506" w:rsidRPr="00113ECE" w:rsidRDefault="00711506" w:rsidP="00F17D67"/>
    <w:p w:rsidR="00711506" w:rsidRPr="00113ECE" w:rsidRDefault="00343C53" w:rsidP="00F17D67">
      <w:r w:rsidRPr="00113ECE">
        <w:rPr>
          <w:rFonts w:hint="eastAsia"/>
        </w:rPr>
        <w:t xml:space="preserve">　　</w:t>
      </w:r>
      <w:r w:rsidR="00711506" w:rsidRPr="00113ECE">
        <w:rPr>
          <w:rFonts w:hint="eastAsia"/>
        </w:rPr>
        <w:t>筆者以為，此後一義之工夫誠切中核心，但前一義之工夫，</w:t>
      </w:r>
      <w:r w:rsidR="00D8542B" w:rsidRPr="00113ECE">
        <w:rPr>
          <w:rFonts w:hint="eastAsia"/>
        </w:rPr>
        <w:t>實是眾人之心在實際操做過程中的種種風景，而眾人自我乖離本心的狀態，則須有一宇宙論的說明，亦得由此一宇宙論的說明，而明白此一工夫論的結構。此事，正是朱熹氣稟說的宇宙論及工夫論之所面對者。</w:t>
      </w:r>
      <w:r w:rsidR="00137EE4" w:rsidRPr="00113ECE">
        <w:rPr>
          <w:rFonts w:hint="eastAsia"/>
        </w:rPr>
        <w:t>同時，既要化除限隔沉霾，就必須工夫細密，故而有唐先生為朱熹所提出的涵養、致知、察識三義之工夫。</w:t>
      </w:r>
    </w:p>
    <w:p w:rsidR="000049B9" w:rsidRPr="00113ECE" w:rsidRDefault="000049B9" w:rsidP="00F17D67"/>
    <w:p w:rsidR="00C049C4" w:rsidRPr="00113ECE" w:rsidRDefault="00C049C4" w:rsidP="00F17D67">
      <w:r w:rsidRPr="00113ECE">
        <w:rPr>
          <w:rFonts w:hint="eastAsia"/>
        </w:rPr>
        <w:t>三、對朱熹心理關係不能必然得之的批評</w:t>
      </w:r>
    </w:p>
    <w:p w:rsidR="00C049C4" w:rsidRPr="00113ECE" w:rsidRDefault="00C049C4" w:rsidP="00F17D67"/>
    <w:p w:rsidR="000049B9" w:rsidRPr="00113ECE" w:rsidRDefault="00343C53" w:rsidP="00F17D67">
      <w:r w:rsidRPr="00113ECE">
        <w:rPr>
          <w:rFonts w:hint="eastAsia"/>
        </w:rPr>
        <w:t xml:space="preserve">　　</w:t>
      </w:r>
      <w:r w:rsidR="00C049C4" w:rsidRPr="00113ECE">
        <w:rPr>
          <w:rFonts w:hint="eastAsia"/>
        </w:rPr>
        <w:t>象山自是主張心與理一的，這是形上學本體論及工夫論兩路上皆可說的。</w:t>
      </w:r>
      <w:r w:rsidRPr="00113ECE">
        <w:rPr>
          <w:rFonts w:hint="eastAsia"/>
        </w:rPr>
        <w:t>但是，唐先生卻對朱熹的工</w:t>
      </w:r>
      <w:r w:rsidR="00353BD8" w:rsidRPr="00113ECE">
        <w:rPr>
          <w:rFonts w:hint="eastAsia"/>
        </w:rPr>
        <w:t>夫論提出一定的批評意見，並</w:t>
      </w:r>
      <w:r w:rsidRPr="00113ECE">
        <w:rPr>
          <w:rFonts w:hint="eastAsia"/>
        </w:rPr>
        <w:t>主張其有</w:t>
      </w:r>
      <w:r w:rsidR="00353BD8" w:rsidRPr="00113ECE">
        <w:rPr>
          <w:rFonts w:hint="eastAsia"/>
        </w:rPr>
        <w:t>分</w:t>
      </w:r>
      <w:r w:rsidRPr="00113ECE">
        <w:rPr>
          <w:rFonts w:hint="eastAsia"/>
        </w:rPr>
        <w:t>歧</w:t>
      </w:r>
      <w:r w:rsidR="00353BD8" w:rsidRPr="00113ECE">
        <w:rPr>
          <w:rFonts w:hint="eastAsia"/>
        </w:rPr>
        <w:t>之</w:t>
      </w:r>
      <w:r w:rsidRPr="00113ECE">
        <w:rPr>
          <w:rFonts w:hint="eastAsia"/>
        </w:rPr>
        <w:t>義</w:t>
      </w:r>
      <w:r w:rsidR="00353BD8" w:rsidRPr="00113ECE">
        <w:rPr>
          <w:rFonts w:hint="eastAsia"/>
        </w:rPr>
        <w:t>在</w:t>
      </w:r>
      <w:r w:rsidRPr="00113ECE">
        <w:rPr>
          <w:rFonts w:hint="eastAsia"/>
        </w:rPr>
        <w:t>。即在宇宙論與工夫論間</w:t>
      </w:r>
      <w:r w:rsidR="00353BD8" w:rsidRPr="00113ECE">
        <w:rPr>
          <w:rFonts w:hint="eastAsia"/>
        </w:rPr>
        <w:t>有不能</w:t>
      </w:r>
      <w:r w:rsidR="00321A9F" w:rsidRPr="00113ECE">
        <w:rPr>
          <w:rFonts w:hint="eastAsia"/>
        </w:rPr>
        <w:t>順暢之失</w:t>
      </w:r>
      <w:r w:rsidRPr="00113ECE">
        <w:rPr>
          <w:rFonts w:hint="eastAsia"/>
        </w:rPr>
        <w:t>，其言：</w:t>
      </w:r>
    </w:p>
    <w:p w:rsidR="00343C53" w:rsidRPr="00113ECE" w:rsidRDefault="00343C53" w:rsidP="00343C53">
      <w:pPr>
        <w:ind w:leftChars="300" w:left="720"/>
        <w:rPr>
          <w:rFonts w:ascii="標楷體" w:eastAsia="標楷體" w:hAnsi="標楷體"/>
        </w:rPr>
      </w:pPr>
    </w:p>
    <w:p w:rsidR="00343C53" w:rsidRPr="00113ECE" w:rsidRDefault="00343C53" w:rsidP="00343C53">
      <w:pPr>
        <w:ind w:leftChars="300" w:left="720"/>
        <w:rPr>
          <w:rFonts w:asciiTheme="minorEastAsia" w:hAnsiTheme="minorEastAsia"/>
        </w:rPr>
      </w:pPr>
      <w:r w:rsidRPr="00113ECE">
        <w:rPr>
          <w:rFonts w:ascii="標楷體" w:eastAsia="標楷體" w:hAnsi="標楷體" w:hint="eastAsia"/>
        </w:rPr>
        <w:t>至于朱子如何言此心與理之關係，與心之存在地位，則朱子在宇宙論與一般工夫論中，其泛說此心在天地間之地位，及泛說工夫者，與其扣緊心性論以言心與工夫者，三方面之言，實未能全相一致，而有不同之論。朱子在宇宙論上，乃以心為氣之靈，氣之精爽；此氣依理而生生不息，以成氣之流行；故氣在流行中，則心亦在流行中。氣之流行，或動或靜，心亦不能無動靜。氣靜，而已往之氣，一去不回；氣動，而新來之氣，依理而新起。故氣有消息、有存亡，而心亦不能無存亡。吾人之心氣原可合道，亦可不合道，宇宙間除理為常在以外，更無一常在之本有而普遍之道心，以使人心必然化同于道心。故人之是否有其道心之純一不已，以同于聖人之全心皆理，全理皆心，乃依于此道心之氣，是否相續不斷而定。則吾人之依當前此心之求道，自信其能求道，自信其能合于聖人之純乎天理之心，即純為主觀的，並無宇宙論上之必然；</w:t>
      </w:r>
      <w:r w:rsidR="00321A9F" w:rsidRPr="00113ECE">
        <w:rPr>
          <w:rFonts w:ascii="標楷體" w:eastAsia="標楷體" w:hAnsi="標楷體" w:hint="eastAsia"/>
        </w:rPr>
        <w:t>而此亦即聖賢之所以千載而一遇，人心恆</w:t>
      </w:r>
      <w:r w:rsidRPr="00113ECE">
        <w:rPr>
          <w:rFonts w:ascii="標楷體" w:eastAsia="標楷體" w:hAnsi="標楷體" w:hint="eastAsia"/>
        </w:rPr>
        <w:t>百死而一生也。</w:t>
      </w:r>
      <w:r w:rsidRPr="00113ECE">
        <w:rPr>
          <w:rStyle w:val="a6"/>
          <w:rFonts w:ascii="標楷體" w:eastAsia="標楷體" w:hAnsi="標楷體"/>
        </w:rPr>
        <w:footnoteReference w:id="8"/>
      </w:r>
    </w:p>
    <w:p w:rsidR="00790197" w:rsidRPr="00113ECE" w:rsidRDefault="00790197" w:rsidP="00F17D67"/>
    <w:p w:rsidR="00C52929" w:rsidRPr="00113ECE" w:rsidRDefault="00C52929" w:rsidP="00F17D67">
      <w:r w:rsidRPr="00113ECE">
        <w:rPr>
          <w:rFonts w:hint="eastAsia"/>
        </w:rPr>
        <w:t xml:space="preserve">    </w:t>
      </w:r>
      <w:r w:rsidRPr="00113ECE">
        <w:rPr>
          <w:rFonts w:hint="eastAsia"/>
        </w:rPr>
        <w:t>唐先生此說，有一極大之貢獻，但也有一極大之缺陷。</w:t>
      </w:r>
      <w:r w:rsidR="001D688B" w:rsidRPr="00113ECE">
        <w:rPr>
          <w:rFonts w:hint="eastAsia"/>
        </w:rPr>
        <w:t>貢獻在說出朱熹有心性論進路的工夫論，缺陷在說出宇宙論進路的工夫論不能與心性論進路的工夫論一致。</w:t>
      </w:r>
      <w:r w:rsidRPr="00113ECE">
        <w:rPr>
          <w:rFonts w:hint="eastAsia"/>
        </w:rPr>
        <w:t>唐先生的立場是，為追求心與理一的人生理想，朱熹有宇宙論的建構以及心性論的建構，其中有泛論之工夫論以及依據心性論而來之工夫論，此宇宙論、心性論及工夫論有其不一致之處，尤其是，依據宇宙論而言之氣稟，使心為氣之</w:t>
      </w:r>
      <w:r w:rsidRPr="00113ECE">
        <w:rPr>
          <w:rFonts w:hint="eastAsia"/>
        </w:rPr>
        <w:lastRenderedPageBreak/>
        <w:t>靈、氣之精爽，</w:t>
      </w:r>
      <w:r w:rsidR="00321A9F" w:rsidRPr="00113ECE">
        <w:rPr>
          <w:rFonts w:hint="eastAsia"/>
        </w:rPr>
        <w:t>於是</w:t>
      </w:r>
      <w:r w:rsidR="00F53D49" w:rsidRPr="00113ECE">
        <w:rPr>
          <w:rFonts w:hint="eastAsia"/>
        </w:rPr>
        <w:t>心氣可合道、亦可不合道，理固常在，但道心不常在，道心之是否而在</w:t>
      </w:r>
      <w:r w:rsidR="00321A9F" w:rsidRPr="00113ECE">
        <w:rPr>
          <w:rFonts w:hint="eastAsia"/>
        </w:rPr>
        <w:t>，</w:t>
      </w:r>
      <w:r w:rsidR="00F53D49" w:rsidRPr="00113ECE">
        <w:rPr>
          <w:rFonts w:hint="eastAsia"/>
        </w:rPr>
        <w:t>乃一主觀之事件，並無宇宙論上之必然。此處</w:t>
      </w:r>
      <w:r w:rsidR="00321A9F" w:rsidRPr="00113ECE">
        <w:rPr>
          <w:rFonts w:hint="eastAsia"/>
        </w:rPr>
        <w:t>，唐先生之用語，以理為天理之常在，以道心為人心之在常理之狀態，故</w:t>
      </w:r>
      <w:r w:rsidR="00F53D49" w:rsidRPr="00113ECE">
        <w:rPr>
          <w:rFonts w:hint="eastAsia"/>
        </w:rPr>
        <w:t>而唐先生此處所用之道心非直指天理，而是人心合理之狀態而謂之道心。故又謂之：「至於在朱子之泛論工夫之言中，則人心之是否合道，全以人之工夫而定。」</w:t>
      </w:r>
      <w:r w:rsidR="00F53D49" w:rsidRPr="00113ECE">
        <w:rPr>
          <w:rStyle w:val="a6"/>
        </w:rPr>
        <w:footnoteReference w:id="9"/>
      </w:r>
      <w:r w:rsidR="00F53D49" w:rsidRPr="00113ECE">
        <w:rPr>
          <w:rFonts w:hint="eastAsia"/>
        </w:rPr>
        <w:t>唐先生另義即謂，若依朱熹之心性論旨，則此心之常在即有可必信及之已！</w:t>
      </w:r>
    </w:p>
    <w:p w:rsidR="00F53D49" w:rsidRPr="00113ECE" w:rsidRDefault="00F53D49" w:rsidP="00F17D67"/>
    <w:p w:rsidR="00F53D49" w:rsidRPr="00113ECE" w:rsidRDefault="00F53D49" w:rsidP="00F17D67">
      <w:r w:rsidRPr="00113ECE">
        <w:rPr>
          <w:rFonts w:hint="eastAsia"/>
        </w:rPr>
        <w:t xml:space="preserve">　　此說，筆者不同意。說朱熹言心為氣之精爽而予以批評之路，牟宗三先生及勞思光先生皆同時為之。</w:t>
      </w:r>
      <w:r w:rsidR="00FF19D2" w:rsidRPr="00113ECE">
        <w:rPr>
          <w:rFonts w:hint="eastAsia"/>
        </w:rPr>
        <w:t>筆者主張，此一宇宙論進路說心說氣之目的，即是為人之為惡說明其於形上學</w:t>
      </w:r>
      <w:r w:rsidR="00321A9F" w:rsidRPr="00113ECE">
        <w:rPr>
          <w:rFonts w:hint="eastAsia"/>
        </w:rPr>
        <w:t>、</w:t>
      </w:r>
      <w:r w:rsidR="00FF19D2" w:rsidRPr="00113ECE">
        <w:rPr>
          <w:rFonts w:hint="eastAsia"/>
        </w:rPr>
        <w:t>宇宙論上的可能性，此可能性必須說明，此是一理論上的困惑，勢必求解。關鍵即是人有氣稟之實存，無此氣稟之實存即無此一人矣！人固能無氣稟乎？不可能，若無氣稟則只是柏拉圖之理型意義之存在而已矣。</w:t>
      </w:r>
      <w:r w:rsidR="00014E33" w:rsidRPr="00113ECE">
        <w:rPr>
          <w:rFonts w:hint="eastAsia"/>
        </w:rPr>
        <w:t>既有氣稟，氣稟有耳目口鼻之欲以求持續其存，本身無惡，唯過度為惡，此說張載已明言及之，程頤亦為此氣稟實存之實事說人性論問題，而仍主人性之善，不因氣稟而為性惡，只氣稟管束不佳而有惡行。此說誠儒學維護性善論旨之所必須，此說為宇宙論進路的形上學問題，亦得說為存有論問題，因其皆在天道理氣心性情等存有範疇處建立意旨。</w:t>
      </w:r>
      <w:r w:rsidR="00521357" w:rsidRPr="00113ECE">
        <w:rPr>
          <w:rFonts w:hint="eastAsia"/>
        </w:rPr>
        <w:t>故而唐先生說人之有道心之合理之事並無宇宙論上的必然，此誠其然，但人之有可能成合理之純善而為聖人之境則為必然之事，但此一必然亦須工夫施做而後方得，</w:t>
      </w:r>
      <w:r w:rsidR="00321A9F" w:rsidRPr="00113ECE">
        <w:rPr>
          <w:rFonts w:hint="eastAsia"/>
        </w:rPr>
        <w:t>即便</w:t>
      </w:r>
      <w:r w:rsidR="00521357" w:rsidRPr="00113ECE">
        <w:rPr>
          <w:rFonts w:hint="eastAsia"/>
        </w:rPr>
        <w:t>天縱之聖人亦須時時保住此道心方仍為聖人，至於後天修養而成之聖人，那更是做了工夫永恆貼合天理之後方得稱為聖人，沒有做工夫或持續保住以誠敬存之的話，必無所謂聖人矣！即便七十而從心所欲不逾矩的聖人，亦是處於保住此境、誠敬存之的狀態。</w:t>
      </w:r>
      <w:r w:rsidR="00B81614" w:rsidRPr="00113ECE">
        <w:rPr>
          <w:rFonts w:hint="eastAsia"/>
        </w:rPr>
        <w:t>唐先生說並無宇宙論上的必然，此實即是唐先生論於象山之工夫論中之第一義之理論背景，為何一般學人不能如聖人般之此心一合於理？其說明就在宇宙論的氣稟結構中，</w:t>
      </w:r>
      <w:r w:rsidR="00280148" w:rsidRPr="00113ECE">
        <w:rPr>
          <w:rFonts w:hint="eastAsia"/>
        </w:rPr>
        <w:t>人之不能必如聖人之心理合一，就是因為有氣稟之故，這是象山也不反對，甚至也主張的說法。此一人之不必然有道心合理之事實，不是被朱熹的宇宙論予以限制，朱熹之宇宙論，只是就人之此一事實說其形上學原因而已。至於人之做工夫，以氣稟概念為進路而說之之時，即是張載之「變化氣質」、「善反之天地之性存焉」的結構。</w:t>
      </w:r>
      <w:r w:rsidR="00A409CA" w:rsidRPr="00113ECE">
        <w:rPr>
          <w:rFonts w:hint="eastAsia"/>
        </w:rPr>
        <w:t>此時心是氣之精爽，</w:t>
      </w:r>
      <w:r w:rsidR="00321A9F" w:rsidRPr="00113ECE">
        <w:rPr>
          <w:rFonts w:hint="eastAsia"/>
        </w:rPr>
        <w:t>若</w:t>
      </w:r>
      <w:r w:rsidR="00A409CA" w:rsidRPr="00113ECE">
        <w:rPr>
          <w:rFonts w:hint="eastAsia"/>
        </w:rPr>
        <w:t>心不是</w:t>
      </w:r>
      <w:r w:rsidR="00321A9F" w:rsidRPr="00113ECE">
        <w:rPr>
          <w:rFonts w:hint="eastAsia"/>
        </w:rPr>
        <w:t>有</w:t>
      </w:r>
      <w:r w:rsidR="00A409CA" w:rsidRPr="00113ECE">
        <w:rPr>
          <w:rFonts w:hint="eastAsia"/>
        </w:rPr>
        <w:t>氣稟為其存在之基礎</w:t>
      </w:r>
      <w:r w:rsidR="00321A9F" w:rsidRPr="00113ECE">
        <w:rPr>
          <w:rFonts w:hint="eastAsia"/>
        </w:rPr>
        <w:t>，</w:t>
      </w:r>
      <w:r w:rsidR="00A409CA" w:rsidRPr="00113ECE">
        <w:rPr>
          <w:rFonts w:hint="eastAsia"/>
        </w:rPr>
        <w:t>則無此一人心矣，</w:t>
      </w:r>
      <w:r w:rsidR="00321A9F" w:rsidRPr="00113ECE">
        <w:rPr>
          <w:rFonts w:hint="eastAsia"/>
        </w:rPr>
        <w:t>若</w:t>
      </w:r>
      <w:r w:rsidR="00A409CA" w:rsidRPr="00113ECE">
        <w:rPr>
          <w:rFonts w:hint="eastAsia"/>
        </w:rPr>
        <w:t>心不是氣之精爽</w:t>
      </w:r>
      <w:r w:rsidR="00321A9F" w:rsidRPr="00113ECE">
        <w:rPr>
          <w:rFonts w:hint="eastAsia"/>
        </w:rPr>
        <w:t>，</w:t>
      </w:r>
      <w:r w:rsidR="00A409CA" w:rsidRPr="00113ECE">
        <w:rPr>
          <w:rFonts w:hint="eastAsia"/>
        </w:rPr>
        <w:t>則無以去其過度之弊而自求善反之矣，從宇宙論進路的氣稟說說主體的工夫活動的理論架構，就是去氣稟所致之過度之惡，而復返天地之性之一路而已。</w:t>
      </w:r>
      <w:r w:rsidR="00144373" w:rsidRPr="00113ECE">
        <w:rPr>
          <w:rFonts w:hint="eastAsia"/>
        </w:rPr>
        <w:t>人類事實上並不是純善的狀態，聖人千載一遇，人心百死一生，此誠其然，且事實確鑿</w:t>
      </w:r>
      <w:r w:rsidR="00321A9F" w:rsidRPr="00113ECE">
        <w:rPr>
          <w:rFonts w:hint="eastAsia"/>
        </w:rPr>
        <w:t>，宇宙論上說人沒有完成心理合一的必然性，正是對事實的描寫而已</w:t>
      </w:r>
      <w:r w:rsidR="00144373" w:rsidRPr="00113ECE">
        <w:rPr>
          <w:rFonts w:hint="eastAsia"/>
        </w:rPr>
        <w:t>。唐先生沒有理由在此處批評朱熹之宇宙論進路的形上學理論，更無理由批評依於此說而主張求合聖人之純乎天理之心之事純為主觀的，且無必然性。</w:t>
      </w:r>
    </w:p>
    <w:p w:rsidR="00144373" w:rsidRPr="00113ECE" w:rsidRDefault="00144373" w:rsidP="00F17D67"/>
    <w:p w:rsidR="00144373" w:rsidRPr="00113ECE" w:rsidRDefault="00113ECE" w:rsidP="00F17D67">
      <w:r w:rsidRPr="00113ECE">
        <w:rPr>
          <w:rFonts w:hint="eastAsia"/>
        </w:rPr>
        <w:t xml:space="preserve">　　</w:t>
      </w:r>
      <w:r w:rsidR="00144373" w:rsidRPr="00113ECE">
        <w:rPr>
          <w:rFonts w:hint="eastAsia"/>
        </w:rPr>
        <w:t>筆者主張求合天理當然是主觀的，</w:t>
      </w:r>
      <w:r w:rsidR="00321A9F" w:rsidRPr="00113ECE">
        <w:rPr>
          <w:rFonts w:hint="eastAsia"/>
        </w:rPr>
        <w:t>因為它</w:t>
      </w:r>
      <w:r w:rsidR="004A1987" w:rsidRPr="00113ECE">
        <w:rPr>
          <w:rFonts w:hint="eastAsia"/>
        </w:rPr>
        <w:t>當然是要做工夫的，至於做工夫之</w:t>
      </w:r>
      <w:r w:rsidR="004A1987" w:rsidRPr="00113ECE">
        <w:rPr>
          <w:rFonts w:hint="eastAsia"/>
        </w:rPr>
        <w:lastRenderedPageBreak/>
        <w:t>可能性當然是有</w:t>
      </w:r>
      <w:r w:rsidR="001D688B" w:rsidRPr="00113ECE">
        <w:rPr>
          <w:rFonts w:hint="eastAsia"/>
        </w:rPr>
        <w:t>其</w:t>
      </w:r>
      <w:r w:rsidR="004A1987" w:rsidRPr="00113ECE">
        <w:rPr>
          <w:rFonts w:hint="eastAsia"/>
        </w:rPr>
        <w:t>必然性的，必然性是在論於做工夫</w:t>
      </w:r>
      <w:r w:rsidR="001D688B" w:rsidRPr="00113ECE">
        <w:rPr>
          <w:rFonts w:hint="eastAsia"/>
        </w:rPr>
        <w:t>的可能成功</w:t>
      </w:r>
      <w:r w:rsidR="004A1987" w:rsidRPr="00113ECE">
        <w:rPr>
          <w:rFonts w:hint="eastAsia"/>
        </w:rPr>
        <w:t>處說之，而不是對人之</w:t>
      </w:r>
      <w:r w:rsidR="001D688B" w:rsidRPr="00113ECE">
        <w:rPr>
          <w:rFonts w:hint="eastAsia"/>
        </w:rPr>
        <w:t>現實的</w:t>
      </w:r>
      <w:r w:rsidR="004A1987" w:rsidRPr="00113ECE">
        <w:rPr>
          <w:rFonts w:hint="eastAsia"/>
        </w:rPr>
        <w:t>狀態說之，宇宙論說人之狀態，從宇宙論進路說工夫就是去氣稟之私</w:t>
      </w:r>
      <w:r w:rsidR="001D688B" w:rsidRPr="00113ECE">
        <w:rPr>
          <w:rFonts w:hint="eastAsia"/>
        </w:rPr>
        <w:t>、</w:t>
      </w:r>
      <w:r w:rsidR="004A1987" w:rsidRPr="00113ECE">
        <w:rPr>
          <w:rFonts w:hint="eastAsia"/>
        </w:rPr>
        <w:t>求天理之公，至於求天理之公</w:t>
      </w:r>
      <w:r w:rsidR="001D688B" w:rsidRPr="00113ECE">
        <w:rPr>
          <w:rFonts w:hint="eastAsia"/>
        </w:rPr>
        <w:t>之可能性</w:t>
      </w:r>
      <w:r w:rsidR="004A1987" w:rsidRPr="00113ECE">
        <w:rPr>
          <w:rFonts w:hint="eastAsia"/>
        </w:rPr>
        <w:t>，則有其心性論的性善論立場</w:t>
      </w:r>
      <w:r w:rsidR="001D688B" w:rsidRPr="00113ECE">
        <w:rPr>
          <w:rFonts w:hint="eastAsia"/>
        </w:rPr>
        <w:t>為其</w:t>
      </w:r>
      <w:r w:rsidR="004A1987" w:rsidRPr="00113ECE">
        <w:rPr>
          <w:rFonts w:hint="eastAsia"/>
        </w:rPr>
        <w:t>保證。</w:t>
      </w:r>
      <w:r w:rsidR="001D688B" w:rsidRPr="00113ECE">
        <w:rPr>
          <w:rFonts w:hint="eastAsia"/>
        </w:rPr>
        <w:t>保證是說只要去做則可成功。</w:t>
      </w:r>
      <w:r w:rsidR="004A1987" w:rsidRPr="00113ECE">
        <w:rPr>
          <w:rFonts w:hint="eastAsia"/>
        </w:rPr>
        <w:t>故而朱熹之宇宙論與心性論不能割離而談，這兩套系統於朱熹系統中是一致</w:t>
      </w:r>
      <w:r w:rsidR="001D688B" w:rsidRPr="00113ECE">
        <w:rPr>
          <w:rFonts w:hint="eastAsia"/>
        </w:rPr>
        <w:t>的一套的東西。十分可惜，</w:t>
      </w:r>
      <w:r w:rsidR="004A1987" w:rsidRPr="00113ECE">
        <w:rPr>
          <w:rFonts w:hint="eastAsia"/>
        </w:rPr>
        <w:t>唐先生卻將之分為兩事而論，其言：</w:t>
      </w:r>
    </w:p>
    <w:p w:rsidR="004A1987" w:rsidRPr="00113ECE" w:rsidRDefault="004A1987" w:rsidP="00F17D67"/>
    <w:p w:rsidR="004A1987" w:rsidRPr="00113ECE" w:rsidRDefault="004A1987" w:rsidP="004A1987">
      <w:pPr>
        <w:ind w:leftChars="300" w:left="720"/>
        <w:rPr>
          <w:rFonts w:ascii="標楷體" w:eastAsia="標楷體" w:hAnsi="標楷體"/>
        </w:rPr>
      </w:pPr>
      <w:r w:rsidRPr="00113ECE">
        <w:rPr>
          <w:rFonts w:ascii="標楷體" w:eastAsia="標楷體" w:hAnsi="標楷體" w:hint="eastAsia"/>
        </w:rPr>
        <w:t>朱子在宇宙論上，固以心屬于氣，氣依理而動靜，並以心為有動有靜，有存有亡者；在工夫論上亦謂此合道之心，可由存而亡，亦可由亡而存，其存亡全繫在工夫上。然在純粹之心性論，與直接相應于其心性論之工夫論中，則又初不重依氣以言心，亦未嘗不言「超乎一般之動靜存亡之概念之上」之本心或心體。此本心或心體，乃內具萬理以為德，而能外應萬事以為用，亦原自光明瑩</w:t>
      </w:r>
      <w:r w:rsidR="001D688B" w:rsidRPr="00113ECE">
        <w:rPr>
          <w:rFonts w:ascii="標楷體" w:eastAsia="標楷體" w:hAnsi="標楷體" w:hint="eastAsia"/>
        </w:rPr>
        <w:t>淨</w:t>
      </w:r>
      <w:r w:rsidRPr="00113ECE">
        <w:rPr>
          <w:rFonts w:ascii="標楷體" w:eastAsia="標楷體" w:hAnsi="標楷體" w:hint="eastAsia"/>
        </w:rPr>
        <w:t>，廣大高明，而無限量者；唯由物欲氣稟之雜，然後體有不明，用有不盡。于是人之一切去除其物欲氣稟之雜之工夫，如相應于此心性論而言，亦可說不外求自明其心之性理之善，而有以復其初，以使此心之全體無不明，而大用無不盡。此其義與象山之言工夫，唯在剝落去人心之病障，以自復其本心，而發明其本心，以滿心而發之旨，初無大不同；而與其在宇宙論上或泛論工夫時看心之觀點，明有不一致處。</w:t>
      </w:r>
      <w:r w:rsidRPr="00113ECE">
        <w:rPr>
          <w:rStyle w:val="a6"/>
          <w:rFonts w:ascii="標楷體" w:eastAsia="標楷體" w:hAnsi="標楷體"/>
        </w:rPr>
        <w:footnoteReference w:id="10"/>
      </w:r>
    </w:p>
    <w:p w:rsidR="004A1987" w:rsidRPr="00113ECE" w:rsidRDefault="004A1987" w:rsidP="00F17D67"/>
    <w:p w:rsidR="00144373" w:rsidRPr="00113ECE" w:rsidRDefault="0017417A" w:rsidP="00F17D67">
      <w:r w:rsidRPr="00113ECE">
        <w:rPr>
          <w:rFonts w:hint="eastAsia"/>
        </w:rPr>
        <w:t xml:space="preserve">　　本文中，唐先生以朱熹另有之心性論旨之中，不必依氣以言心，而得自重此自有之本心心體，內具萬理，外應萬事，自明其心之性理之善，復其初。此心性論進路之言工夫，即與象山所說無大不同，唯從宇宙論進路說時，明有不一致。</w:t>
      </w:r>
    </w:p>
    <w:p w:rsidR="00EA740E" w:rsidRPr="00113ECE" w:rsidRDefault="00EA740E" w:rsidP="00F17D67"/>
    <w:p w:rsidR="00C52929" w:rsidRPr="00113ECE" w:rsidRDefault="003943E9" w:rsidP="00F17D67">
      <w:r w:rsidRPr="00113ECE">
        <w:rPr>
          <w:rFonts w:hint="eastAsia"/>
        </w:rPr>
        <w:t xml:space="preserve">　　</w:t>
      </w:r>
      <w:r w:rsidR="00EA740E" w:rsidRPr="00113ECE">
        <w:rPr>
          <w:rFonts w:hint="eastAsia"/>
        </w:rPr>
        <w:t>學界一般討論朱熹工夫論，不能如唐先生此處為朱熹建立其有心性論旨以及</w:t>
      </w:r>
      <w:r w:rsidR="001D688B" w:rsidRPr="00113ECE">
        <w:rPr>
          <w:rFonts w:hint="eastAsia"/>
        </w:rPr>
        <w:t>依</w:t>
      </w:r>
      <w:r w:rsidR="00EA740E" w:rsidRPr="00113ECE">
        <w:rPr>
          <w:rFonts w:hint="eastAsia"/>
        </w:rPr>
        <w:t>心性論旨說本心心體工夫的模式，多是說朱熹窮理格物之學乃外於天理之路，</w:t>
      </w:r>
      <w:r w:rsidRPr="00113ECE">
        <w:rPr>
          <w:rFonts w:hint="eastAsia"/>
        </w:rPr>
        <w:t>筆者當然反對</w:t>
      </w:r>
      <w:r w:rsidR="001D688B" w:rsidRPr="00113ECE">
        <w:rPr>
          <w:rFonts w:hint="eastAsia"/>
        </w:rPr>
        <w:t>學界一般之</w:t>
      </w:r>
      <w:r w:rsidRPr="00113ECE">
        <w:rPr>
          <w:rFonts w:hint="eastAsia"/>
        </w:rPr>
        <w:t>此說。主張格物窮理是對治國平天下的工夫次第問題而說的其中一段，說到工夫，朱熹仍是性善論的本體論立場，故而亦必是本體工夫的路數，</w:t>
      </w:r>
      <w:r w:rsidR="001D688B" w:rsidRPr="00113ECE">
        <w:rPr>
          <w:rFonts w:hint="eastAsia"/>
        </w:rPr>
        <w:t>即心性論進路，</w:t>
      </w:r>
      <w:r w:rsidRPr="00113ECE">
        <w:rPr>
          <w:rFonts w:hint="eastAsia"/>
        </w:rPr>
        <w:t>而全同於孟子</w:t>
      </w:r>
      <w:r w:rsidR="001D688B" w:rsidRPr="00113ECE">
        <w:rPr>
          <w:rFonts w:hint="eastAsia"/>
        </w:rPr>
        <w:t>、</w:t>
      </w:r>
      <w:r w:rsidRPr="00113ECE">
        <w:rPr>
          <w:rFonts w:hint="eastAsia"/>
        </w:rPr>
        <w:t>象山之說者</w:t>
      </w:r>
      <w:r w:rsidRPr="00113ECE">
        <w:rPr>
          <w:rStyle w:val="a6"/>
        </w:rPr>
        <w:footnoteReference w:id="11"/>
      </w:r>
      <w:r w:rsidRPr="00113ECE">
        <w:rPr>
          <w:rFonts w:hint="eastAsia"/>
        </w:rPr>
        <w:t>。唐先生此處的說法，即是筆者之意。</w:t>
      </w:r>
      <w:r w:rsidR="00005CAE" w:rsidRPr="00113ECE">
        <w:rPr>
          <w:rFonts w:hint="eastAsia"/>
        </w:rPr>
        <w:t>唯說朱熹有心性論，此說必與牟宗三先生和勞思光先生不合，然筆者主張唐先生之此說</w:t>
      </w:r>
      <w:r w:rsidR="001D688B" w:rsidRPr="00113ECE">
        <w:rPr>
          <w:rFonts w:hint="eastAsia"/>
        </w:rPr>
        <w:t>是合理的</w:t>
      </w:r>
      <w:r w:rsidR="00005CAE" w:rsidRPr="00113ECE">
        <w:rPr>
          <w:rFonts w:hint="eastAsia"/>
        </w:rPr>
        <w:t>。</w:t>
      </w:r>
      <w:r w:rsidR="00C52929" w:rsidRPr="00113ECE">
        <w:rPr>
          <w:rFonts w:hint="eastAsia"/>
        </w:rPr>
        <w:t>依據</w:t>
      </w:r>
      <w:r w:rsidR="00005CAE" w:rsidRPr="00113ECE">
        <w:rPr>
          <w:rFonts w:hint="eastAsia"/>
        </w:rPr>
        <w:t>儒家</w:t>
      </w:r>
      <w:r w:rsidR="00C52929" w:rsidRPr="00113ECE">
        <w:rPr>
          <w:rFonts w:hint="eastAsia"/>
        </w:rPr>
        <w:t>形上學的本來之見，人心本來即可與理合一，此理自是天命之性之理，自是孟子所言的良知良能我固有之之理，及《中</w:t>
      </w:r>
      <w:r w:rsidR="00005CAE" w:rsidRPr="00113ECE">
        <w:rPr>
          <w:rFonts w:hint="eastAsia"/>
        </w:rPr>
        <w:t>庸》所言之誠者天之道之理，此義誠所有儒學學者之共義且同具之論，這就是朱熹承伊川固然論及氣稟之使主體可能為惡，但更強調天地之性之本來之善，更強調人心中已有天理之即在其中，謂之天地之性，</w:t>
      </w:r>
      <w:r w:rsidR="006E3CF2" w:rsidRPr="00113ECE">
        <w:rPr>
          <w:rFonts w:hint="eastAsia"/>
        </w:rPr>
        <w:t>人雖不必然時時拳守此善，但若欲為之，</w:t>
      </w:r>
      <w:r w:rsidR="001D688B" w:rsidRPr="00113ECE">
        <w:rPr>
          <w:rFonts w:hint="eastAsia"/>
        </w:rPr>
        <w:t>則必有本心、心體之能自做主宰，其方法即是主一誠敬之路。此處，唐先生</w:t>
      </w:r>
      <w:r w:rsidR="006E3CF2" w:rsidRPr="00113ECE">
        <w:rPr>
          <w:rFonts w:hint="eastAsia"/>
        </w:rPr>
        <w:t>明指朱熹有本心</w:t>
      </w:r>
      <w:r w:rsidR="001D688B" w:rsidRPr="00113ECE">
        <w:rPr>
          <w:rFonts w:hint="eastAsia"/>
        </w:rPr>
        <w:t>、</w:t>
      </w:r>
      <w:r w:rsidR="006E3CF2" w:rsidRPr="00113ECE">
        <w:rPr>
          <w:rFonts w:hint="eastAsia"/>
        </w:rPr>
        <w:t>心體，此說誠牟宗三先生和勞思光先生極力漠視之論。惜，</w:t>
      </w:r>
      <w:r w:rsidR="006E3CF2" w:rsidRPr="00113ECE">
        <w:rPr>
          <w:rFonts w:hint="eastAsia"/>
        </w:rPr>
        <w:lastRenderedPageBreak/>
        <w:t>唐先生雖為朱熹舉出此一根本儒學的共意本旨，卻又要提出其宇宙論之氣稟說之有弊，其言：</w:t>
      </w:r>
    </w:p>
    <w:p w:rsidR="006E3CF2" w:rsidRPr="00113ECE" w:rsidRDefault="006E3CF2" w:rsidP="006E3CF2">
      <w:pPr>
        <w:ind w:leftChars="300" w:left="720"/>
        <w:rPr>
          <w:rFonts w:ascii="標楷體" w:eastAsia="標楷體" w:hAnsi="標楷體"/>
        </w:rPr>
      </w:pPr>
    </w:p>
    <w:p w:rsidR="006E3CF2" w:rsidRPr="00113ECE" w:rsidRDefault="006E3CF2" w:rsidP="006E3CF2">
      <w:pPr>
        <w:ind w:leftChars="300" w:left="720"/>
        <w:rPr>
          <w:rFonts w:ascii="標楷體" w:eastAsia="標楷體" w:hAnsi="標楷體"/>
        </w:rPr>
      </w:pPr>
      <w:r w:rsidRPr="00113ECE">
        <w:rPr>
          <w:rFonts w:ascii="標楷體" w:eastAsia="標楷體" w:hAnsi="標楷體" w:hint="eastAsia"/>
        </w:rPr>
        <w:t>大約當朱子自宇宙論看心時，乃自外看心之屬于人，而依于人之氣、心之表現于其主乎身，而使此身能有運動知覺上。此心之表現，或覺于理而為道心，或覺于欲而為人心，或順欲而違道，以成具不善人欲之心。自此三心之表現上看，皆有動有靜，有存有亡，而道心亦有存有亡，乃別無一「無存亡出入」之心為本原。至于人之是否有與聖人同之純一不已之道心，乃依其心氣而定。則人于此，若必自信其能有聖人之道心，即實無客觀上之必然的根據。至在其泛論工夫時，則人用其工夫，以使心合于道，而道心存，無此工夫而道心亡；于是道心便是存而可亡、亡而可存者。然在其純粹心性論與直接相應之工夫論中，則朱子乃面對此心而言性。此所面對者，唯有此心，則于此心，便可只見其存，亦宜就其存而論其存，而不見其亡；其亡乃由氣稟物欲之昏蔽，則雖亡而其體未嘗不存；但隱而不見，而其用亦隱而不見耳。此中，唯賴去氣稟物欲之昏蔽，以復其心之清明，以</w:t>
      </w:r>
      <w:r w:rsidR="005B4BF7" w:rsidRPr="00113ECE">
        <w:rPr>
          <w:rFonts w:ascii="標楷體" w:eastAsia="標楷體" w:hAnsi="標楷體" w:hint="eastAsia"/>
        </w:rPr>
        <w:t>使</w:t>
      </w:r>
      <w:r w:rsidRPr="00113ECE">
        <w:rPr>
          <w:rFonts w:ascii="標楷體" w:eastAsia="標楷體" w:hAnsi="標楷體" w:hint="eastAsia"/>
        </w:rPr>
        <w:t>此心之全體見，而後大用行，則人固當自始有此心之全體，為其本心矣。今觀朱子之言工夫之精義，實不在其由宇宙論之觀點，以看此工夫所成之道心或其在天地間之地位一面，亦不在其泛說心之操存舍亡之處；而正在其直接相應于純粹心性論中，所面對之此心性，以言工夫處。此面對心性以言之工夫，實朱子思想之核心之所在。自此核心上看，則其言本心，明有同于象山言本心「不以其一時之自沉陷自限隔而不在」之旨者。</w:t>
      </w:r>
      <w:r w:rsidRPr="00113ECE">
        <w:rPr>
          <w:rStyle w:val="a6"/>
          <w:rFonts w:ascii="標楷體" w:eastAsia="標楷體" w:hAnsi="標楷體"/>
        </w:rPr>
        <w:footnoteReference w:id="12"/>
      </w:r>
    </w:p>
    <w:p w:rsidR="00C52929" w:rsidRPr="00113ECE" w:rsidRDefault="00C52929" w:rsidP="00F17D67"/>
    <w:p w:rsidR="006450D8" w:rsidRPr="00113ECE" w:rsidRDefault="00EE3439" w:rsidP="00F17D67">
      <w:r w:rsidRPr="00113ECE">
        <w:rPr>
          <w:rFonts w:hint="eastAsia"/>
        </w:rPr>
        <w:t xml:space="preserve">　　本文中，唐先生謂朱熹之以人心與道心之合一之無必然性，是就其</w:t>
      </w:r>
      <w:r w:rsidR="00E82CCF" w:rsidRPr="00113ECE">
        <w:rPr>
          <w:rFonts w:hint="eastAsia"/>
        </w:rPr>
        <w:t>自外看心之屬於人，心既依於人之氣而有其動靜作為，</w:t>
      </w:r>
      <w:r w:rsidR="00D679CC" w:rsidRPr="00113ECE">
        <w:rPr>
          <w:rFonts w:hint="eastAsia"/>
        </w:rPr>
        <w:t>故有可能覺於理而為道心，亦可能覺於欲而為人心，甚至可能順欲違道而為惡，故人要自信有聖人之道心乃</w:t>
      </w:r>
      <w:r w:rsidR="00CD2246" w:rsidRPr="00113ECE">
        <w:rPr>
          <w:rFonts w:hint="eastAsia"/>
        </w:rPr>
        <w:t>無客觀必然性。筆者以為，此說不善。人之是否必然有聖人之道心？這</w:t>
      </w:r>
      <w:r w:rsidR="00D679CC" w:rsidRPr="00113ECE">
        <w:rPr>
          <w:rFonts w:hint="eastAsia"/>
        </w:rPr>
        <w:t>不</w:t>
      </w:r>
      <w:r w:rsidR="00CD2246" w:rsidRPr="00113ECE">
        <w:rPr>
          <w:rFonts w:hint="eastAsia"/>
        </w:rPr>
        <w:t>只</w:t>
      </w:r>
      <w:r w:rsidR="00D679CC" w:rsidRPr="00113ECE">
        <w:rPr>
          <w:rFonts w:hint="eastAsia"/>
        </w:rPr>
        <w:t>是一自信的問題，而</w:t>
      </w:r>
      <w:r w:rsidR="00CD2246" w:rsidRPr="00113ECE">
        <w:rPr>
          <w:rFonts w:hint="eastAsia"/>
        </w:rPr>
        <w:t>更</w:t>
      </w:r>
      <w:r w:rsidR="005714D1" w:rsidRPr="00113ECE">
        <w:rPr>
          <w:rFonts w:hint="eastAsia"/>
        </w:rPr>
        <w:t>是一現象的事實和理論的設想</w:t>
      </w:r>
      <w:r w:rsidR="00D679CC" w:rsidRPr="00113ECE">
        <w:rPr>
          <w:rFonts w:hint="eastAsia"/>
        </w:rPr>
        <w:t>的問題，</w:t>
      </w:r>
      <w:r w:rsidR="005714D1" w:rsidRPr="00113ECE">
        <w:rPr>
          <w:rFonts w:hint="eastAsia"/>
        </w:rPr>
        <w:t>現象上人</w:t>
      </w:r>
      <w:r w:rsidR="00D679CC" w:rsidRPr="00113ECE">
        <w:rPr>
          <w:rFonts w:hint="eastAsia"/>
        </w:rPr>
        <w:t>上當然沒有，但是</w:t>
      </w:r>
      <w:r w:rsidR="005714D1" w:rsidRPr="00113ECE">
        <w:rPr>
          <w:rFonts w:hint="eastAsia"/>
        </w:rPr>
        <w:t>理論的設想上儒家都主張</w:t>
      </w:r>
      <w:r w:rsidR="00072A3E">
        <w:rPr>
          <w:rFonts w:hint="eastAsia"/>
        </w:rPr>
        <w:t>人</w:t>
      </w:r>
      <w:r w:rsidR="005714D1" w:rsidRPr="00113ECE">
        <w:rPr>
          <w:rFonts w:hint="eastAsia"/>
        </w:rPr>
        <w:t>有性善之本性，故而人之有聖人的道心之事便是</w:t>
      </w:r>
      <w:r w:rsidR="00D679CC" w:rsidRPr="00113ECE">
        <w:rPr>
          <w:rFonts w:hint="eastAsia"/>
        </w:rPr>
        <w:t>可能會有，如果願意努力</w:t>
      </w:r>
      <w:r w:rsidR="005714D1" w:rsidRPr="00113ECE">
        <w:rPr>
          <w:rFonts w:hint="eastAsia"/>
        </w:rPr>
        <w:t>，</w:t>
      </w:r>
      <w:r w:rsidR="00D679CC" w:rsidRPr="00113ECE">
        <w:rPr>
          <w:rFonts w:hint="eastAsia"/>
        </w:rPr>
        <w:t>則必然有可能，但最後是否成功</w:t>
      </w:r>
      <w:r w:rsidR="00CD2246" w:rsidRPr="00113ECE">
        <w:rPr>
          <w:rFonts w:hint="eastAsia"/>
        </w:rPr>
        <w:t>？則是</w:t>
      </w:r>
      <w:r w:rsidR="00D679CC" w:rsidRPr="00113ECE">
        <w:rPr>
          <w:rFonts w:hint="eastAsia"/>
        </w:rPr>
        <w:t>還要看各人所下的工夫。此時，自信的問題是在做工夫時</w:t>
      </w:r>
      <w:r w:rsidR="005714D1" w:rsidRPr="00113ECE">
        <w:rPr>
          <w:rFonts w:hint="eastAsia"/>
        </w:rPr>
        <w:t>發生的</w:t>
      </w:r>
      <w:r w:rsidR="00D679CC" w:rsidRPr="00113ECE">
        <w:rPr>
          <w:rFonts w:hint="eastAsia"/>
        </w:rPr>
        <w:t>，既然理論上天地之性人皆有之，此即</w:t>
      </w:r>
      <w:r w:rsidR="00CD2246" w:rsidRPr="00113ECE">
        <w:rPr>
          <w:rFonts w:hint="eastAsia"/>
        </w:rPr>
        <w:t>「</w:t>
      </w:r>
      <w:r w:rsidR="00D679CC" w:rsidRPr="00113ECE">
        <w:rPr>
          <w:rFonts w:hint="eastAsia"/>
        </w:rPr>
        <w:t>性即理</w:t>
      </w:r>
      <w:r w:rsidR="00CD2246" w:rsidRPr="00113ECE">
        <w:rPr>
          <w:rFonts w:hint="eastAsia"/>
        </w:rPr>
        <w:t>」</w:t>
      </w:r>
      <w:r w:rsidR="00D679CC" w:rsidRPr="00113ECE">
        <w:rPr>
          <w:rFonts w:hint="eastAsia"/>
        </w:rPr>
        <w:t>說之所言者，</w:t>
      </w:r>
      <w:r w:rsidR="00164BBB" w:rsidRPr="00113ECE">
        <w:rPr>
          <w:rFonts w:hint="eastAsia"/>
        </w:rPr>
        <w:t>故而人人皆可有此自信，亦即順此理論上之必有性善之立場，而提起本心</w:t>
      </w:r>
      <w:r w:rsidR="00CD2246" w:rsidRPr="00113ECE">
        <w:rPr>
          <w:rFonts w:hint="eastAsia"/>
        </w:rPr>
        <w:t>，</w:t>
      </w:r>
      <w:r w:rsidR="00164BBB" w:rsidRPr="00113ECE">
        <w:rPr>
          <w:rFonts w:hint="eastAsia"/>
        </w:rPr>
        <w:t>確信不疑，且持續不間斷地去做工夫，</w:t>
      </w:r>
      <w:r w:rsidR="00CD2246" w:rsidRPr="00113ECE">
        <w:rPr>
          <w:rFonts w:hint="eastAsia"/>
        </w:rPr>
        <w:t>則</w:t>
      </w:r>
      <w:r w:rsidR="005714D1" w:rsidRPr="00113ECE">
        <w:rPr>
          <w:rFonts w:hint="eastAsia"/>
        </w:rPr>
        <w:t>可以入道心</w:t>
      </w:r>
      <w:r w:rsidR="00CD2246" w:rsidRPr="00113ECE">
        <w:rPr>
          <w:rFonts w:hint="eastAsia"/>
        </w:rPr>
        <w:t>位</w:t>
      </w:r>
      <w:r w:rsidR="005714D1" w:rsidRPr="00113ECE">
        <w:rPr>
          <w:rFonts w:hint="eastAsia"/>
        </w:rPr>
        <w:t>。故而必然性是就天地之性之人皆必然有之而說的</w:t>
      </w:r>
      <w:r w:rsidR="001358F8" w:rsidRPr="00113ECE">
        <w:rPr>
          <w:rFonts w:hint="eastAsia"/>
        </w:rPr>
        <w:t>，不是就現實的狀態之人之必然可以入位聖人道心而說的</w:t>
      </w:r>
      <w:r w:rsidR="005714D1" w:rsidRPr="00113ECE">
        <w:rPr>
          <w:rFonts w:hint="eastAsia"/>
        </w:rPr>
        <w:t>。</w:t>
      </w:r>
      <w:r w:rsidR="001358F8" w:rsidRPr="00113ECE">
        <w:rPr>
          <w:rFonts w:hint="eastAsia"/>
        </w:rPr>
        <w:t>就此而言，象山亦不能說及。但是只要人心自己之願意做工夫，則此可能成聖的必然性是存在的。</w:t>
      </w:r>
      <w:r w:rsidR="00B230FB" w:rsidRPr="00113ECE">
        <w:rPr>
          <w:rFonts w:hint="eastAsia"/>
        </w:rPr>
        <w:t>故而唐先生轉從朱熹心性論說此本體工夫意旨。</w:t>
      </w:r>
    </w:p>
    <w:p w:rsidR="006450D8" w:rsidRPr="00113ECE" w:rsidRDefault="006450D8" w:rsidP="00F17D67"/>
    <w:p w:rsidR="00990444" w:rsidRPr="00113ECE" w:rsidRDefault="0070361B" w:rsidP="00F17D67">
      <w:r w:rsidRPr="00113ECE">
        <w:rPr>
          <w:rFonts w:hint="eastAsia"/>
        </w:rPr>
        <w:lastRenderedPageBreak/>
        <w:t xml:space="preserve">　　</w:t>
      </w:r>
      <w:r w:rsidR="00111FEA" w:rsidRPr="00113ECE">
        <w:rPr>
          <w:rFonts w:hint="eastAsia"/>
        </w:rPr>
        <w:t>談工夫時，必是心在做工夫的，心則是氣之精爽之心，</w:t>
      </w:r>
      <w:r w:rsidR="006450D8" w:rsidRPr="00113ECE">
        <w:rPr>
          <w:rFonts w:hint="eastAsia"/>
        </w:rPr>
        <w:t>其有氣稟物欲之掛搭，</w:t>
      </w:r>
      <w:r w:rsidR="004979CE" w:rsidRPr="00113ECE">
        <w:rPr>
          <w:rFonts w:hint="eastAsia"/>
        </w:rPr>
        <w:t>故需去此氣稟物欲之昏蔽，然在操做之時，亦無需時時盯緊此些氣稟物欲，而是直視此心之有性理天理之純善意志之一面，</w:t>
      </w:r>
      <w:r w:rsidR="0027316E" w:rsidRPr="00113ECE">
        <w:rPr>
          <w:rFonts w:hint="eastAsia"/>
        </w:rPr>
        <w:t>重下工夫即可。</w:t>
      </w:r>
      <w:r w:rsidR="00A87674" w:rsidRPr="00113ECE">
        <w:rPr>
          <w:rFonts w:hint="eastAsia"/>
        </w:rPr>
        <w:t>其實，心之意識及或不意識及人之有氣稟之私</w:t>
      </w:r>
      <w:r w:rsidR="00FB4503" w:rsidRPr="00113ECE">
        <w:rPr>
          <w:rFonts w:hint="eastAsia"/>
        </w:rPr>
        <w:t>，</w:t>
      </w:r>
      <w:r w:rsidR="00A87674" w:rsidRPr="00113ECE">
        <w:rPr>
          <w:rFonts w:hint="eastAsia"/>
        </w:rPr>
        <w:t>都不妨礙人有氣稟之私之事實存在，此宇宙論進路的形上學在說明的部分</w:t>
      </w:r>
      <w:r w:rsidR="00FB4503" w:rsidRPr="00113ECE">
        <w:rPr>
          <w:rFonts w:hint="eastAsia"/>
        </w:rPr>
        <w:t>，</w:t>
      </w:r>
      <w:r w:rsidR="00A87674" w:rsidRPr="00113ECE">
        <w:rPr>
          <w:rFonts w:hint="eastAsia"/>
        </w:rPr>
        <w:t>而心之能自做主宰以提起本心</w:t>
      </w:r>
      <w:r w:rsidR="00FB4503" w:rsidRPr="00113ECE">
        <w:rPr>
          <w:rFonts w:hint="eastAsia"/>
        </w:rPr>
        <w:t>，</w:t>
      </w:r>
      <w:r w:rsidR="00A87674" w:rsidRPr="00113ECE">
        <w:rPr>
          <w:rFonts w:hint="eastAsia"/>
        </w:rPr>
        <w:t>都是完全決定於主體自己的工夫實做與否</w:t>
      </w:r>
      <w:r w:rsidR="00FB4503" w:rsidRPr="00113ECE">
        <w:rPr>
          <w:rFonts w:hint="eastAsia"/>
        </w:rPr>
        <w:t>，因此人之實做工夫以復其本心之事，本來就是去其氣稟之私以複本心之結構。可以說，是人心之實做而有工夫之發生與完成，但又是去蔽復本之結構在進行此工夫之實做，不論是從主體結構進程上說氣稟之事，還是從主體實做談本心之起之事，都是談工夫論的理想模型</w:t>
      </w:r>
      <w:r w:rsidR="00CF3497" w:rsidRPr="00113ECE">
        <w:rPr>
          <w:rFonts w:hint="eastAsia"/>
        </w:rPr>
        <w:t>。所以</w:t>
      </w:r>
      <w:r w:rsidR="00FB4503" w:rsidRPr="00113ECE">
        <w:rPr>
          <w:rFonts w:hint="eastAsia"/>
        </w:rPr>
        <w:t>，</w:t>
      </w:r>
      <w:r w:rsidR="00CF3497" w:rsidRPr="00113ECE">
        <w:rPr>
          <w:rFonts w:hint="eastAsia"/>
        </w:rPr>
        <w:t>唐先生從朱熹的心性論以說工夫時，其實仍不能逃於氣稟說的宇宙論結構。</w:t>
      </w:r>
    </w:p>
    <w:p w:rsidR="00CF3497" w:rsidRPr="00113ECE" w:rsidRDefault="00CF3497" w:rsidP="00F17D67"/>
    <w:p w:rsidR="00CF3497" w:rsidRPr="00113ECE" w:rsidRDefault="0070361B" w:rsidP="00F17D67">
      <w:r w:rsidRPr="00113ECE">
        <w:rPr>
          <w:rFonts w:hint="eastAsia"/>
        </w:rPr>
        <w:t xml:space="preserve">　　</w:t>
      </w:r>
      <w:r w:rsidR="00CF3497" w:rsidRPr="00113ECE">
        <w:rPr>
          <w:rFonts w:hint="eastAsia"/>
        </w:rPr>
        <w:t>又，文中言朱熹之本心，</w:t>
      </w:r>
      <w:r w:rsidR="000D7C7E" w:rsidRPr="00113ECE">
        <w:rPr>
          <w:rFonts w:hint="eastAsia"/>
        </w:rPr>
        <w:t>並言朱熹之本心與象山同。此事需再進一言，因</w:t>
      </w:r>
      <w:r w:rsidR="00CF3497" w:rsidRPr="00113ECE">
        <w:rPr>
          <w:rFonts w:hint="eastAsia"/>
        </w:rPr>
        <w:t>本心概念有歧義，宜釐清</w:t>
      </w:r>
      <w:r w:rsidR="000D7C7E" w:rsidRPr="00113ECE">
        <w:rPr>
          <w:rFonts w:hint="eastAsia"/>
        </w:rPr>
        <w:t>。</w:t>
      </w:r>
      <w:r w:rsidR="00CF3497" w:rsidRPr="00113ECE">
        <w:rPr>
          <w:rFonts w:hint="eastAsia"/>
        </w:rPr>
        <w:t>本心可指性，</w:t>
      </w:r>
      <w:r w:rsidR="00CD2246" w:rsidRPr="00113ECE">
        <w:rPr>
          <w:rFonts w:hint="eastAsia"/>
        </w:rPr>
        <w:t>是人性論、本體論問題，</w:t>
      </w:r>
      <w:r w:rsidR="00CF3497" w:rsidRPr="00113ECE">
        <w:rPr>
          <w:rFonts w:hint="eastAsia"/>
        </w:rPr>
        <w:t>則人人有天地之性善之性以為本心，此其一。其二，本心為</w:t>
      </w:r>
      <w:r w:rsidR="000D7C7E" w:rsidRPr="00113ECE">
        <w:rPr>
          <w:rFonts w:hint="eastAsia"/>
        </w:rPr>
        <w:t>人</w:t>
      </w:r>
      <w:r w:rsidR="00CF3497" w:rsidRPr="00113ECE">
        <w:rPr>
          <w:rFonts w:hint="eastAsia"/>
        </w:rPr>
        <w:t>心之活動順道依理時之狀態，即道心呈現之時，</w:t>
      </w:r>
      <w:r w:rsidR="00F756D3" w:rsidRPr="00113ECE">
        <w:rPr>
          <w:rFonts w:hint="eastAsia"/>
        </w:rPr>
        <w:t>即人心依性理而作為而為道心狀態之時</w:t>
      </w:r>
      <w:r w:rsidR="00CD2246" w:rsidRPr="00113ECE">
        <w:rPr>
          <w:rFonts w:hint="eastAsia"/>
        </w:rPr>
        <w:t>，是工夫論、境界論問題</w:t>
      </w:r>
      <w:r w:rsidR="00F756D3" w:rsidRPr="00113ECE">
        <w:rPr>
          <w:rFonts w:hint="eastAsia"/>
        </w:rPr>
        <w:t>。因此，就第一義之</w:t>
      </w:r>
      <w:r w:rsidR="00BD0463" w:rsidRPr="00113ECE">
        <w:rPr>
          <w:rFonts w:hint="eastAsia"/>
        </w:rPr>
        <w:t>本心言，此是人性論</w:t>
      </w:r>
      <w:r w:rsidR="000D7C7E" w:rsidRPr="00113ECE">
        <w:rPr>
          <w:rFonts w:hint="eastAsia"/>
        </w:rPr>
        <w:t>、</w:t>
      </w:r>
      <w:r w:rsidR="00BD0463" w:rsidRPr="00113ECE">
        <w:rPr>
          <w:rFonts w:hint="eastAsia"/>
        </w:rPr>
        <w:t>本體論問題的命題，則人人有之，同於氣稟亦是人人有之。就第二義之本心言，</w:t>
      </w:r>
      <w:r w:rsidR="000D7C7E" w:rsidRPr="00113ECE">
        <w:rPr>
          <w:rFonts w:hint="eastAsia"/>
        </w:rPr>
        <w:t>則為人心之合於天理的狀態，此種本心</w:t>
      </w:r>
      <w:r w:rsidR="000D7C7E" w:rsidRPr="00113ECE">
        <w:rPr>
          <w:rFonts w:asciiTheme="minorEastAsia" w:hAnsiTheme="minorEastAsia" w:hint="eastAsia"/>
        </w:rPr>
        <w:t>之義非做工夫不能呈現。然而，不論</w:t>
      </w:r>
      <w:r w:rsidR="00E5473E" w:rsidRPr="00113ECE">
        <w:rPr>
          <w:rFonts w:asciiTheme="minorEastAsia" w:hAnsiTheme="minorEastAsia" w:hint="eastAsia"/>
        </w:rPr>
        <w:t>象山還是朱熹，此二義之本心皆同其有之，亦皆同此其義。故當唐先生言象山本心「不以其一時之自沉陷自限隔而不在」時，此時只能就性理義之本心說，</w:t>
      </w:r>
      <w:r w:rsidR="00B435AA" w:rsidRPr="00113ECE">
        <w:rPr>
          <w:rFonts w:asciiTheme="minorEastAsia" w:hAnsiTheme="minorEastAsia" w:hint="eastAsia"/>
        </w:rPr>
        <w:t>不能就做了工夫有本心呈現時說。唐先生就是從做工夫說朱熹的本心，筆者要強調，象山之無時不在之本心只能是就性理說，若就工夫說，則本來就與朱熹之意旨相同</w:t>
      </w:r>
      <w:r w:rsidR="00A62895" w:rsidRPr="00113ECE">
        <w:rPr>
          <w:rFonts w:asciiTheme="minorEastAsia" w:hAnsiTheme="minorEastAsia" w:hint="eastAsia"/>
        </w:rPr>
        <w:t>，象山就是在談做工夫的，因此就是在談要提起本心自信自立的</w:t>
      </w:r>
      <w:r w:rsidR="00090F2F" w:rsidRPr="00113ECE">
        <w:rPr>
          <w:rFonts w:asciiTheme="minorEastAsia" w:hAnsiTheme="minorEastAsia" w:hint="eastAsia"/>
        </w:rPr>
        <w:t>，而唐先生即是正在為朱熹建立此義之本心說</w:t>
      </w:r>
      <w:r w:rsidR="00B435AA" w:rsidRPr="00113ECE">
        <w:rPr>
          <w:rFonts w:asciiTheme="minorEastAsia" w:hAnsiTheme="minorEastAsia" w:hint="eastAsia"/>
        </w:rPr>
        <w:t>。</w:t>
      </w:r>
    </w:p>
    <w:p w:rsidR="00990444" w:rsidRPr="00113ECE" w:rsidRDefault="00990444" w:rsidP="00F17D67"/>
    <w:p w:rsidR="00990444" w:rsidRPr="00113ECE" w:rsidRDefault="0070361B" w:rsidP="00F17D67">
      <w:r w:rsidRPr="00113ECE">
        <w:rPr>
          <w:rFonts w:hint="eastAsia"/>
        </w:rPr>
        <w:t xml:space="preserve">　　</w:t>
      </w:r>
      <w:r w:rsidR="00CD2246" w:rsidRPr="00113ECE">
        <w:rPr>
          <w:rFonts w:hint="eastAsia"/>
        </w:rPr>
        <w:t>由於</w:t>
      </w:r>
      <w:r w:rsidR="00085335" w:rsidRPr="00113ECE">
        <w:rPr>
          <w:rFonts w:hint="eastAsia"/>
        </w:rPr>
        <w:t>唐先生這樣看問題，看似拉近了兩者，實又隱藏區隔，因此，唐先生說朱熹的本心工夫是後天的，其言：</w:t>
      </w:r>
    </w:p>
    <w:p w:rsidR="00980F0D" w:rsidRPr="00113ECE" w:rsidRDefault="00980F0D" w:rsidP="00980F0D">
      <w:pPr>
        <w:ind w:leftChars="300" w:left="720"/>
        <w:rPr>
          <w:rFonts w:ascii="標楷體" w:eastAsia="標楷體" w:hAnsi="標楷體"/>
        </w:rPr>
      </w:pPr>
    </w:p>
    <w:p w:rsidR="00085335" w:rsidRPr="00113ECE" w:rsidRDefault="00980F0D" w:rsidP="00980F0D">
      <w:pPr>
        <w:ind w:leftChars="300" w:left="720"/>
      </w:pPr>
      <w:r w:rsidRPr="00113ECE">
        <w:rPr>
          <w:rFonts w:ascii="標楷體" w:eastAsia="標楷體" w:hAnsi="標楷體" w:hint="eastAsia"/>
        </w:rPr>
        <w:t>此中之異點，蓋唯在依象山義，此「去物欲氣稟之雜」之工夫，即此本心之自明自立之所致；而朱子則有一套涵養主敬之工夫，以直接對治此氣稟物欲之雜，此一套工夫又似純屬後天之人為者。</w:t>
      </w:r>
      <w:r w:rsidR="00085335" w:rsidRPr="00113ECE">
        <w:rPr>
          <w:rStyle w:val="a6"/>
        </w:rPr>
        <w:footnoteReference w:id="13"/>
      </w:r>
    </w:p>
    <w:p w:rsidR="00085335" w:rsidRPr="00113ECE" w:rsidRDefault="00085335" w:rsidP="00F17D67"/>
    <w:p w:rsidR="00085335" w:rsidRPr="00113ECE" w:rsidRDefault="0070361B" w:rsidP="00F17D67">
      <w:r w:rsidRPr="00113ECE">
        <w:rPr>
          <w:rFonts w:hint="eastAsia"/>
        </w:rPr>
        <w:t xml:space="preserve">　　</w:t>
      </w:r>
      <w:r w:rsidR="00085335" w:rsidRPr="00113ECE">
        <w:rPr>
          <w:rFonts w:hint="eastAsia"/>
        </w:rPr>
        <w:t>筆者主張，做工夫都是人在做的，人都是已生成人之</w:t>
      </w:r>
      <w:r w:rsidR="00CD2246" w:rsidRPr="00113ECE">
        <w:rPr>
          <w:rFonts w:hint="eastAsia"/>
        </w:rPr>
        <w:t>後天事業</w:t>
      </w:r>
      <w:r w:rsidR="00085335" w:rsidRPr="00113ECE">
        <w:rPr>
          <w:rFonts w:hint="eastAsia"/>
        </w:rPr>
        <w:t>，人非天縱之聖，故無一人之工夫不是後天在做的，但所做之工夫無一不是復其先天之性理的</w:t>
      </w:r>
      <w:r w:rsidR="009B756E" w:rsidRPr="00113ECE">
        <w:rPr>
          <w:rFonts w:hint="eastAsia"/>
        </w:rPr>
        <w:t>。筆者之意是</w:t>
      </w:r>
      <w:r w:rsidR="00085335" w:rsidRPr="00113ECE">
        <w:rPr>
          <w:rFonts w:hint="eastAsia"/>
        </w:rPr>
        <w:t>，</w:t>
      </w:r>
      <w:r w:rsidR="009B756E" w:rsidRPr="00113ECE">
        <w:rPr>
          <w:rFonts w:hint="eastAsia"/>
        </w:rPr>
        <w:t>象山也是在談後天之人之做工夫之理論，也是依據先天之性理以為人必可有此自信的依據，然而，朱熹亦然，此先天性理以為依據及後天人</w:t>
      </w:r>
      <w:r w:rsidR="00E76CFA" w:rsidRPr="00113ECE">
        <w:rPr>
          <w:rFonts w:hint="eastAsia"/>
        </w:rPr>
        <w:t>事</w:t>
      </w:r>
      <w:r w:rsidR="009B756E" w:rsidRPr="00113ECE">
        <w:rPr>
          <w:rFonts w:hint="eastAsia"/>
        </w:rPr>
        <w:t>之實</w:t>
      </w:r>
      <w:r w:rsidR="00E76CFA" w:rsidRPr="00113ECE">
        <w:rPr>
          <w:rFonts w:hint="eastAsia"/>
        </w:rPr>
        <w:t>做</w:t>
      </w:r>
      <w:r w:rsidR="00CD2246" w:rsidRPr="00113ECE">
        <w:rPr>
          <w:rFonts w:hint="eastAsia"/>
        </w:rPr>
        <w:t>之</w:t>
      </w:r>
      <w:r w:rsidR="009B756E" w:rsidRPr="00113ECE">
        <w:rPr>
          <w:rFonts w:hint="eastAsia"/>
        </w:rPr>
        <w:t>努</w:t>
      </w:r>
      <w:r w:rsidR="00E76CFA" w:rsidRPr="00113ECE">
        <w:rPr>
          <w:rFonts w:hint="eastAsia"/>
        </w:rPr>
        <w:t>力皆共象山朱熹同者</w:t>
      </w:r>
      <w:r w:rsidR="00A217C2" w:rsidRPr="00113ECE">
        <w:rPr>
          <w:rFonts w:hint="eastAsia"/>
        </w:rPr>
        <w:t>，因此，</w:t>
      </w:r>
      <w:r w:rsidR="00E76CFA" w:rsidRPr="00113ECE">
        <w:rPr>
          <w:rFonts w:hint="eastAsia"/>
        </w:rPr>
        <w:t>筆者不贊成特別定位朱熹的工夫是後天之事之義。</w:t>
      </w:r>
    </w:p>
    <w:p w:rsidR="00A217C2" w:rsidRPr="00113ECE" w:rsidRDefault="00A217C2" w:rsidP="00F17D67"/>
    <w:p w:rsidR="00085335" w:rsidRPr="00113ECE" w:rsidRDefault="0070361B" w:rsidP="00F17D67">
      <w:r w:rsidRPr="00113ECE">
        <w:rPr>
          <w:rFonts w:hint="eastAsia"/>
        </w:rPr>
        <w:t xml:space="preserve">　　</w:t>
      </w:r>
      <w:r w:rsidR="00A217C2" w:rsidRPr="00113ECE">
        <w:rPr>
          <w:rFonts w:hint="eastAsia"/>
        </w:rPr>
        <w:t>就象山言，則無朱熹之從宇宙論而分動靜</w:t>
      </w:r>
      <w:r w:rsidR="00CD2246" w:rsidRPr="00113ECE">
        <w:rPr>
          <w:rFonts w:hint="eastAsia"/>
        </w:rPr>
        <w:t>、</w:t>
      </w:r>
      <w:r w:rsidR="00A217C2" w:rsidRPr="00113ECE">
        <w:rPr>
          <w:rFonts w:hint="eastAsia"/>
        </w:rPr>
        <w:t>內外</w:t>
      </w:r>
      <w:r w:rsidR="00CD2246" w:rsidRPr="00113ECE">
        <w:rPr>
          <w:rFonts w:hint="eastAsia"/>
        </w:rPr>
        <w:t>、體用之諸義，但</w:t>
      </w:r>
      <w:r w:rsidR="00A217C2" w:rsidRPr="00113ECE">
        <w:rPr>
          <w:rFonts w:hint="eastAsia"/>
        </w:rPr>
        <w:t>唐先生</w:t>
      </w:r>
      <w:r w:rsidR="00CD2246" w:rsidRPr="00113ECE">
        <w:rPr>
          <w:rFonts w:hint="eastAsia"/>
        </w:rPr>
        <w:t>又</w:t>
      </w:r>
      <w:r w:rsidR="00A217C2" w:rsidRPr="00113ECE">
        <w:rPr>
          <w:rFonts w:hint="eastAsia"/>
        </w:rPr>
        <w:t>主張即便從宇宙論進路說，朱熹與象山之言宜無矛盾，其言：</w:t>
      </w:r>
      <w:r w:rsidR="00A217C2" w:rsidRPr="00113ECE">
        <w:rPr>
          <w:rFonts w:hint="eastAsia"/>
        </w:rPr>
        <w:t xml:space="preserve"> </w:t>
      </w:r>
    </w:p>
    <w:p w:rsidR="00A217C2" w:rsidRPr="00113ECE" w:rsidRDefault="00A217C2" w:rsidP="00A217C2">
      <w:pPr>
        <w:ind w:leftChars="300" w:left="720"/>
        <w:rPr>
          <w:rFonts w:ascii="標楷體" w:eastAsia="標楷體" w:hAnsi="標楷體"/>
        </w:rPr>
      </w:pPr>
    </w:p>
    <w:p w:rsidR="00A217C2" w:rsidRPr="00113ECE" w:rsidRDefault="00A217C2" w:rsidP="00A217C2">
      <w:pPr>
        <w:ind w:leftChars="300" w:left="720"/>
        <w:rPr>
          <w:rFonts w:ascii="標楷體" w:eastAsia="標楷體" w:hAnsi="標楷體"/>
        </w:rPr>
      </w:pPr>
      <w:r w:rsidRPr="00113ECE">
        <w:rPr>
          <w:rFonts w:ascii="標楷體" w:eastAsia="標楷體" w:hAnsi="標楷體" w:hint="eastAsia"/>
        </w:rPr>
        <w:t>然由朱子之宇宙論之觀念之透入其心性論上，而將一本心開為動靜等二面，並緣是而開工夫為涵養主敬格物窮理省察之種種之說，則與象山之言，亦實無必然之矛盾。</w:t>
      </w:r>
      <w:r w:rsidRPr="00113ECE">
        <w:rPr>
          <w:rStyle w:val="a6"/>
          <w:rFonts w:ascii="標楷體" w:eastAsia="標楷體" w:hAnsi="標楷體"/>
        </w:rPr>
        <w:footnoteReference w:id="14"/>
      </w:r>
    </w:p>
    <w:p w:rsidR="00A217C2" w:rsidRPr="00113ECE" w:rsidRDefault="00A217C2" w:rsidP="00A217C2">
      <w:pPr>
        <w:ind w:leftChars="300" w:left="720"/>
        <w:rPr>
          <w:rFonts w:ascii="標楷體" w:eastAsia="標楷體" w:hAnsi="標楷體"/>
        </w:rPr>
      </w:pPr>
    </w:p>
    <w:p w:rsidR="00A217C2" w:rsidRPr="00113ECE" w:rsidRDefault="00A217C2" w:rsidP="00F17D67">
      <w:r w:rsidRPr="00113ECE">
        <w:rPr>
          <w:rFonts w:hint="eastAsia"/>
        </w:rPr>
        <w:t xml:space="preserve">　　</w:t>
      </w:r>
      <w:r w:rsidR="0070361B" w:rsidRPr="00113ECE">
        <w:rPr>
          <w:rFonts w:hint="eastAsia"/>
        </w:rPr>
        <w:t>說朱陸工夫論</w:t>
      </w:r>
      <w:r w:rsidRPr="00113ECE">
        <w:rPr>
          <w:rFonts w:hint="eastAsia"/>
        </w:rPr>
        <w:t>兩者不矛盾是筆者向來的立場，甚至，兩者本來就是不同問題，但都是同一體系下之有用的理論部分。唐先生似乎是在調和朱陸的工作上，不肯和牟宗三先生</w:t>
      </w:r>
      <w:r w:rsidR="00CD2246" w:rsidRPr="00113ECE">
        <w:rPr>
          <w:rFonts w:hint="eastAsia"/>
        </w:rPr>
        <w:t>過於</w:t>
      </w:r>
      <w:r w:rsidRPr="00113ECE">
        <w:rPr>
          <w:rFonts w:hint="eastAsia"/>
        </w:rPr>
        <w:t>徑渭分明，前說朱熹的宇宙論</w:t>
      </w:r>
      <w:r w:rsidR="007D56C0" w:rsidRPr="00113ECE">
        <w:rPr>
          <w:rFonts w:hint="eastAsia"/>
        </w:rPr>
        <w:t>不能保證成聖之必然，此說朱熹的宇宙論不必與象山之說有矛盾。</w:t>
      </w:r>
      <w:r w:rsidR="00050691" w:rsidRPr="00113ECE">
        <w:rPr>
          <w:rFonts w:hint="eastAsia"/>
        </w:rPr>
        <w:t>筆者實不知唐先生真正的立場究竟在哪裡了？依筆者的立場，朱熹</w:t>
      </w:r>
      <w:r w:rsidR="0074028B" w:rsidRPr="00113ECE">
        <w:rPr>
          <w:rFonts w:hint="eastAsia"/>
        </w:rPr>
        <w:t>之</w:t>
      </w:r>
      <w:r w:rsidR="00050691" w:rsidRPr="00113ECE">
        <w:rPr>
          <w:rFonts w:hint="eastAsia"/>
        </w:rPr>
        <w:t>宇宙論氣稟說仍與朱熹本體工夫論及心性論旨一致，</w:t>
      </w:r>
      <w:r w:rsidR="0074028B" w:rsidRPr="00113ECE">
        <w:rPr>
          <w:rFonts w:hint="eastAsia"/>
        </w:rPr>
        <w:t>此即此處唐先生所言之不矛盾的立場。然而，牟宗三及勞思光批評朱熹的工夫論缺先天義、缺本心義、缺主體性價值自覺的超越義之諸說，都是源於朱熹所言之心者氣之精爽之命題</w:t>
      </w:r>
      <w:r w:rsidR="000A1EDD" w:rsidRPr="00113ECE">
        <w:rPr>
          <w:rFonts w:hint="eastAsia"/>
        </w:rPr>
        <w:t>而設言批判的</w:t>
      </w:r>
      <w:r w:rsidR="0074028B" w:rsidRPr="00113ECE">
        <w:rPr>
          <w:rFonts w:hint="eastAsia"/>
        </w:rPr>
        <w:t>，筆者以為，牟先生及勞先生此處之立場是錯誤的，而唐先生前文之立場是趨近於牟</w:t>
      </w:r>
      <w:r w:rsidR="000A1EDD" w:rsidRPr="00113ECE">
        <w:rPr>
          <w:rFonts w:hint="eastAsia"/>
        </w:rPr>
        <w:t>、</w:t>
      </w:r>
      <w:r w:rsidR="0074028B" w:rsidRPr="00113ECE">
        <w:rPr>
          <w:rFonts w:hint="eastAsia"/>
        </w:rPr>
        <w:t>勞二先生的，並亦為筆者所反對的。唐先生的作法，不是去從朱熹宇宙論找到進入朱熹心性論的融貫結構，而是擱置宇宙論</w:t>
      </w:r>
      <w:r w:rsidR="000A1EDD" w:rsidRPr="00113ECE">
        <w:rPr>
          <w:rFonts w:hint="eastAsia"/>
        </w:rPr>
        <w:t>，</w:t>
      </w:r>
      <w:r w:rsidR="0074028B" w:rsidRPr="00113ECE">
        <w:rPr>
          <w:rFonts w:hint="eastAsia"/>
        </w:rPr>
        <w:t>提起心性論以為朱陸之會通。對古人，不肯分裂朱陸，</w:t>
      </w:r>
      <w:r w:rsidR="000A1EDD" w:rsidRPr="00113ECE">
        <w:rPr>
          <w:rFonts w:hint="eastAsia"/>
        </w:rPr>
        <w:t>提出朱熹心性論，</w:t>
      </w:r>
      <w:r w:rsidR="0086664E" w:rsidRPr="00113ECE">
        <w:rPr>
          <w:rFonts w:hint="eastAsia"/>
        </w:rPr>
        <w:t>明白與牟宗三不同。</w:t>
      </w:r>
      <w:r w:rsidR="0074028B" w:rsidRPr="00113ECE">
        <w:rPr>
          <w:rFonts w:hint="eastAsia"/>
        </w:rPr>
        <w:t>對今人，不肯得罪牟先生</w:t>
      </w:r>
      <w:r w:rsidR="0086664E" w:rsidRPr="00113ECE">
        <w:rPr>
          <w:rFonts w:hint="eastAsia"/>
        </w:rPr>
        <w:t>，提出朱熹宇宙論，雖與象山之說可不矛盾，但明顯不同，以配合牟先生的批評立場</w:t>
      </w:r>
      <w:r w:rsidR="0074028B" w:rsidRPr="00113ECE">
        <w:rPr>
          <w:rFonts w:hint="eastAsia"/>
        </w:rPr>
        <w:t>。</w:t>
      </w:r>
      <w:r w:rsidR="0086664E" w:rsidRPr="00113ECE">
        <w:rPr>
          <w:rFonts w:hint="eastAsia"/>
        </w:rPr>
        <w:t>其</w:t>
      </w:r>
      <w:r w:rsidR="000A56F8" w:rsidRPr="00113ECE">
        <w:rPr>
          <w:rFonts w:hint="eastAsia"/>
        </w:rPr>
        <w:t>結果</w:t>
      </w:r>
      <w:r w:rsidR="0086664E" w:rsidRPr="00113ECE">
        <w:rPr>
          <w:rFonts w:hint="eastAsia"/>
        </w:rPr>
        <w:t>，</w:t>
      </w:r>
      <w:r w:rsidR="000A56F8" w:rsidRPr="00113ECE">
        <w:rPr>
          <w:rFonts w:hint="eastAsia"/>
        </w:rPr>
        <w:t>使得</w:t>
      </w:r>
      <w:r w:rsidR="0086664E" w:rsidRPr="00113ECE">
        <w:rPr>
          <w:rFonts w:hint="eastAsia"/>
        </w:rPr>
        <w:t>唐先生</w:t>
      </w:r>
      <w:r w:rsidR="000A56F8" w:rsidRPr="00113ECE">
        <w:rPr>
          <w:rFonts w:hint="eastAsia"/>
        </w:rPr>
        <w:t>自己的理論成為策略性選擇</w:t>
      </w:r>
      <w:r w:rsidR="0086664E" w:rsidRPr="00113ECE">
        <w:rPr>
          <w:rFonts w:hint="eastAsia"/>
        </w:rPr>
        <w:t>的理論</w:t>
      </w:r>
      <w:r w:rsidR="000A56F8" w:rsidRPr="00113ECE">
        <w:rPr>
          <w:rFonts w:hint="eastAsia"/>
        </w:rPr>
        <w:t>，明明有宇宙論的朱熹哲學，</w:t>
      </w:r>
      <w:r w:rsidR="0086664E" w:rsidRPr="00113ECE">
        <w:rPr>
          <w:rFonts w:hint="eastAsia"/>
        </w:rPr>
        <w:t>卻要擱置其功能，則朱熹不朱熹</w:t>
      </w:r>
      <w:r w:rsidR="00072A3E">
        <w:rPr>
          <w:rFonts w:hint="eastAsia"/>
        </w:rPr>
        <w:t>矣</w:t>
      </w:r>
      <w:r w:rsidR="0086664E" w:rsidRPr="00113ECE">
        <w:rPr>
          <w:rFonts w:hint="eastAsia"/>
        </w:rPr>
        <w:t>！</w:t>
      </w:r>
      <w:r w:rsidR="0015715C" w:rsidRPr="00113ECE">
        <w:rPr>
          <w:rFonts w:hint="eastAsia"/>
        </w:rPr>
        <w:t>然而，明明勞思光以朱熹有天道論、本性論獨非心性論，明明牟宗三先生以朱熹心不即理、心性情三分，唐先生卻要說朱熹有本心說</w:t>
      </w:r>
      <w:r w:rsidR="000A1EDD" w:rsidRPr="00113ECE">
        <w:rPr>
          <w:rFonts w:hint="eastAsia"/>
        </w:rPr>
        <w:t>、</w:t>
      </w:r>
      <w:r w:rsidR="0015715C" w:rsidRPr="00113ECE">
        <w:rPr>
          <w:rFonts w:hint="eastAsia"/>
        </w:rPr>
        <w:t>有心性論進路的工夫論，則唐先生明白否定了牟宗三及勞思光矣。</w:t>
      </w:r>
    </w:p>
    <w:p w:rsidR="0015715C" w:rsidRPr="00113ECE" w:rsidRDefault="0015715C" w:rsidP="00F17D67"/>
    <w:p w:rsidR="007A4E8A" w:rsidRPr="00113ECE" w:rsidRDefault="0070361B" w:rsidP="00F17D67">
      <w:r w:rsidRPr="00113ECE">
        <w:rPr>
          <w:rFonts w:hint="eastAsia"/>
        </w:rPr>
        <w:t>四、</w:t>
      </w:r>
      <w:r w:rsidR="007A4E8A" w:rsidRPr="00113ECE">
        <w:rPr>
          <w:rFonts w:hint="eastAsia"/>
        </w:rPr>
        <w:t>以綱領細節說合會朱陸：</w:t>
      </w:r>
    </w:p>
    <w:p w:rsidR="007A4E8A" w:rsidRPr="00113ECE" w:rsidRDefault="007A4E8A" w:rsidP="00F17D67"/>
    <w:p w:rsidR="0015715C" w:rsidRPr="00113ECE" w:rsidRDefault="0070361B" w:rsidP="00F17D67">
      <w:r w:rsidRPr="00113ECE">
        <w:rPr>
          <w:rFonts w:hint="eastAsia"/>
        </w:rPr>
        <w:t xml:space="preserve">　　</w:t>
      </w:r>
      <w:r w:rsidR="0015715C" w:rsidRPr="00113ECE">
        <w:rPr>
          <w:rFonts w:hint="eastAsia"/>
        </w:rPr>
        <w:t>對於朱熹的宇宙論擱置不議之後，唐先生便得以大開大闔地合會朱陸，</w:t>
      </w:r>
      <w:r w:rsidR="007742E2" w:rsidRPr="00113ECE">
        <w:rPr>
          <w:rFonts w:hint="eastAsia"/>
        </w:rPr>
        <w:t>其言：</w:t>
      </w:r>
    </w:p>
    <w:p w:rsidR="007742E2" w:rsidRPr="00113ECE" w:rsidRDefault="007742E2" w:rsidP="007742E2">
      <w:pPr>
        <w:ind w:leftChars="300" w:left="720"/>
        <w:rPr>
          <w:rFonts w:ascii="標楷體" w:eastAsia="標楷體" w:hAnsi="標楷體"/>
        </w:rPr>
      </w:pPr>
    </w:p>
    <w:p w:rsidR="007742E2" w:rsidRPr="00113ECE" w:rsidRDefault="007742E2" w:rsidP="007742E2">
      <w:pPr>
        <w:ind w:leftChars="300" w:left="720"/>
        <w:rPr>
          <w:rFonts w:asciiTheme="minorEastAsia" w:hAnsiTheme="minorEastAsia"/>
        </w:rPr>
      </w:pPr>
      <w:r w:rsidRPr="00113ECE">
        <w:rPr>
          <w:rFonts w:ascii="標楷體" w:eastAsia="標楷體" w:hAnsi="標楷體" w:hint="eastAsia"/>
        </w:rPr>
        <w:t>象山之所言之工夫，若為一大綱；朱子所言之工夫，則為其細節；乃未嘗不可相會通以為一，亦</w:t>
      </w:r>
      <w:r w:rsidR="00872244" w:rsidRPr="00113ECE">
        <w:rPr>
          <w:rFonts w:ascii="標楷體" w:eastAsia="標楷體" w:hAnsi="標楷體" w:hint="eastAsia"/>
        </w:rPr>
        <w:t>未</w:t>
      </w:r>
      <w:r w:rsidRPr="00113ECE">
        <w:rPr>
          <w:rFonts w:ascii="標楷體" w:eastAsia="標楷體" w:hAnsi="標楷體" w:hint="eastAsia"/>
        </w:rPr>
        <w:t>嘗不可兼存，以分別為用，而無矛盾之可言者矣。此下即當先就朱子之心性論之立場，以說朱子與象山之言本心，皆有本體論上自存義；而朱子之主敬之涵養工夫，不外本心之自明自現之義；次當說象山之發明本心之工夫中，具有朱子所謂涵養工夫，而自有其勝義；再當說象山之發明本心自作主宰之工夫，可貫澈統攝朱子所謂致知、格物、</w:t>
      </w:r>
      <w:r w:rsidRPr="00113ECE">
        <w:rPr>
          <w:rFonts w:ascii="標楷體" w:eastAsia="標楷體" w:hAnsi="標楷體" w:hint="eastAsia"/>
        </w:rPr>
        <w:lastRenderedPageBreak/>
        <w:t>省察等工夫三者之義于下文。</w:t>
      </w:r>
      <w:r w:rsidRPr="00113ECE">
        <w:rPr>
          <w:rStyle w:val="a6"/>
          <w:rFonts w:ascii="標楷體" w:eastAsia="標楷體" w:hAnsi="標楷體"/>
        </w:rPr>
        <w:footnoteReference w:id="15"/>
      </w:r>
    </w:p>
    <w:p w:rsidR="00A217C2" w:rsidRPr="00113ECE" w:rsidRDefault="00A217C2" w:rsidP="00F17D67"/>
    <w:p w:rsidR="001C77A2" w:rsidRPr="00113ECE" w:rsidRDefault="00072A3E" w:rsidP="00F17D67">
      <w:r>
        <w:rPr>
          <w:rFonts w:hint="eastAsia"/>
        </w:rPr>
        <w:t xml:space="preserve">    </w:t>
      </w:r>
      <w:r w:rsidR="001C77A2" w:rsidRPr="00113ECE">
        <w:rPr>
          <w:rFonts w:hint="eastAsia"/>
        </w:rPr>
        <w:t>本文是一綱領的提出，</w:t>
      </w:r>
      <w:r w:rsidR="00872244" w:rsidRPr="00113ECE">
        <w:rPr>
          <w:rFonts w:hint="eastAsia"/>
        </w:rPr>
        <w:t>唐先生以象山為大綱、朱熹為細節，兩說必可會通。此說之主旨在象山以一義言工夫，朱熹以三義言工夫，象山之一義貫朱熹之三義，而朱熹之三義中亦皆有象山一義之旨。說象山一義貫三義是唐先生刻意發揮了，但筆者亦無意否定此說，唯象山說得極易簡，細節之處，非其所論，則是否朱熹之細節？亦無從決定。簡言之，象山言做工夫就是意志貫澈一旨，此義，當然是朱熹宗旨內事，所以說朱熹三義工夫皆有此一旨，則甚為易說，唯說象山一義發揮出</w:t>
      </w:r>
      <w:r w:rsidR="00414393" w:rsidRPr="00113ECE">
        <w:rPr>
          <w:rFonts w:hint="eastAsia"/>
        </w:rPr>
        <w:t>來即此三義，就不易定論而已了。然而，學界一般以為象山易簡工夫必可通於朱熹多元工夫，但</w:t>
      </w:r>
      <w:r w:rsidR="007A4E8A" w:rsidRPr="00113ECE">
        <w:rPr>
          <w:rFonts w:hint="eastAsia"/>
        </w:rPr>
        <w:t>對</w:t>
      </w:r>
      <w:r w:rsidR="00414393" w:rsidRPr="00113ECE">
        <w:rPr>
          <w:rFonts w:hint="eastAsia"/>
        </w:rPr>
        <w:t>朱熹多元工夫中亦有象山易簡之旨就不甚同意了，如說朱熹之心性論，以及朱熹之言本心，甚至朱熹有本體論上的自存義，尤其是朱熹之主敬工夫是本心之自明義諸說，此義正是唐先生重要發揮之論。再見其言：</w:t>
      </w:r>
    </w:p>
    <w:p w:rsidR="001C77A2" w:rsidRPr="00113ECE" w:rsidRDefault="001C77A2" w:rsidP="00F17D67"/>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是見朱子所謂敬之第一義，只是此心體之常存，亦即心之自貞定于其身，以見此心體之未發渾然是敬之體而已。</w:t>
      </w:r>
      <w:r w:rsidRPr="00113ECE">
        <w:rPr>
          <w:rStyle w:val="a6"/>
          <w:rFonts w:ascii="標楷體" w:eastAsia="標楷體" w:hAnsi="標楷體"/>
        </w:rPr>
        <w:footnoteReference w:id="16"/>
      </w:r>
    </w:p>
    <w:p w:rsidR="00F036E7" w:rsidRPr="00113ECE" w:rsidRDefault="00F036E7"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吾人如識得朱子之言敬，乃歸在心體之自存上言，則涵養之用敬，即此心體之自存而自用。敬是心之常惺惺法，亦只是此心之常惺惺。</w:t>
      </w:r>
      <w:r w:rsidRPr="00113ECE">
        <w:rPr>
          <w:rStyle w:val="a6"/>
          <w:rFonts w:ascii="標楷體" w:eastAsia="標楷體" w:hAnsi="標楷體"/>
        </w:rPr>
        <w:footnoteReference w:id="17"/>
      </w:r>
    </w:p>
    <w:p w:rsidR="00F036E7" w:rsidRPr="00113ECE" w:rsidRDefault="00F036E7"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凡此等等，言人有此未發而現成之心體，本自光明、廣大、高明、無限量，此朱子之學之所歸</w:t>
      </w:r>
      <w:r w:rsidR="00414393" w:rsidRPr="00113ECE">
        <w:rPr>
          <w:rFonts w:ascii="標楷體" w:eastAsia="標楷體" w:hAnsi="標楷體" w:hint="eastAsia"/>
        </w:rPr>
        <w:t>宗</w:t>
      </w:r>
      <w:r w:rsidRPr="00113ECE">
        <w:rPr>
          <w:rFonts w:ascii="標楷體" w:eastAsia="標楷體" w:hAnsi="標楷體" w:hint="eastAsia"/>
        </w:rPr>
        <w:t>，正大有進于其</w:t>
      </w:r>
      <w:r w:rsidR="00414393" w:rsidRPr="00113ECE">
        <w:rPr>
          <w:rFonts w:ascii="標楷體" w:eastAsia="標楷體" w:hAnsi="標楷體" w:hint="eastAsia"/>
        </w:rPr>
        <w:t>早</w:t>
      </w:r>
      <w:r w:rsidRPr="00113ECE">
        <w:rPr>
          <w:rFonts w:ascii="標楷體" w:eastAsia="標楷體" w:hAnsi="標楷體" w:hint="eastAsia"/>
        </w:rPr>
        <w:t>年承伊川傳來之</w:t>
      </w:r>
      <w:r w:rsidR="00414393" w:rsidRPr="00113ECE">
        <w:rPr>
          <w:rFonts w:ascii="標楷體" w:eastAsia="標楷體" w:hAnsi="標楷體" w:hint="eastAsia"/>
        </w:rPr>
        <w:t>「</w:t>
      </w:r>
      <w:r w:rsidRPr="00113ECE">
        <w:rPr>
          <w:rFonts w:ascii="標楷體" w:eastAsia="標楷體" w:hAnsi="標楷體" w:hint="eastAsia"/>
        </w:rPr>
        <w:t>性為未發、心為已發」之說，只有</w:t>
      </w:r>
      <w:r w:rsidR="00414393" w:rsidRPr="00113ECE">
        <w:rPr>
          <w:rFonts w:ascii="標楷體" w:eastAsia="標楷體" w:hAnsi="標楷體" w:hint="eastAsia"/>
        </w:rPr>
        <w:t>「</w:t>
      </w:r>
      <w:r w:rsidRPr="00113ECE">
        <w:rPr>
          <w:rFonts w:ascii="標楷體" w:eastAsia="標楷體" w:hAnsi="標楷體" w:hint="eastAsia"/>
        </w:rPr>
        <w:t>性為未發之心</w:t>
      </w:r>
      <w:r w:rsidR="00414393" w:rsidRPr="00113ECE">
        <w:rPr>
          <w:rFonts w:ascii="標楷體" w:eastAsia="標楷體" w:hAnsi="標楷體" w:hint="eastAsia"/>
        </w:rPr>
        <w:t>體</w:t>
      </w:r>
      <w:r w:rsidRPr="00113ECE">
        <w:rPr>
          <w:rFonts w:ascii="標楷體" w:eastAsia="標楷體" w:hAnsi="標楷體" w:hint="eastAsia"/>
        </w:rPr>
        <w:t>」而</w:t>
      </w:r>
      <w:r w:rsidR="00414393" w:rsidRPr="00113ECE">
        <w:rPr>
          <w:rFonts w:ascii="標楷體" w:eastAsia="標楷體" w:hAnsi="標楷體" w:hint="eastAsia"/>
        </w:rPr>
        <w:t>「</w:t>
      </w:r>
      <w:r w:rsidRPr="00113ECE">
        <w:rPr>
          <w:rFonts w:ascii="標楷體" w:eastAsia="標楷體" w:hAnsi="標楷體" w:hint="eastAsia"/>
        </w:rPr>
        <w:t>無獨立義之心體</w:t>
      </w:r>
      <w:r w:rsidR="00414393" w:rsidRPr="00113ECE">
        <w:rPr>
          <w:rFonts w:ascii="標楷體" w:eastAsia="標楷體" w:hAnsi="標楷體" w:hint="eastAsia"/>
        </w:rPr>
        <w:t>」者。</w:t>
      </w:r>
      <w:r w:rsidR="00414393" w:rsidRPr="00113ECE">
        <w:rPr>
          <w:rStyle w:val="a6"/>
          <w:rFonts w:ascii="標楷體" w:eastAsia="標楷體" w:hAnsi="標楷體"/>
        </w:rPr>
        <w:footnoteReference w:id="18"/>
      </w:r>
    </w:p>
    <w:p w:rsidR="00414393" w:rsidRPr="00113ECE" w:rsidRDefault="00414393" w:rsidP="00082D3F">
      <w:pPr>
        <w:ind w:leftChars="300" w:left="720"/>
        <w:rPr>
          <w:rFonts w:ascii="標楷體" w:eastAsia="標楷體" w:hAnsi="標楷體"/>
        </w:rPr>
      </w:pPr>
    </w:p>
    <w:p w:rsidR="00F036E7" w:rsidRPr="00113ECE" w:rsidRDefault="000B767A" w:rsidP="00414393">
      <w:pPr>
        <w:rPr>
          <w:rFonts w:asciiTheme="minorEastAsia" w:hAnsiTheme="minorEastAsia"/>
        </w:rPr>
      </w:pPr>
      <w:r w:rsidRPr="00113ECE">
        <w:rPr>
          <w:rFonts w:asciiTheme="minorEastAsia" w:hAnsiTheme="minorEastAsia" w:hint="eastAsia"/>
        </w:rPr>
        <w:t xml:space="preserve">　　</w:t>
      </w:r>
      <w:r w:rsidR="00414393" w:rsidRPr="00113ECE">
        <w:rPr>
          <w:rFonts w:asciiTheme="minorEastAsia" w:hAnsiTheme="minorEastAsia" w:hint="eastAsia"/>
        </w:rPr>
        <w:t>上述諸說，</w:t>
      </w:r>
      <w:r w:rsidR="008E36D0" w:rsidRPr="00113ECE">
        <w:rPr>
          <w:rFonts w:asciiTheme="minorEastAsia" w:hAnsiTheme="minorEastAsia" w:hint="eastAsia"/>
        </w:rPr>
        <w:t>以朱子言敬之工夫</w:t>
      </w:r>
      <w:r w:rsidRPr="00113ECE">
        <w:rPr>
          <w:rFonts w:asciiTheme="minorEastAsia" w:hAnsiTheme="minorEastAsia" w:hint="eastAsia"/>
        </w:rPr>
        <w:t>為朱熹心性論旨及朱熹心體論旨之立場，正是筆者的立場</w:t>
      </w:r>
      <w:r w:rsidRPr="00113ECE">
        <w:rPr>
          <w:rStyle w:val="a6"/>
          <w:rFonts w:asciiTheme="minorEastAsia" w:hAnsiTheme="minorEastAsia"/>
        </w:rPr>
        <w:footnoteReference w:id="19"/>
      </w:r>
      <w:r w:rsidRPr="00113ECE">
        <w:rPr>
          <w:rFonts w:asciiTheme="minorEastAsia" w:hAnsiTheme="minorEastAsia" w:hint="eastAsia"/>
        </w:rPr>
        <w:t>。</w:t>
      </w:r>
      <w:r w:rsidR="0004721A" w:rsidRPr="00113ECE">
        <w:rPr>
          <w:rFonts w:asciiTheme="minorEastAsia" w:hAnsiTheme="minorEastAsia" w:hint="eastAsia"/>
        </w:rPr>
        <w:t>然此說明與牟宗三及勞思光的立場對立。筆者之所以完全同意唐先生之說法，關鍵即在，做工夫都是心在做的，不能因為說敬就以為不是心體的工夫，又工夫論有從存有範疇說的，即盡心</w:t>
      </w:r>
      <w:r w:rsidR="007A4E8A" w:rsidRPr="00113ECE">
        <w:rPr>
          <w:rFonts w:asciiTheme="minorEastAsia" w:hAnsiTheme="minorEastAsia" w:hint="eastAsia"/>
        </w:rPr>
        <w:t>、</w:t>
      </w:r>
      <w:r w:rsidR="0004721A" w:rsidRPr="00113ECE">
        <w:rPr>
          <w:rFonts w:asciiTheme="minorEastAsia" w:hAnsiTheme="minorEastAsia" w:hint="eastAsia"/>
        </w:rPr>
        <w:t>存心</w:t>
      </w:r>
      <w:r w:rsidR="007A4E8A" w:rsidRPr="00113ECE">
        <w:rPr>
          <w:rFonts w:asciiTheme="minorEastAsia" w:hAnsiTheme="minorEastAsia" w:hint="eastAsia"/>
        </w:rPr>
        <w:t>、</w:t>
      </w:r>
      <w:r w:rsidR="0004721A" w:rsidRPr="00113ECE">
        <w:rPr>
          <w:rFonts w:asciiTheme="minorEastAsia" w:hAnsiTheme="minorEastAsia" w:hint="eastAsia"/>
        </w:rPr>
        <w:t>養心等詞，也有以價值意識說者，即行仁</w:t>
      </w:r>
      <w:r w:rsidR="007A4E8A" w:rsidRPr="00113ECE">
        <w:rPr>
          <w:rFonts w:asciiTheme="minorEastAsia" w:hAnsiTheme="minorEastAsia" w:hint="eastAsia"/>
        </w:rPr>
        <w:t>、</w:t>
      </w:r>
      <w:r w:rsidR="0004721A" w:rsidRPr="00113ECE">
        <w:rPr>
          <w:rFonts w:asciiTheme="minorEastAsia" w:hAnsiTheme="minorEastAsia" w:hint="eastAsia"/>
        </w:rPr>
        <w:t>守義</w:t>
      </w:r>
      <w:r w:rsidR="007A4E8A" w:rsidRPr="00113ECE">
        <w:rPr>
          <w:rFonts w:asciiTheme="minorEastAsia" w:hAnsiTheme="minorEastAsia" w:hint="eastAsia"/>
        </w:rPr>
        <w:t>、</w:t>
      </w:r>
      <w:r w:rsidR="0004721A" w:rsidRPr="00113ECE">
        <w:rPr>
          <w:rFonts w:asciiTheme="minorEastAsia" w:hAnsiTheme="minorEastAsia" w:hint="eastAsia"/>
        </w:rPr>
        <w:t>誠意等詞，當然，也可以有操作型定義，那就是主敬，主敬即純粹化主體意志，主敬又可換言為謹畏、收斂、專一等等。</w:t>
      </w:r>
      <w:r w:rsidR="009C6004" w:rsidRPr="00113ECE">
        <w:rPr>
          <w:rFonts w:asciiTheme="minorEastAsia" w:hAnsiTheme="minorEastAsia" w:hint="eastAsia"/>
        </w:rPr>
        <w:t>這些都是心上的工夫，都是心以先天性理之體為價值意識的蘄向的工夫，</w:t>
      </w:r>
      <w:r w:rsidR="007A4E8A" w:rsidRPr="00113ECE">
        <w:rPr>
          <w:rFonts w:asciiTheme="minorEastAsia" w:hAnsiTheme="minorEastAsia" w:hint="eastAsia"/>
        </w:rPr>
        <w:t>亦是勞思光先生所謂的主體性的價值自覺之義，</w:t>
      </w:r>
      <w:r w:rsidR="009C6004" w:rsidRPr="00113ECE">
        <w:rPr>
          <w:rFonts w:asciiTheme="minorEastAsia" w:hAnsiTheme="minorEastAsia" w:hint="eastAsia"/>
        </w:rPr>
        <w:t>故而都可說為本體工夫，且必都預設先天性體心體理體，且此體皆善，故而有其必可成功之可能，</w:t>
      </w:r>
      <w:r w:rsidR="007A4E8A" w:rsidRPr="00113ECE">
        <w:rPr>
          <w:rFonts w:asciiTheme="minorEastAsia" w:hAnsiTheme="minorEastAsia" w:hint="eastAsia"/>
        </w:rPr>
        <w:t>但是，最終</w:t>
      </w:r>
      <w:r w:rsidR="009C6004" w:rsidRPr="00113ECE">
        <w:rPr>
          <w:rFonts w:asciiTheme="minorEastAsia" w:hAnsiTheme="minorEastAsia" w:hint="eastAsia"/>
        </w:rPr>
        <w:t>成不成功</w:t>
      </w:r>
      <w:r w:rsidR="007A4E8A" w:rsidRPr="00113ECE">
        <w:rPr>
          <w:rFonts w:asciiTheme="minorEastAsia" w:hAnsiTheme="minorEastAsia" w:hint="eastAsia"/>
        </w:rPr>
        <w:t>？</w:t>
      </w:r>
      <w:r w:rsidR="009C6004" w:rsidRPr="00113ECE">
        <w:rPr>
          <w:rFonts w:asciiTheme="minorEastAsia" w:hAnsiTheme="minorEastAsia" w:hint="eastAsia"/>
        </w:rPr>
        <w:t>還是</w:t>
      </w:r>
      <w:r w:rsidR="007A4E8A" w:rsidRPr="00113ECE">
        <w:rPr>
          <w:rFonts w:asciiTheme="minorEastAsia" w:hAnsiTheme="minorEastAsia" w:hint="eastAsia"/>
        </w:rPr>
        <w:t>要看</w:t>
      </w:r>
      <w:r w:rsidR="009C6004" w:rsidRPr="00113ECE">
        <w:rPr>
          <w:rFonts w:asciiTheme="minorEastAsia" w:hAnsiTheme="minorEastAsia" w:hint="eastAsia"/>
        </w:rPr>
        <w:t>主體意志之貫澈與否</w:t>
      </w:r>
      <w:r w:rsidR="007A4E8A" w:rsidRPr="00113ECE">
        <w:rPr>
          <w:rFonts w:asciiTheme="minorEastAsia" w:hAnsiTheme="minorEastAsia" w:hint="eastAsia"/>
        </w:rPr>
        <w:t>，</w:t>
      </w:r>
      <w:r w:rsidR="009C6004" w:rsidRPr="00113ECE">
        <w:rPr>
          <w:rFonts w:asciiTheme="minorEastAsia" w:hAnsiTheme="minorEastAsia" w:hint="eastAsia"/>
        </w:rPr>
        <w:t>是否</w:t>
      </w:r>
      <w:r w:rsidR="007A4E8A" w:rsidRPr="00113ECE">
        <w:rPr>
          <w:rFonts w:asciiTheme="minorEastAsia" w:hAnsiTheme="minorEastAsia" w:hint="eastAsia"/>
        </w:rPr>
        <w:t>人們自己能</w:t>
      </w:r>
      <w:r w:rsidR="009C6004" w:rsidRPr="00113ECE">
        <w:rPr>
          <w:rFonts w:asciiTheme="minorEastAsia" w:hAnsiTheme="minorEastAsia" w:hint="eastAsia"/>
        </w:rPr>
        <w:t>貫徹到底？</w:t>
      </w:r>
      <w:r w:rsidR="00E425BD" w:rsidRPr="00113ECE">
        <w:rPr>
          <w:rFonts w:asciiTheme="minorEastAsia" w:hAnsiTheme="minorEastAsia" w:hint="eastAsia"/>
        </w:rPr>
        <w:t>只是</w:t>
      </w:r>
      <w:r w:rsidR="009C6004" w:rsidRPr="00113ECE">
        <w:rPr>
          <w:rFonts w:asciiTheme="minorEastAsia" w:hAnsiTheme="minorEastAsia" w:hint="eastAsia"/>
        </w:rPr>
        <w:t>理論上之可能早已預備</w:t>
      </w:r>
      <w:r w:rsidR="00E425BD" w:rsidRPr="00113ECE">
        <w:rPr>
          <w:rFonts w:asciiTheme="minorEastAsia" w:hAnsiTheme="minorEastAsia" w:hint="eastAsia"/>
        </w:rPr>
        <w:t>好</w:t>
      </w:r>
      <w:r w:rsidR="009C6004" w:rsidRPr="00113ECE">
        <w:rPr>
          <w:rFonts w:asciiTheme="minorEastAsia" w:hAnsiTheme="minorEastAsia" w:hint="eastAsia"/>
        </w:rPr>
        <w:t>了。</w:t>
      </w:r>
    </w:p>
    <w:p w:rsidR="009C6004" w:rsidRPr="00113ECE" w:rsidRDefault="009C6004" w:rsidP="00414393">
      <w:pPr>
        <w:rPr>
          <w:rFonts w:asciiTheme="minorEastAsia" w:hAnsiTheme="minorEastAsia"/>
        </w:rPr>
      </w:pPr>
    </w:p>
    <w:p w:rsidR="009C6004" w:rsidRPr="00113ECE" w:rsidRDefault="0070361B" w:rsidP="00414393">
      <w:pPr>
        <w:rPr>
          <w:rFonts w:asciiTheme="minorEastAsia" w:hAnsiTheme="minorEastAsia"/>
        </w:rPr>
      </w:pPr>
      <w:r w:rsidRPr="00113ECE">
        <w:rPr>
          <w:rFonts w:asciiTheme="minorEastAsia" w:hAnsiTheme="minorEastAsia" w:hint="eastAsia"/>
        </w:rPr>
        <w:lastRenderedPageBreak/>
        <w:t xml:space="preserve">　　</w:t>
      </w:r>
      <w:r w:rsidR="009C6004" w:rsidRPr="00113ECE">
        <w:rPr>
          <w:rFonts w:asciiTheme="minorEastAsia" w:hAnsiTheme="minorEastAsia" w:hint="eastAsia"/>
        </w:rPr>
        <w:t>唐先生以朱熹之涵養說即主敬說為由心體自立之工夫，此說又有一深意在。</w:t>
      </w:r>
      <w:r w:rsidR="00CE042A" w:rsidRPr="00113ECE">
        <w:rPr>
          <w:rFonts w:asciiTheme="minorEastAsia" w:hAnsiTheme="minorEastAsia" w:hint="eastAsia"/>
        </w:rPr>
        <w:t>此即依據對朱熹工夫論的認識，朱熹憂慮學者做工夫主察識於已發之後，則將依識心私欲而去，故而要求有一在事件未有</w:t>
      </w:r>
      <w:r w:rsidR="009819EE" w:rsidRPr="00113ECE">
        <w:rPr>
          <w:rFonts w:asciiTheme="minorEastAsia" w:hAnsiTheme="minorEastAsia" w:hint="eastAsia"/>
        </w:rPr>
        <w:t>、</w:t>
      </w:r>
      <w:r w:rsidR="00CE042A" w:rsidRPr="00113ECE">
        <w:rPr>
          <w:rFonts w:asciiTheme="minorEastAsia" w:hAnsiTheme="minorEastAsia" w:hint="eastAsia"/>
        </w:rPr>
        <w:t>情欲未發之前之平日狀態中，自己先進行那合於天道理體的心性工夫，</w:t>
      </w:r>
      <w:r w:rsidR="009819EE" w:rsidRPr="00113ECE">
        <w:rPr>
          <w:rFonts w:asciiTheme="minorEastAsia" w:hAnsiTheme="minorEastAsia" w:hint="eastAsia"/>
        </w:rPr>
        <w:t>此即未發涵養之義，此一工夫恰為保住事件發生、情欲啟動之時，主體自己能有性理主宰下的本心之體以為對應。此一對應，再加上外求知識的窮理致知工夫，</w:t>
      </w:r>
      <w:r w:rsidR="00036C04" w:rsidRPr="00113ECE">
        <w:rPr>
          <w:rFonts w:asciiTheme="minorEastAsia" w:hAnsiTheme="minorEastAsia" w:hint="eastAsia"/>
        </w:rPr>
        <w:t>形成涵養</w:t>
      </w:r>
      <w:r w:rsidR="001C7F04" w:rsidRPr="00113ECE">
        <w:rPr>
          <w:rFonts w:asciiTheme="minorEastAsia" w:hAnsiTheme="minorEastAsia" w:hint="eastAsia"/>
        </w:rPr>
        <w:t>、</w:t>
      </w:r>
      <w:r w:rsidR="00036C04" w:rsidRPr="00113ECE">
        <w:rPr>
          <w:rFonts w:asciiTheme="minorEastAsia" w:hAnsiTheme="minorEastAsia" w:hint="eastAsia"/>
        </w:rPr>
        <w:t>致知</w:t>
      </w:r>
      <w:r w:rsidR="001C7F04" w:rsidRPr="00113ECE">
        <w:rPr>
          <w:rFonts w:asciiTheme="minorEastAsia" w:hAnsiTheme="minorEastAsia" w:hint="eastAsia"/>
        </w:rPr>
        <w:t>、</w:t>
      </w:r>
      <w:r w:rsidR="00036C04" w:rsidRPr="00113ECE">
        <w:rPr>
          <w:rFonts w:asciiTheme="minorEastAsia" w:hAnsiTheme="minorEastAsia" w:hint="eastAsia"/>
        </w:rPr>
        <w:t>察識三義的朱熹工夫論架構。</w:t>
      </w:r>
      <w:r w:rsidR="001C7F04" w:rsidRPr="00113ECE">
        <w:rPr>
          <w:rFonts w:asciiTheme="minorEastAsia" w:hAnsiTheme="minorEastAsia" w:hint="eastAsia"/>
        </w:rPr>
        <w:t>此時，因唐先生將涵養工夫定位為心體之自立，</w:t>
      </w:r>
      <w:r w:rsidR="00E425BD" w:rsidRPr="00113ECE">
        <w:rPr>
          <w:rFonts w:asciiTheme="minorEastAsia" w:hAnsiTheme="minorEastAsia" w:hint="eastAsia"/>
        </w:rPr>
        <w:t>這</w:t>
      </w:r>
      <w:r w:rsidR="001C7F04" w:rsidRPr="00113ECE">
        <w:rPr>
          <w:rFonts w:asciiTheme="minorEastAsia" w:hAnsiTheme="minorEastAsia" w:hint="eastAsia"/>
        </w:rPr>
        <w:t>就使唐先生與牟先生之將朱熹之致知工夫視為外理於心的工夫之路有極大差別，甚至根本就是否定了牟宗三先生的解讀了。</w:t>
      </w:r>
    </w:p>
    <w:p w:rsidR="001C7F04" w:rsidRPr="00113ECE" w:rsidRDefault="001C7F04" w:rsidP="00414393">
      <w:pPr>
        <w:rPr>
          <w:rFonts w:asciiTheme="minorEastAsia" w:hAnsiTheme="minorEastAsia"/>
        </w:rPr>
      </w:pPr>
    </w:p>
    <w:p w:rsidR="001C7F04" w:rsidRPr="00113ECE" w:rsidRDefault="0070361B" w:rsidP="00414393">
      <w:pPr>
        <w:rPr>
          <w:rFonts w:asciiTheme="minorEastAsia" w:hAnsiTheme="minorEastAsia"/>
        </w:rPr>
      </w:pPr>
      <w:r w:rsidRPr="00113ECE">
        <w:rPr>
          <w:rFonts w:asciiTheme="minorEastAsia" w:hAnsiTheme="minorEastAsia" w:hint="eastAsia"/>
        </w:rPr>
        <w:t xml:space="preserve">　　</w:t>
      </w:r>
      <w:r w:rsidR="001C7F04" w:rsidRPr="00113ECE">
        <w:rPr>
          <w:rFonts w:asciiTheme="minorEastAsia" w:hAnsiTheme="minorEastAsia" w:hint="eastAsia"/>
        </w:rPr>
        <w:t>不過，唐先生之下筆亦有疏漏之處，其言常存、自存之心體卻有未發而現成之義，此說筆者認為需有修正，</w:t>
      </w:r>
      <w:r w:rsidR="00E425BD" w:rsidRPr="00113ECE">
        <w:rPr>
          <w:rFonts w:asciiTheme="minorEastAsia" w:hAnsiTheme="minorEastAsia" w:hint="eastAsia"/>
        </w:rPr>
        <w:t>關鍵還是在哲學基本問題上</w:t>
      </w:r>
      <w:r w:rsidR="00CE4B07" w:rsidRPr="00113ECE">
        <w:rPr>
          <w:rFonts w:asciiTheme="minorEastAsia" w:hAnsiTheme="minorEastAsia" w:hint="eastAsia"/>
        </w:rPr>
        <w:t>，</w:t>
      </w:r>
      <w:r w:rsidR="00E425BD" w:rsidRPr="00113ECE">
        <w:rPr>
          <w:rFonts w:asciiTheme="minorEastAsia" w:hAnsiTheme="minorEastAsia" w:hint="eastAsia"/>
        </w:rPr>
        <w:t>說未發現成究竟</w:t>
      </w:r>
      <w:r w:rsidR="00CE4B07" w:rsidRPr="00113ECE">
        <w:rPr>
          <w:rFonts w:asciiTheme="minorEastAsia" w:hAnsiTheme="minorEastAsia" w:hint="eastAsia"/>
        </w:rPr>
        <w:t>是在談人性論、本體論</w:t>
      </w:r>
      <w:r w:rsidR="00E425BD" w:rsidRPr="00113ECE">
        <w:rPr>
          <w:rFonts w:asciiTheme="minorEastAsia" w:hAnsiTheme="minorEastAsia" w:hint="eastAsia"/>
        </w:rPr>
        <w:t>？</w:t>
      </w:r>
      <w:r w:rsidR="00CE4B07" w:rsidRPr="00113ECE">
        <w:rPr>
          <w:rFonts w:asciiTheme="minorEastAsia" w:hAnsiTheme="minorEastAsia" w:hint="eastAsia"/>
        </w:rPr>
        <w:t>還是在談工夫論</w:t>
      </w:r>
      <w:r w:rsidR="00E425BD" w:rsidRPr="00113ECE">
        <w:rPr>
          <w:rFonts w:asciiTheme="minorEastAsia" w:hAnsiTheme="minorEastAsia" w:hint="eastAsia"/>
        </w:rPr>
        <w:t>、境界論</w:t>
      </w:r>
      <w:r w:rsidR="00CE4B07" w:rsidRPr="00113ECE">
        <w:rPr>
          <w:rFonts w:asciiTheme="minorEastAsia" w:hAnsiTheme="minorEastAsia" w:hint="eastAsia"/>
        </w:rPr>
        <w:t>的問題？談人性論、本體論，就是性善之性本自存在，</w:t>
      </w:r>
      <w:r w:rsidR="00E425BD" w:rsidRPr="00113ECE">
        <w:rPr>
          <w:rFonts w:asciiTheme="minorEastAsia" w:hAnsiTheme="minorEastAsia" w:hint="eastAsia"/>
        </w:rPr>
        <w:t>但非在一般人心上現成。</w:t>
      </w:r>
      <w:r w:rsidR="00CE4B07" w:rsidRPr="00113ECE">
        <w:rPr>
          <w:rFonts w:asciiTheme="minorEastAsia" w:hAnsiTheme="minorEastAsia" w:hint="eastAsia"/>
        </w:rPr>
        <w:t>談工夫論</w:t>
      </w:r>
      <w:r w:rsidR="00E425BD" w:rsidRPr="00113ECE">
        <w:rPr>
          <w:rFonts w:asciiTheme="minorEastAsia" w:hAnsiTheme="minorEastAsia" w:hint="eastAsia"/>
        </w:rPr>
        <w:t>、境界論</w:t>
      </w:r>
      <w:r w:rsidR="00CE4B07" w:rsidRPr="00113ECE">
        <w:rPr>
          <w:rFonts w:asciiTheme="minorEastAsia" w:hAnsiTheme="minorEastAsia" w:hint="eastAsia"/>
        </w:rPr>
        <w:t>，就是主體提起此性以為本心而純粹化之且持續貫澈之的狀態，此一狀態，才有所謂現成，且非是現成，而是呈現。現成指本體性善、本心性善本自存在，但不涵養</w:t>
      </w:r>
      <w:r w:rsidR="00E425BD" w:rsidRPr="00113ECE">
        <w:rPr>
          <w:rFonts w:asciiTheme="minorEastAsia" w:hAnsiTheme="minorEastAsia" w:hint="eastAsia"/>
        </w:rPr>
        <w:t>、</w:t>
      </w:r>
      <w:r w:rsidR="00CE4B07" w:rsidRPr="00113ECE">
        <w:rPr>
          <w:rFonts w:asciiTheme="minorEastAsia" w:hAnsiTheme="minorEastAsia" w:hint="eastAsia"/>
        </w:rPr>
        <w:t>不察識</w:t>
      </w:r>
      <w:r w:rsidR="00E425BD" w:rsidRPr="00113ECE">
        <w:rPr>
          <w:rFonts w:asciiTheme="minorEastAsia" w:hAnsiTheme="minorEastAsia" w:hint="eastAsia"/>
        </w:rPr>
        <w:t>、</w:t>
      </w:r>
      <w:r w:rsidR="00CE4B07" w:rsidRPr="00113ECE">
        <w:rPr>
          <w:rFonts w:asciiTheme="minorEastAsia" w:hAnsiTheme="minorEastAsia" w:hint="eastAsia"/>
        </w:rPr>
        <w:t>不提起</w:t>
      </w:r>
      <w:r w:rsidR="00E425BD" w:rsidRPr="00113ECE">
        <w:rPr>
          <w:rFonts w:asciiTheme="minorEastAsia" w:hAnsiTheme="minorEastAsia" w:hint="eastAsia"/>
        </w:rPr>
        <w:t>、</w:t>
      </w:r>
      <w:r w:rsidR="00CE4B07" w:rsidRPr="00113ECE">
        <w:rPr>
          <w:rFonts w:asciiTheme="minorEastAsia" w:hAnsiTheme="minorEastAsia" w:hint="eastAsia"/>
        </w:rPr>
        <w:t>不建立則沉霾不彰，並不現成，必做工夫才能使其呈現</w:t>
      </w:r>
      <w:r w:rsidR="00E425BD" w:rsidRPr="00113ECE">
        <w:rPr>
          <w:rFonts w:asciiTheme="minorEastAsia" w:hAnsiTheme="minorEastAsia" w:hint="eastAsia"/>
        </w:rPr>
        <w:t>，故</w:t>
      </w:r>
      <w:r w:rsidR="00CE4B07" w:rsidRPr="00113ECE">
        <w:rPr>
          <w:rFonts w:asciiTheme="minorEastAsia" w:hAnsiTheme="minorEastAsia" w:hint="eastAsia"/>
        </w:rPr>
        <w:t>都無所謂現成，象山說的提起本心先立其大，都是有一提</w:t>
      </w:r>
      <w:r w:rsidR="00C77A14" w:rsidRPr="00113ECE">
        <w:rPr>
          <w:rFonts w:asciiTheme="minorEastAsia" w:hAnsiTheme="minorEastAsia" w:hint="eastAsia"/>
        </w:rPr>
        <w:t>、</w:t>
      </w:r>
      <w:r w:rsidR="00CE4B07" w:rsidRPr="00113ECE">
        <w:rPr>
          <w:rFonts w:asciiTheme="minorEastAsia" w:hAnsiTheme="minorEastAsia" w:hint="eastAsia"/>
        </w:rPr>
        <w:t>有一立的意志貫澈下的主體活動，亦即在做工夫中才可說者。</w:t>
      </w:r>
      <w:r w:rsidR="00E425BD" w:rsidRPr="00113ECE">
        <w:rPr>
          <w:rFonts w:asciiTheme="minorEastAsia" w:hAnsiTheme="minorEastAsia" w:hint="eastAsia"/>
        </w:rPr>
        <w:t>因此說現成之用語需修飾，其義只能說是本性現成已在，但主體要去呈現它，才能真正在生命中完成。</w:t>
      </w:r>
    </w:p>
    <w:p w:rsidR="00D94B43" w:rsidRPr="00113ECE" w:rsidRDefault="00D94B43" w:rsidP="00414393">
      <w:pPr>
        <w:rPr>
          <w:rFonts w:asciiTheme="minorEastAsia" w:hAnsiTheme="minorEastAsia"/>
        </w:rPr>
      </w:pPr>
    </w:p>
    <w:p w:rsidR="00E425BD" w:rsidRPr="00113ECE" w:rsidRDefault="0070361B" w:rsidP="00414393">
      <w:pPr>
        <w:rPr>
          <w:rFonts w:asciiTheme="minorEastAsia" w:hAnsiTheme="minorEastAsia"/>
        </w:rPr>
      </w:pPr>
      <w:r w:rsidRPr="00113ECE">
        <w:rPr>
          <w:rFonts w:asciiTheme="minorEastAsia" w:hAnsiTheme="minorEastAsia" w:hint="eastAsia"/>
        </w:rPr>
        <w:t>五、</w:t>
      </w:r>
      <w:r w:rsidR="00E425BD" w:rsidRPr="00113ECE">
        <w:rPr>
          <w:rFonts w:asciiTheme="minorEastAsia" w:hAnsiTheme="minorEastAsia" w:hint="eastAsia"/>
        </w:rPr>
        <w:t>以宇宙論附和牟宗三勞思光的立場</w:t>
      </w:r>
    </w:p>
    <w:p w:rsidR="00E425BD" w:rsidRPr="00113ECE" w:rsidRDefault="00E425BD" w:rsidP="00414393">
      <w:pPr>
        <w:rPr>
          <w:rFonts w:asciiTheme="minorEastAsia" w:hAnsiTheme="minorEastAsia"/>
        </w:rPr>
      </w:pPr>
    </w:p>
    <w:p w:rsidR="00D94B43" w:rsidRPr="00113ECE" w:rsidRDefault="0070361B" w:rsidP="00414393">
      <w:pPr>
        <w:rPr>
          <w:rFonts w:asciiTheme="minorEastAsia" w:hAnsiTheme="minorEastAsia"/>
        </w:rPr>
      </w:pPr>
      <w:r w:rsidRPr="00113ECE">
        <w:rPr>
          <w:rFonts w:asciiTheme="minorEastAsia" w:hAnsiTheme="minorEastAsia" w:hint="eastAsia"/>
        </w:rPr>
        <w:t xml:space="preserve">　　</w:t>
      </w:r>
      <w:r w:rsidR="00E425BD" w:rsidRPr="00113ECE">
        <w:rPr>
          <w:rFonts w:asciiTheme="minorEastAsia" w:hAnsiTheme="minorEastAsia" w:hint="eastAsia"/>
        </w:rPr>
        <w:t>前說努力提出有違牟宗三、勞思光解讀立場的本心、心體說以定位朱熹，接下來又要</w:t>
      </w:r>
      <w:r w:rsidR="00D94B43" w:rsidRPr="00113ECE">
        <w:rPr>
          <w:rFonts w:asciiTheme="minorEastAsia" w:hAnsiTheme="minorEastAsia" w:hint="eastAsia"/>
        </w:rPr>
        <w:t>拉近與牟宗三</w:t>
      </w:r>
      <w:r w:rsidR="00E425BD" w:rsidRPr="00113ECE">
        <w:rPr>
          <w:rFonts w:asciiTheme="minorEastAsia" w:hAnsiTheme="minorEastAsia" w:hint="eastAsia"/>
        </w:rPr>
        <w:t>、</w:t>
      </w:r>
      <w:r w:rsidR="00D94B43" w:rsidRPr="00113ECE">
        <w:rPr>
          <w:rFonts w:asciiTheme="minorEastAsia" w:hAnsiTheme="minorEastAsia" w:hint="eastAsia"/>
        </w:rPr>
        <w:t>勞思光一樣的立場以批評朱熹了。關鍵還是在宇宙論的問題。其言：</w:t>
      </w:r>
    </w:p>
    <w:p w:rsidR="00414393" w:rsidRPr="00113ECE" w:rsidRDefault="00414393" w:rsidP="00414393">
      <w:pPr>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此中如要說象山之異于朱子者，則在:朱于之言主敬之工夫，固可說為即此心之自操自存，其謂此心自有生道，亦無異謂此心自起其用，或此心體本能自呈現以為工夫；然朱子又必將心之未發已發、體用、動靜分為二，則所謂心具生道，同于心具此生之理動之理，故一方要見未用之體，一方又似要承體而別起用，則與象山之言，有毫匣之別。故其雖一方言心體本是高明廣大，敬只是使此心自存自在，人能存得敬，則「吾心湛然，天理粲然，無一分著力處。」但下一句又謂「無一分不</w:t>
      </w:r>
      <w:r w:rsidR="00D94B43" w:rsidRPr="00113ECE">
        <w:rPr>
          <w:rFonts w:ascii="標楷體" w:eastAsia="標楷體" w:hAnsi="標楷體" w:hint="eastAsia"/>
        </w:rPr>
        <w:t>著</w:t>
      </w:r>
      <w:r w:rsidRPr="00113ECE">
        <w:rPr>
          <w:rFonts w:ascii="標楷體" w:eastAsia="標楷體" w:hAnsi="標楷體" w:hint="eastAsia"/>
        </w:rPr>
        <w:t>力處。」(語類卷十二)于他處朱子又謂要見「未用之體」，「</w:t>
      </w:r>
      <w:r w:rsidR="00D94B43" w:rsidRPr="00113ECE">
        <w:rPr>
          <w:rFonts w:ascii="標楷體" w:eastAsia="標楷體" w:hAnsi="標楷體" w:hint="eastAsia"/>
        </w:rPr>
        <w:t>須著</w:t>
      </w:r>
      <w:r w:rsidRPr="00113ECE">
        <w:rPr>
          <w:rFonts w:ascii="標楷體" w:eastAsia="標楷體" w:hAnsi="標楷體" w:hint="eastAsia"/>
        </w:rPr>
        <w:t>此一分力，去提省照管」。(語類卷十二伯羽錄)而其言對此心之收斂、收緊、操存、提撕之語，亦似未嘗不可視為在此心之原具之明德之上，另加一後起之工夫，以復其本有之明德者。如純依象山義講，則此工夫之本身，應亦只是此本心之自明自立</w:t>
      </w:r>
      <w:r w:rsidRPr="00113ECE">
        <w:rPr>
          <w:rFonts w:ascii="標楷體" w:eastAsia="標楷體" w:hAnsi="標楷體" w:hint="eastAsia"/>
        </w:rPr>
        <w:lastRenderedPageBreak/>
        <w:t>之表現，即本心之體之自呈其用。然在朱子，則終未于此作</w:t>
      </w:r>
      <w:r w:rsidR="00D94B43" w:rsidRPr="00113ECE">
        <w:rPr>
          <w:rFonts w:ascii="標楷體" w:eastAsia="標楷體" w:hAnsi="標楷體" w:hint="eastAsia"/>
        </w:rPr>
        <w:t>決</w:t>
      </w:r>
      <w:r w:rsidRPr="00113ECE">
        <w:rPr>
          <w:rFonts w:ascii="標楷體" w:eastAsia="標楷體" w:hAnsi="標楷體" w:hint="eastAsia"/>
        </w:rPr>
        <w:t>定說。依朱子之宇宙</w:t>
      </w:r>
      <w:r w:rsidR="00D94B43" w:rsidRPr="00113ECE">
        <w:rPr>
          <w:rFonts w:ascii="標楷體" w:eastAsia="標楷體" w:hAnsi="標楷體" w:hint="eastAsia"/>
        </w:rPr>
        <w:t>論</w:t>
      </w:r>
      <w:r w:rsidRPr="00113ECE">
        <w:rPr>
          <w:rFonts w:ascii="標楷體" w:eastAsia="標楷體" w:hAnsi="標楷體" w:hint="eastAsia"/>
        </w:rPr>
        <w:t>，以說此人之工夫，要為一心氣之流行，有此工夫，乃有此流行。此工夫，此流行，即不能皆說為性理之本有者。則此所謂本心之明，其依理而生生者，亦可只指吾人之有生之初，所受于天之氣，原有其虛靈上說。而工夫則皆為後起，以求遙契吾人有生之初，所受于天者。則由此工夫所致之此本心之「明」，即皆為修</w:t>
      </w:r>
      <w:r w:rsidR="00A75328" w:rsidRPr="00113ECE">
        <w:rPr>
          <w:rFonts w:ascii="標楷體" w:eastAsia="標楷體" w:hAnsi="標楷體" w:hint="eastAsia"/>
        </w:rPr>
        <w:t>成</w:t>
      </w:r>
      <w:r w:rsidRPr="00113ECE">
        <w:rPr>
          <w:rFonts w:ascii="標楷體" w:eastAsia="標楷體" w:hAnsi="標楷體" w:hint="eastAsia"/>
        </w:rPr>
        <w:t>，不能皆說為原有之本心自身之自明自立之表現。人亦儘可視彼無此修之工夫者，即無此「明」，以謂此明，乃純由變化氣質物欲之雜而後致；亦即變化昏蔽之氣為清明之氣之結果。而朱子又原可由其宇宙論上之此觀點，以言其工夫與本體之關係；則其對所言之工夫，是否皆視為即此本心之自明自立之</w:t>
      </w:r>
      <w:r w:rsidR="005416F3">
        <w:rPr>
          <w:rFonts w:ascii="標楷體" w:eastAsia="標楷體" w:hAnsi="標楷體" w:hint="eastAsia"/>
        </w:rPr>
        <w:t>表現之</w:t>
      </w:r>
      <w:r w:rsidRPr="00113ECE">
        <w:rPr>
          <w:rFonts w:ascii="標楷體" w:eastAsia="標楷體" w:hAnsi="標楷體" w:hint="eastAsia"/>
        </w:rPr>
        <w:t>一問題，即必不能作決定說矣。</w:t>
      </w:r>
      <w:r w:rsidRPr="00113ECE">
        <w:rPr>
          <w:rStyle w:val="a6"/>
          <w:rFonts w:ascii="標楷體" w:eastAsia="標楷體" w:hAnsi="標楷體"/>
        </w:rPr>
        <w:footnoteReference w:id="20"/>
      </w:r>
    </w:p>
    <w:p w:rsidR="00F036E7" w:rsidRPr="00113ECE" w:rsidRDefault="00F036E7" w:rsidP="00082D3F">
      <w:pPr>
        <w:ind w:leftChars="300" w:left="720"/>
        <w:rPr>
          <w:rFonts w:ascii="標楷體" w:eastAsia="標楷體" w:hAnsi="標楷體"/>
        </w:rPr>
      </w:pPr>
    </w:p>
    <w:p w:rsidR="00964DBD" w:rsidRPr="00113ECE" w:rsidRDefault="00A75328" w:rsidP="00A75328">
      <w:pPr>
        <w:rPr>
          <w:rFonts w:asciiTheme="minorEastAsia" w:hAnsiTheme="minorEastAsia"/>
        </w:rPr>
      </w:pPr>
      <w:r w:rsidRPr="00113ECE">
        <w:rPr>
          <w:rFonts w:asciiTheme="minorEastAsia" w:hAnsiTheme="minorEastAsia" w:hint="eastAsia"/>
        </w:rPr>
        <w:t xml:space="preserve">　　筆者以為，這一段文字，唐先生說得混亂。</w:t>
      </w:r>
      <w:r w:rsidR="00745C06" w:rsidRPr="00113ECE">
        <w:rPr>
          <w:rFonts w:asciiTheme="minorEastAsia" w:hAnsiTheme="minorEastAsia" w:hint="eastAsia"/>
        </w:rPr>
        <w:t>首先說</w:t>
      </w:r>
      <w:r w:rsidR="00E425BD" w:rsidRPr="00113ECE">
        <w:rPr>
          <w:rFonts w:asciiTheme="minorEastAsia" w:hAnsiTheme="minorEastAsia" w:hint="eastAsia"/>
        </w:rPr>
        <w:t>朱熹之</w:t>
      </w:r>
      <w:r w:rsidR="00745C06" w:rsidRPr="00113ECE">
        <w:rPr>
          <w:rFonts w:asciiTheme="minorEastAsia" w:hAnsiTheme="minorEastAsia" w:hint="eastAsia"/>
        </w:rPr>
        <w:t>敬為生道</w:t>
      </w:r>
      <w:r w:rsidR="00E425BD" w:rsidRPr="00113ECE">
        <w:rPr>
          <w:rFonts w:asciiTheme="minorEastAsia" w:hAnsiTheme="minorEastAsia" w:hint="eastAsia"/>
        </w:rPr>
        <w:t>、</w:t>
      </w:r>
      <w:r w:rsidR="00745C06" w:rsidRPr="00113ECE">
        <w:rPr>
          <w:rFonts w:asciiTheme="minorEastAsia" w:hAnsiTheme="minorEastAsia" w:hint="eastAsia"/>
        </w:rPr>
        <w:t>生理，為心體之自呈現，此義全同於象山立本心之說。</w:t>
      </w:r>
      <w:r w:rsidR="00CB31E4" w:rsidRPr="00113ECE">
        <w:rPr>
          <w:rFonts w:asciiTheme="minorEastAsia" w:hAnsiTheme="minorEastAsia" w:hint="eastAsia"/>
        </w:rPr>
        <w:t>接著又說朱熹於敬之工夫仍分體用，</w:t>
      </w:r>
      <w:r w:rsidR="00082AA9" w:rsidRPr="00113ECE">
        <w:rPr>
          <w:rFonts w:asciiTheme="minorEastAsia" w:hAnsiTheme="minorEastAsia" w:hint="eastAsia"/>
        </w:rPr>
        <w:t>分動靜，</w:t>
      </w:r>
      <w:r w:rsidR="00CB31E4" w:rsidRPr="00113ECE">
        <w:rPr>
          <w:rFonts w:asciiTheme="minorEastAsia" w:hAnsiTheme="minorEastAsia" w:hint="eastAsia"/>
        </w:rPr>
        <w:t>又有</w:t>
      </w:r>
      <w:r w:rsidR="00833630" w:rsidRPr="00113ECE">
        <w:rPr>
          <w:rFonts w:asciiTheme="minorEastAsia" w:hAnsiTheme="minorEastAsia" w:hint="eastAsia"/>
        </w:rPr>
        <w:t>敬</w:t>
      </w:r>
      <w:r w:rsidR="00CB31E4" w:rsidRPr="00113ECE">
        <w:rPr>
          <w:rFonts w:asciiTheme="minorEastAsia" w:hAnsiTheme="minorEastAsia" w:hint="eastAsia"/>
        </w:rPr>
        <w:t>的工夫之收斂、操存等等，是一種在明其明德上加上一後起之工夫，而稍有異於象山。</w:t>
      </w:r>
      <w:r w:rsidR="00833630" w:rsidRPr="00113ECE">
        <w:rPr>
          <w:rFonts w:asciiTheme="minorEastAsia" w:hAnsiTheme="minorEastAsia" w:hint="eastAsia"/>
        </w:rPr>
        <w:t>因象山是本體自立自呈之旨，朱熹始終不能真正說到本心之體之自呈其用</w:t>
      </w:r>
      <w:r w:rsidR="00B33D47" w:rsidRPr="00113ECE">
        <w:rPr>
          <w:rFonts w:asciiTheme="minorEastAsia" w:hAnsiTheme="minorEastAsia" w:hint="eastAsia"/>
        </w:rPr>
        <w:t>上</w:t>
      </w:r>
      <w:r w:rsidR="00833630" w:rsidRPr="00113ECE">
        <w:rPr>
          <w:rFonts w:asciiTheme="minorEastAsia" w:hAnsiTheme="minorEastAsia" w:hint="eastAsia"/>
        </w:rPr>
        <w:t>。關鍵就在有一宇宙論的心氣流行之事，使工夫皆為後天修成，而不能即謂為本心自明自立。</w:t>
      </w:r>
      <w:r w:rsidR="006D6B63" w:rsidRPr="00113ECE">
        <w:rPr>
          <w:rFonts w:asciiTheme="minorEastAsia" w:hAnsiTheme="minorEastAsia" w:hint="eastAsia"/>
        </w:rPr>
        <w:t>不知唐先生是</w:t>
      </w:r>
      <w:r w:rsidR="00082AA9" w:rsidRPr="00113ECE">
        <w:rPr>
          <w:rFonts w:asciiTheme="minorEastAsia" w:hAnsiTheme="minorEastAsia" w:hint="eastAsia"/>
        </w:rPr>
        <w:t>為</w:t>
      </w:r>
      <w:r w:rsidR="00B33D47" w:rsidRPr="00113ECE">
        <w:rPr>
          <w:rFonts w:asciiTheme="minorEastAsia" w:hAnsiTheme="minorEastAsia" w:hint="eastAsia"/>
        </w:rPr>
        <w:t>附和牟宗三先生之說？</w:t>
      </w:r>
      <w:r w:rsidR="006D6B63" w:rsidRPr="00113ECE">
        <w:rPr>
          <w:rFonts w:asciiTheme="minorEastAsia" w:hAnsiTheme="minorEastAsia" w:hint="eastAsia"/>
        </w:rPr>
        <w:t>還是唐先生自己</w:t>
      </w:r>
      <w:r w:rsidR="00082AA9" w:rsidRPr="00113ECE">
        <w:rPr>
          <w:rFonts w:asciiTheme="minorEastAsia" w:hAnsiTheme="minorEastAsia" w:hint="eastAsia"/>
        </w:rPr>
        <w:t>思</w:t>
      </w:r>
      <w:r w:rsidR="006D6B63" w:rsidRPr="00113ECE">
        <w:rPr>
          <w:rFonts w:asciiTheme="minorEastAsia" w:hAnsiTheme="minorEastAsia" w:hint="eastAsia"/>
        </w:rPr>
        <w:t>路所致？此處之說明與前說有直接衝突在，此說使得朱熹之意旨割裂而二，一邊自由</w:t>
      </w:r>
      <w:r w:rsidR="00B33D47" w:rsidRPr="00113ECE">
        <w:rPr>
          <w:rFonts w:asciiTheme="minorEastAsia" w:hAnsiTheme="minorEastAsia" w:hint="eastAsia"/>
        </w:rPr>
        <w:t>、</w:t>
      </w:r>
      <w:r w:rsidR="006D6B63" w:rsidRPr="00113ECE">
        <w:rPr>
          <w:rFonts w:asciiTheme="minorEastAsia" w:hAnsiTheme="minorEastAsia" w:hint="eastAsia"/>
        </w:rPr>
        <w:t>一邊限制，一邊先天</w:t>
      </w:r>
      <w:r w:rsidR="00B33D47" w:rsidRPr="00113ECE">
        <w:rPr>
          <w:rFonts w:asciiTheme="minorEastAsia" w:hAnsiTheme="minorEastAsia" w:hint="eastAsia"/>
        </w:rPr>
        <w:t>、</w:t>
      </w:r>
      <w:r w:rsidR="006D6B63" w:rsidRPr="00113ECE">
        <w:rPr>
          <w:rFonts w:asciiTheme="minorEastAsia" w:hAnsiTheme="minorEastAsia" w:hint="eastAsia"/>
        </w:rPr>
        <w:t>一邊後天，一邊自力</w:t>
      </w:r>
      <w:r w:rsidR="00B33D47" w:rsidRPr="00113ECE">
        <w:rPr>
          <w:rFonts w:asciiTheme="minorEastAsia" w:hAnsiTheme="minorEastAsia" w:hint="eastAsia"/>
        </w:rPr>
        <w:t>、</w:t>
      </w:r>
      <w:r w:rsidR="006D6B63" w:rsidRPr="00113ECE">
        <w:rPr>
          <w:rFonts w:asciiTheme="minorEastAsia" w:hAnsiTheme="minorEastAsia" w:hint="eastAsia"/>
        </w:rPr>
        <w:t>一邊他力</w:t>
      </w:r>
      <w:r w:rsidR="00661503" w:rsidRPr="00113ECE">
        <w:rPr>
          <w:rFonts w:asciiTheme="minorEastAsia" w:hAnsiTheme="minorEastAsia" w:hint="eastAsia"/>
        </w:rPr>
        <w:t>。筆者主張</w:t>
      </w:r>
      <w:r w:rsidR="006D6B63" w:rsidRPr="00113ECE">
        <w:rPr>
          <w:rFonts w:asciiTheme="minorEastAsia" w:hAnsiTheme="minorEastAsia" w:hint="eastAsia"/>
        </w:rPr>
        <w:t>，</w:t>
      </w:r>
      <w:r w:rsidR="00661503" w:rsidRPr="00113ECE">
        <w:rPr>
          <w:rFonts w:asciiTheme="minorEastAsia" w:hAnsiTheme="minorEastAsia" w:hint="eastAsia"/>
        </w:rPr>
        <w:t>說敬為本心</w:t>
      </w:r>
      <w:r w:rsidR="00B33D47" w:rsidRPr="00113ECE">
        <w:rPr>
          <w:rFonts w:asciiTheme="minorEastAsia" w:hAnsiTheme="minorEastAsia" w:hint="eastAsia"/>
        </w:rPr>
        <w:t>、</w:t>
      </w:r>
      <w:r w:rsidR="00661503" w:rsidRPr="00113ECE">
        <w:rPr>
          <w:rFonts w:asciiTheme="minorEastAsia" w:hAnsiTheme="minorEastAsia" w:hint="eastAsia"/>
        </w:rPr>
        <w:t>心體之自呈</w:t>
      </w:r>
      <w:r w:rsidR="00B33D47" w:rsidRPr="00113ECE">
        <w:rPr>
          <w:rFonts w:asciiTheme="minorEastAsia" w:hAnsiTheme="minorEastAsia" w:hint="eastAsia"/>
        </w:rPr>
        <w:t>自</w:t>
      </w:r>
      <w:r w:rsidR="00661503" w:rsidRPr="00113ECE">
        <w:rPr>
          <w:rFonts w:asciiTheme="minorEastAsia" w:hAnsiTheme="minorEastAsia" w:hint="eastAsia"/>
        </w:rPr>
        <w:t>用而同於象山意旨之說當然成立，但</w:t>
      </w:r>
      <w:r w:rsidR="00B33D47" w:rsidRPr="00113ECE">
        <w:rPr>
          <w:rFonts w:asciiTheme="minorEastAsia" w:hAnsiTheme="minorEastAsia" w:hint="eastAsia"/>
        </w:rPr>
        <w:t>就是對</w:t>
      </w:r>
      <w:r w:rsidR="00661503" w:rsidRPr="00113ECE">
        <w:rPr>
          <w:rFonts w:asciiTheme="minorEastAsia" w:hAnsiTheme="minorEastAsia" w:hint="eastAsia"/>
        </w:rPr>
        <w:t>此</w:t>
      </w:r>
      <w:r w:rsidR="00B33D47" w:rsidRPr="00113ECE">
        <w:rPr>
          <w:rFonts w:asciiTheme="minorEastAsia" w:hAnsiTheme="minorEastAsia" w:hint="eastAsia"/>
        </w:rPr>
        <w:t>一</w:t>
      </w:r>
      <w:r w:rsidR="00661503" w:rsidRPr="00113ECE">
        <w:rPr>
          <w:rFonts w:asciiTheme="minorEastAsia" w:hAnsiTheme="minorEastAsia" w:hint="eastAsia"/>
        </w:rPr>
        <w:t>說進行操做型定義時</w:t>
      </w:r>
      <w:r w:rsidR="00B33D47" w:rsidRPr="00113ECE">
        <w:rPr>
          <w:rFonts w:asciiTheme="minorEastAsia" w:hAnsiTheme="minorEastAsia" w:hint="eastAsia"/>
        </w:rPr>
        <w:t>，</w:t>
      </w:r>
      <w:r w:rsidR="00661503" w:rsidRPr="00113ECE">
        <w:rPr>
          <w:rFonts w:asciiTheme="minorEastAsia" w:hAnsiTheme="minorEastAsia" w:hint="eastAsia"/>
        </w:rPr>
        <w:t>即是「收斂、收緊、操存、提撕」</w:t>
      </w:r>
      <w:r w:rsidR="00B33D47" w:rsidRPr="00113ECE">
        <w:rPr>
          <w:rFonts w:asciiTheme="minorEastAsia" w:hAnsiTheme="minorEastAsia" w:hint="eastAsia"/>
        </w:rPr>
        <w:t>等語之所言之旨</w:t>
      </w:r>
      <w:r w:rsidR="00082AA9" w:rsidRPr="00113ECE">
        <w:rPr>
          <w:rFonts w:asciiTheme="minorEastAsia" w:hAnsiTheme="minorEastAsia" w:hint="eastAsia"/>
        </w:rPr>
        <w:t>，</w:t>
      </w:r>
      <w:r w:rsidR="00B33D47" w:rsidRPr="00113ECE">
        <w:rPr>
          <w:rFonts w:asciiTheme="minorEastAsia" w:hAnsiTheme="minorEastAsia" w:hint="eastAsia"/>
        </w:rPr>
        <w:t>此些話語決</w:t>
      </w:r>
      <w:r w:rsidR="00082AA9" w:rsidRPr="00113ECE">
        <w:rPr>
          <w:rFonts w:asciiTheme="minorEastAsia" w:hAnsiTheme="minorEastAsia" w:hint="eastAsia"/>
        </w:rPr>
        <w:t>非敬之外之另一種工夫。</w:t>
      </w:r>
      <w:r w:rsidR="00B33D47" w:rsidRPr="00113ECE">
        <w:rPr>
          <w:rFonts w:asciiTheme="minorEastAsia" w:hAnsiTheme="minorEastAsia" w:hint="eastAsia"/>
        </w:rPr>
        <w:t>至於</w:t>
      </w:r>
      <w:r w:rsidR="00082AA9" w:rsidRPr="00113ECE">
        <w:rPr>
          <w:rFonts w:asciiTheme="minorEastAsia" w:hAnsiTheme="minorEastAsia" w:hint="eastAsia"/>
        </w:rPr>
        <w:t>說敬之工夫做到極處之時</w:t>
      </w:r>
      <w:r w:rsidR="00B33D47" w:rsidRPr="00113ECE">
        <w:rPr>
          <w:rFonts w:asciiTheme="minorEastAsia" w:hAnsiTheme="minorEastAsia" w:hint="eastAsia"/>
        </w:rPr>
        <w:t>，</w:t>
      </w:r>
      <w:r w:rsidR="00082AA9" w:rsidRPr="00113ECE">
        <w:rPr>
          <w:rFonts w:asciiTheme="minorEastAsia" w:hAnsiTheme="minorEastAsia" w:hint="eastAsia"/>
        </w:rPr>
        <w:t>即是</w:t>
      </w:r>
      <w:r w:rsidR="00B33D47" w:rsidRPr="00113ECE">
        <w:rPr>
          <w:rFonts w:asciiTheme="minorEastAsia" w:hAnsiTheme="minorEastAsia" w:hint="eastAsia"/>
        </w:rPr>
        <w:t>言</w:t>
      </w:r>
      <w:r w:rsidR="00082AA9" w:rsidRPr="00113ECE">
        <w:rPr>
          <w:rFonts w:asciiTheme="minorEastAsia" w:hAnsiTheme="minorEastAsia" w:hint="eastAsia"/>
        </w:rPr>
        <w:t>其</w:t>
      </w:r>
      <w:r w:rsidR="00661503" w:rsidRPr="00113ECE">
        <w:rPr>
          <w:rFonts w:asciiTheme="minorEastAsia" w:hAnsiTheme="minorEastAsia" w:hint="eastAsia"/>
        </w:rPr>
        <w:t>「吾心湛然，天理粲然，無一分著力處。」</w:t>
      </w:r>
      <w:r w:rsidR="00082AA9" w:rsidRPr="00113ECE">
        <w:rPr>
          <w:rFonts w:asciiTheme="minorEastAsia" w:hAnsiTheme="minorEastAsia" w:hint="eastAsia"/>
        </w:rPr>
        <w:t>，此時已無需再做工夫了</w:t>
      </w:r>
      <w:r w:rsidR="00B33D47" w:rsidRPr="00113ECE">
        <w:rPr>
          <w:rFonts w:asciiTheme="minorEastAsia" w:hAnsiTheme="minorEastAsia" w:hint="eastAsia"/>
        </w:rPr>
        <w:t>，這是說到了境界</w:t>
      </w:r>
      <w:r w:rsidR="00082AA9" w:rsidRPr="00113ECE">
        <w:rPr>
          <w:rFonts w:asciiTheme="minorEastAsia" w:hAnsiTheme="minorEastAsia" w:hint="eastAsia"/>
        </w:rPr>
        <w:t>。此說之成立就是因為做到了極處，</w:t>
      </w:r>
      <w:r w:rsidR="00B33D47" w:rsidRPr="00113ECE">
        <w:rPr>
          <w:rFonts w:asciiTheme="minorEastAsia" w:hAnsiTheme="minorEastAsia" w:hint="eastAsia"/>
        </w:rPr>
        <w:t>亦即是時時在做、持續不間斷，</w:t>
      </w:r>
      <w:r w:rsidR="00082AA9" w:rsidRPr="00113ECE">
        <w:rPr>
          <w:rFonts w:asciiTheme="minorEastAsia" w:hAnsiTheme="minorEastAsia" w:hint="eastAsia"/>
        </w:rPr>
        <w:t>故而</w:t>
      </w:r>
      <w:r w:rsidR="00661503" w:rsidRPr="00113ECE">
        <w:rPr>
          <w:rFonts w:asciiTheme="minorEastAsia" w:hAnsiTheme="minorEastAsia" w:hint="eastAsia"/>
        </w:rPr>
        <w:t>「無一分不著力處」</w:t>
      </w:r>
      <w:r w:rsidR="00B33D47" w:rsidRPr="00113ECE">
        <w:rPr>
          <w:rFonts w:asciiTheme="minorEastAsia" w:hAnsiTheme="minorEastAsia" w:hint="eastAsia"/>
        </w:rPr>
        <w:t>，就</w:t>
      </w:r>
      <w:r w:rsidR="00082AA9" w:rsidRPr="00113ECE">
        <w:rPr>
          <w:rFonts w:asciiTheme="minorEastAsia" w:hAnsiTheme="minorEastAsia" w:hint="eastAsia"/>
        </w:rPr>
        <w:t>是說</w:t>
      </w:r>
      <w:r w:rsidR="00B33D47" w:rsidRPr="00113ECE">
        <w:rPr>
          <w:rFonts w:asciiTheme="minorEastAsia" w:hAnsiTheme="minorEastAsia" w:hint="eastAsia"/>
        </w:rPr>
        <w:t>主體</w:t>
      </w:r>
      <w:r w:rsidR="00082AA9" w:rsidRPr="00113ECE">
        <w:rPr>
          <w:rFonts w:asciiTheme="minorEastAsia" w:hAnsiTheme="minorEastAsia" w:hint="eastAsia"/>
        </w:rPr>
        <w:t>時時在</w:t>
      </w:r>
      <w:r w:rsidR="00B33D47" w:rsidRPr="00113ECE">
        <w:rPr>
          <w:rFonts w:asciiTheme="minorEastAsia" w:hAnsiTheme="minorEastAsia" w:hint="eastAsia"/>
        </w:rPr>
        <w:t>做</w:t>
      </w:r>
      <w:r w:rsidR="00082AA9" w:rsidRPr="00113ECE">
        <w:rPr>
          <w:rFonts w:asciiTheme="minorEastAsia" w:hAnsiTheme="minorEastAsia" w:hint="eastAsia"/>
        </w:rPr>
        <w:t>工夫的狀態中。</w:t>
      </w:r>
      <w:r w:rsidR="00B33D47" w:rsidRPr="00113ECE">
        <w:rPr>
          <w:rFonts w:asciiTheme="minorEastAsia" w:hAnsiTheme="minorEastAsia" w:hint="eastAsia"/>
        </w:rPr>
        <w:t>又，</w:t>
      </w:r>
      <w:r w:rsidR="00082AA9" w:rsidRPr="00113ECE">
        <w:rPr>
          <w:rFonts w:asciiTheme="minorEastAsia" w:hAnsiTheme="minorEastAsia" w:hint="eastAsia"/>
        </w:rPr>
        <w:t>說</w:t>
      </w:r>
      <w:r w:rsidR="00661503" w:rsidRPr="00113ECE">
        <w:rPr>
          <w:rFonts w:asciiTheme="minorEastAsia" w:hAnsiTheme="minorEastAsia" w:hint="eastAsia"/>
        </w:rPr>
        <w:t>「未用之體」</w:t>
      </w:r>
      <w:r w:rsidR="00082AA9" w:rsidRPr="00113ECE">
        <w:rPr>
          <w:rFonts w:asciiTheme="minorEastAsia" w:hAnsiTheme="minorEastAsia" w:hint="eastAsia"/>
        </w:rPr>
        <w:t>是說性理本體，說</w:t>
      </w:r>
      <w:r w:rsidR="00661503" w:rsidRPr="00113ECE">
        <w:rPr>
          <w:rFonts w:asciiTheme="minorEastAsia" w:hAnsiTheme="minorEastAsia" w:hint="eastAsia"/>
        </w:rPr>
        <w:t>「須著此一分力，去提省照管」</w:t>
      </w:r>
      <w:r w:rsidR="00082AA9" w:rsidRPr="00113ECE">
        <w:rPr>
          <w:rFonts w:asciiTheme="minorEastAsia" w:hAnsiTheme="minorEastAsia" w:hint="eastAsia"/>
        </w:rPr>
        <w:t>是說要去做工夫，這跟象山的立志說何別？所以，都是同一件事的不同角度的說明，都是敬之本體工夫的心體自呈一事而已。因此說朱子尚於此未作決定說，筆者不同意。這是唐先生自己否定自己前此立場的混亂語。</w:t>
      </w:r>
    </w:p>
    <w:p w:rsidR="00964DBD" w:rsidRPr="00113ECE" w:rsidRDefault="00964DBD" w:rsidP="00A75328">
      <w:pPr>
        <w:rPr>
          <w:rFonts w:asciiTheme="minorEastAsia" w:hAnsiTheme="minorEastAsia"/>
        </w:rPr>
      </w:pPr>
    </w:p>
    <w:p w:rsidR="00A75328" w:rsidRPr="00113ECE" w:rsidRDefault="0070361B" w:rsidP="00A75328">
      <w:pPr>
        <w:rPr>
          <w:rFonts w:asciiTheme="minorEastAsia" w:hAnsiTheme="minorEastAsia"/>
        </w:rPr>
      </w:pPr>
      <w:r w:rsidRPr="00113ECE">
        <w:rPr>
          <w:rFonts w:asciiTheme="minorEastAsia" w:hAnsiTheme="minorEastAsia" w:hint="eastAsia"/>
        </w:rPr>
        <w:t xml:space="preserve">　　</w:t>
      </w:r>
      <w:r w:rsidR="00082AA9" w:rsidRPr="00113ECE">
        <w:rPr>
          <w:rFonts w:asciiTheme="minorEastAsia" w:hAnsiTheme="minorEastAsia" w:hint="eastAsia"/>
        </w:rPr>
        <w:t>唐先生說到宇宙論問題，又是另一套的混亂。說言於心氣之流行，</w:t>
      </w:r>
      <w:r w:rsidR="00E11A8F" w:rsidRPr="00113ECE">
        <w:rPr>
          <w:rFonts w:asciiTheme="minorEastAsia" w:hAnsiTheme="minorEastAsia" w:hint="eastAsia"/>
        </w:rPr>
        <w:t>即非性理之本有，工夫為後起，不能說為是原有之本心之自明自立，無工夫即無此明，故而加上了宇宙論心氣流之說法後，朱熹的工夫論已不決定於本心自立自明一義已。筆者完全反對此說，</w:t>
      </w:r>
      <w:r w:rsidR="00C179E0" w:rsidRPr="00113ECE">
        <w:rPr>
          <w:rFonts w:asciiTheme="minorEastAsia" w:hAnsiTheme="minorEastAsia" w:hint="eastAsia"/>
        </w:rPr>
        <w:t>此說與牟宗三勞思光的立場一致，以為有宇宙論心氣說就是背離本心自提的路線。</w:t>
      </w:r>
      <w:r w:rsidR="00964DBD" w:rsidRPr="00113ECE">
        <w:rPr>
          <w:rFonts w:asciiTheme="minorEastAsia" w:hAnsiTheme="minorEastAsia" w:hint="eastAsia"/>
        </w:rPr>
        <w:t>筆者主張</w:t>
      </w:r>
      <w:r w:rsidR="00C179E0" w:rsidRPr="00113ECE">
        <w:rPr>
          <w:rFonts w:asciiTheme="minorEastAsia" w:hAnsiTheme="minorEastAsia" w:hint="eastAsia"/>
        </w:rPr>
        <w:t>，本心自立</w:t>
      </w:r>
      <w:r w:rsidR="00964DBD" w:rsidRPr="00113ECE">
        <w:rPr>
          <w:rFonts w:asciiTheme="minorEastAsia" w:hAnsiTheme="minorEastAsia" w:hint="eastAsia"/>
        </w:rPr>
        <w:t>、</w:t>
      </w:r>
      <w:r w:rsidR="00C179E0" w:rsidRPr="00113ECE">
        <w:rPr>
          <w:rFonts w:asciiTheme="minorEastAsia" w:hAnsiTheme="minorEastAsia" w:hint="eastAsia"/>
        </w:rPr>
        <w:t>性體流行，</w:t>
      </w:r>
      <w:r w:rsidR="00964DBD" w:rsidRPr="00113ECE">
        <w:rPr>
          <w:rFonts w:asciiTheme="minorEastAsia" w:hAnsiTheme="minorEastAsia" w:hint="eastAsia"/>
        </w:rPr>
        <w:t>並</w:t>
      </w:r>
      <w:r w:rsidR="00C179E0" w:rsidRPr="00113ECE">
        <w:rPr>
          <w:rFonts w:asciiTheme="minorEastAsia" w:hAnsiTheme="minorEastAsia" w:hint="eastAsia"/>
        </w:rPr>
        <w:t>不是抽象的非人之理體的自我流行，這種流行無經驗意義，說流行，說心</w:t>
      </w:r>
      <w:r w:rsidR="00964DBD" w:rsidRPr="00113ECE">
        <w:rPr>
          <w:rFonts w:asciiTheme="minorEastAsia" w:hAnsiTheme="minorEastAsia" w:hint="eastAsia"/>
        </w:rPr>
        <w:t>體自立自明自呈，就是就有</w:t>
      </w:r>
      <w:r w:rsidR="00964DBD" w:rsidRPr="00113ECE">
        <w:rPr>
          <w:rFonts w:asciiTheme="minorEastAsia" w:hAnsiTheme="minorEastAsia" w:hint="eastAsia"/>
        </w:rPr>
        <w:lastRenderedPageBreak/>
        <w:t>心氣結構的人類存有者而言的，且是人心在做</w:t>
      </w:r>
      <w:r w:rsidR="00C179E0" w:rsidRPr="00113ECE">
        <w:rPr>
          <w:rFonts w:asciiTheme="minorEastAsia" w:hAnsiTheme="minorEastAsia" w:hint="eastAsia"/>
        </w:rPr>
        <w:t>工夫，而使人性中的性理之體自呈其用的，若無人之工夫，豈有性體的流行？仍說性體流行時，是說整體存在界依然存在且活動，且仁義</w:t>
      </w:r>
      <w:r w:rsidR="00964DBD" w:rsidRPr="00113ECE">
        <w:rPr>
          <w:rFonts w:asciiTheme="minorEastAsia" w:hAnsiTheme="minorEastAsia" w:hint="eastAsia"/>
        </w:rPr>
        <w:t>價值的</w:t>
      </w:r>
      <w:r w:rsidR="00C179E0" w:rsidRPr="00113ECE">
        <w:rPr>
          <w:rFonts w:asciiTheme="minorEastAsia" w:hAnsiTheme="minorEastAsia" w:hint="eastAsia"/>
        </w:rPr>
        <w:t>性理之體本來存在，但象山</w:t>
      </w:r>
      <w:r w:rsidR="00964DBD" w:rsidRPr="00113ECE">
        <w:rPr>
          <w:rFonts w:asciiTheme="minorEastAsia" w:hAnsiTheme="minorEastAsia" w:hint="eastAsia"/>
        </w:rPr>
        <w:t>就是</w:t>
      </w:r>
      <w:r w:rsidR="00C179E0" w:rsidRPr="00113ECE">
        <w:rPr>
          <w:rFonts w:asciiTheme="minorEastAsia" w:hAnsiTheme="minorEastAsia" w:hint="eastAsia"/>
        </w:rPr>
        <w:t>是在講工夫的，講工夫就不是在講整體存在界之性理自有及現象</w:t>
      </w:r>
      <w:r w:rsidR="00CF0FEA" w:rsidRPr="00113ECE">
        <w:rPr>
          <w:rFonts w:asciiTheme="minorEastAsia" w:hAnsiTheme="minorEastAsia" w:hint="eastAsia"/>
        </w:rPr>
        <w:t>世界</w:t>
      </w:r>
      <w:r w:rsidR="00C179E0" w:rsidRPr="00113ECE">
        <w:rPr>
          <w:rFonts w:asciiTheme="minorEastAsia" w:hAnsiTheme="minorEastAsia" w:hint="eastAsia"/>
        </w:rPr>
        <w:t>的自然流行，講工夫必然是主體提起，且依據本有之性理以為意志之蘄向，</w:t>
      </w:r>
      <w:r w:rsidR="009E479C" w:rsidRPr="00113ECE">
        <w:rPr>
          <w:rFonts w:asciiTheme="minorEastAsia" w:hAnsiTheme="minorEastAsia" w:hint="eastAsia"/>
        </w:rPr>
        <w:t>且主體必</w:t>
      </w:r>
      <w:r w:rsidR="00CF0FEA" w:rsidRPr="00113ECE">
        <w:rPr>
          <w:rFonts w:asciiTheme="minorEastAsia" w:hAnsiTheme="minorEastAsia" w:hint="eastAsia"/>
        </w:rPr>
        <w:t>做</w:t>
      </w:r>
      <w:r w:rsidR="009E479C" w:rsidRPr="00113ECE">
        <w:rPr>
          <w:rFonts w:asciiTheme="minorEastAsia" w:hAnsiTheme="minorEastAsia" w:hint="eastAsia"/>
        </w:rPr>
        <w:t>工夫，才有主體的本心心體之自呈</w:t>
      </w:r>
      <w:r w:rsidR="00CF0FEA" w:rsidRPr="00113ECE">
        <w:rPr>
          <w:rFonts w:asciiTheme="minorEastAsia" w:hAnsiTheme="minorEastAsia" w:hint="eastAsia"/>
        </w:rPr>
        <w:t>自</w:t>
      </w:r>
      <w:r w:rsidR="009E479C" w:rsidRPr="00113ECE">
        <w:rPr>
          <w:rFonts w:asciiTheme="minorEastAsia" w:hAnsiTheme="minorEastAsia" w:hint="eastAsia"/>
        </w:rPr>
        <w:t>用之事，不是天道理體的呈用，天道理體本自呈用，但人心不</w:t>
      </w:r>
      <w:r w:rsidR="00C024E1" w:rsidRPr="00113ECE">
        <w:rPr>
          <w:rFonts w:asciiTheme="minorEastAsia" w:hAnsiTheme="minorEastAsia" w:hint="eastAsia"/>
        </w:rPr>
        <w:t>一</w:t>
      </w:r>
      <w:r w:rsidR="009E479C" w:rsidRPr="00113ECE">
        <w:rPr>
          <w:rFonts w:asciiTheme="minorEastAsia" w:hAnsiTheme="minorEastAsia" w:hint="eastAsia"/>
        </w:rPr>
        <w:t>定</w:t>
      </w:r>
      <w:r w:rsidR="00C024E1" w:rsidRPr="00113ECE">
        <w:rPr>
          <w:rFonts w:asciiTheme="minorEastAsia" w:hAnsiTheme="minorEastAsia" w:hint="eastAsia"/>
        </w:rPr>
        <w:t>會</w:t>
      </w:r>
      <w:r w:rsidR="009E479C" w:rsidRPr="00113ECE">
        <w:rPr>
          <w:rFonts w:asciiTheme="minorEastAsia" w:hAnsiTheme="minorEastAsia" w:hint="eastAsia"/>
        </w:rPr>
        <w:t>呈用天道理體，唯</w:t>
      </w:r>
      <w:r w:rsidR="00C024E1" w:rsidRPr="00113ECE">
        <w:rPr>
          <w:rFonts w:asciiTheme="minorEastAsia" w:hAnsiTheme="minorEastAsia" w:hint="eastAsia"/>
        </w:rPr>
        <w:t>有</w:t>
      </w:r>
      <w:r w:rsidR="009E479C" w:rsidRPr="00113ECE">
        <w:rPr>
          <w:rFonts w:asciiTheme="minorEastAsia" w:hAnsiTheme="minorEastAsia" w:hint="eastAsia"/>
        </w:rPr>
        <w:t>做</w:t>
      </w:r>
      <w:r w:rsidR="00C024E1" w:rsidRPr="00113ECE">
        <w:rPr>
          <w:rFonts w:asciiTheme="minorEastAsia" w:hAnsiTheme="minorEastAsia" w:hint="eastAsia"/>
        </w:rPr>
        <w:t>了</w:t>
      </w:r>
      <w:r w:rsidR="009E479C" w:rsidRPr="00113ECE">
        <w:rPr>
          <w:rFonts w:asciiTheme="minorEastAsia" w:hAnsiTheme="minorEastAsia" w:hint="eastAsia"/>
        </w:rPr>
        <w:t>工夫之後，人心才能呈現天道理體，</w:t>
      </w:r>
      <w:r w:rsidR="00C024E1" w:rsidRPr="00113ECE">
        <w:rPr>
          <w:rFonts w:asciiTheme="minorEastAsia" w:hAnsiTheme="minorEastAsia" w:hint="eastAsia"/>
        </w:rPr>
        <w:t>故而是人在呈現人心天生稟受的性理之體，從而說有本心</w:t>
      </w:r>
      <w:r w:rsidR="00CF0FEA" w:rsidRPr="00113ECE">
        <w:rPr>
          <w:rFonts w:asciiTheme="minorEastAsia" w:hAnsiTheme="minorEastAsia" w:hint="eastAsia"/>
        </w:rPr>
        <w:t>、</w:t>
      </w:r>
      <w:r w:rsidR="00C024E1" w:rsidRPr="00113ECE">
        <w:rPr>
          <w:rFonts w:asciiTheme="minorEastAsia" w:hAnsiTheme="minorEastAsia" w:hint="eastAsia"/>
        </w:rPr>
        <w:t>心體的性理流行。唐先生加上了宇宙論說法之後的種種言詞，筆者認為都是正確的理論的模型，也都是朱熹為工夫論從宇宙論進路更作詳細的說明，都具有學術之重要的貢獻，</w:t>
      </w:r>
      <w:r w:rsidR="00AC559D" w:rsidRPr="00113ECE">
        <w:rPr>
          <w:rFonts w:asciiTheme="minorEastAsia" w:hAnsiTheme="minorEastAsia" w:hint="eastAsia"/>
        </w:rPr>
        <w:t>唐先生認為其說反使性理本心不能自呈</w:t>
      </w:r>
      <w:r w:rsidR="00CF0FEA" w:rsidRPr="00113ECE">
        <w:rPr>
          <w:rFonts w:asciiTheme="minorEastAsia" w:hAnsiTheme="minorEastAsia" w:hint="eastAsia"/>
        </w:rPr>
        <w:t>自</w:t>
      </w:r>
      <w:r w:rsidR="00AC559D" w:rsidRPr="00113ECE">
        <w:rPr>
          <w:rFonts w:asciiTheme="minorEastAsia" w:hAnsiTheme="minorEastAsia" w:hint="eastAsia"/>
        </w:rPr>
        <w:t>用</w:t>
      </w:r>
      <w:r w:rsidR="00CF0FEA" w:rsidRPr="00113ECE">
        <w:rPr>
          <w:rFonts w:asciiTheme="minorEastAsia" w:hAnsiTheme="minorEastAsia" w:hint="eastAsia"/>
        </w:rPr>
        <w:t>以流行，此說</w:t>
      </w:r>
      <w:r w:rsidR="00AC559D" w:rsidRPr="00113ECE">
        <w:rPr>
          <w:rFonts w:asciiTheme="minorEastAsia" w:hAnsiTheme="minorEastAsia" w:hint="eastAsia"/>
        </w:rPr>
        <w:t>本身</w:t>
      </w:r>
      <w:r w:rsidR="00CF0FEA" w:rsidRPr="00113ECE">
        <w:rPr>
          <w:rFonts w:asciiTheme="minorEastAsia" w:hAnsiTheme="minorEastAsia" w:hint="eastAsia"/>
        </w:rPr>
        <w:t>才是</w:t>
      </w:r>
      <w:r w:rsidR="00AC559D" w:rsidRPr="00113ECE">
        <w:rPr>
          <w:rFonts w:asciiTheme="minorEastAsia" w:hAnsiTheme="minorEastAsia" w:hint="eastAsia"/>
        </w:rPr>
        <w:t>有問題的說法，此一問題在於抽象地看待本心</w:t>
      </w:r>
      <w:r w:rsidR="00CF0FEA" w:rsidRPr="00113ECE">
        <w:rPr>
          <w:rFonts w:asciiTheme="minorEastAsia" w:hAnsiTheme="minorEastAsia" w:hint="eastAsia"/>
        </w:rPr>
        <w:t>、</w:t>
      </w:r>
      <w:r w:rsidR="00AC559D" w:rsidRPr="00113ECE">
        <w:rPr>
          <w:rFonts w:asciiTheme="minorEastAsia" w:hAnsiTheme="minorEastAsia" w:hint="eastAsia"/>
        </w:rPr>
        <w:t>性理，反而與經驗現實的人的實踐活動脫節了。</w:t>
      </w:r>
      <w:r w:rsidR="00190542" w:rsidRPr="00113ECE">
        <w:rPr>
          <w:rFonts w:asciiTheme="minorEastAsia" w:hAnsiTheme="minorEastAsia" w:hint="eastAsia"/>
        </w:rPr>
        <w:t>此說嚴重傾向牟宗三先生的立場。結果，就是唐先生要求朱熹丟掉宇宙論，其言：</w:t>
      </w:r>
    </w:p>
    <w:p w:rsidR="00A75328" w:rsidRPr="00113ECE" w:rsidRDefault="00A75328"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吾人今之解決此一問題之一道，蓋唯有將朱子之宇宙論之觀點，暫置一旁，而直循朱子在心性論上原嘗謂主敬之工夫，不外此心體之自惺惺在此，而見其自存自在之義，以進一步謂:凡此所謂人之工夫所修成之本心之「明」，亦只是此本心之體之自呈現之用。在此本心之體上，亦原有此一用，即原能自起此工夫，而一切工夫，亦莫非此本體之所起。此工夫中所見之心氣之一切流行，自亦即此形而上之本心之全體之所起，而不可說為只依一形而上之本有之理而起者。此本心之全體，即一真正之心與理合一之形而上的本體義的本心。此心之呈現為工夫，即呈現為一依理而自建立、自生起其自己，以呈現為工夫。對此本體義的本心之存在，則又為學者立志之始，即當先加以自信者。此自信其存在，亦正為吾人之一切工夫，所以能相續不已之根本的工夫。于是一切工夫之相續不已，亦不外此本心之流行，而可攝之于本心之自明自立之一語而已足。此即全同于象山之學，而此亦正為循朱子之學之原有之趨向而發展，所亦必至之義也。</w:t>
      </w:r>
      <w:r w:rsidRPr="00113ECE">
        <w:rPr>
          <w:rStyle w:val="a6"/>
          <w:rFonts w:ascii="標楷體" w:eastAsia="標楷體" w:hAnsi="標楷體"/>
        </w:rPr>
        <w:footnoteReference w:id="21"/>
      </w:r>
    </w:p>
    <w:p w:rsidR="00F036E7" w:rsidRPr="00113ECE" w:rsidRDefault="00F036E7" w:rsidP="00082D3F">
      <w:pPr>
        <w:ind w:leftChars="300" w:left="720"/>
        <w:rPr>
          <w:rFonts w:ascii="標楷體" w:eastAsia="標楷體" w:hAnsi="標楷體"/>
        </w:rPr>
      </w:pPr>
    </w:p>
    <w:p w:rsidR="00E05D53" w:rsidRPr="00113ECE" w:rsidRDefault="00E05D53" w:rsidP="00E05D53">
      <w:pPr>
        <w:rPr>
          <w:rFonts w:asciiTheme="minorEastAsia" w:hAnsiTheme="minorEastAsia"/>
        </w:rPr>
      </w:pPr>
      <w:r w:rsidRPr="00113ECE">
        <w:rPr>
          <w:rFonts w:asciiTheme="minorEastAsia" w:hAnsiTheme="minorEastAsia" w:hint="eastAsia"/>
        </w:rPr>
        <w:t xml:space="preserve">　　本文中，</w:t>
      </w:r>
      <w:r w:rsidR="000C0037" w:rsidRPr="00113ECE">
        <w:rPr>
          <w:rFonts w:asciiTheme="minorEastAsia" w:hAnsiTheme="minorEastAsia" w:hint="eastAsia"/>
        </w:rPr>
        <w:t>唐先生主張將朱熹的宇宙論擱置一旁，</w:t>
      </w:r>
      <w:r w:rsidR="00CF0FEA" w:rsidRPr="00113ECE">
        <w:rPr>
          <w:rFonts w:asciiTheme="minorEastAsia" w:hAnsiTheme="minorEastAsia" w:hint="eastAsia"/>
        </w:rPr>
        <w:t>主張只</w:t>
      </w:r>
      <w:r w:rsidR="000C0037" w:rsidRPr="00113ECE">
        <w:rPr>
          <w:rFonts w:asciiTheme="minorEastAsia" w:hAnsiTheme="minorEastAsia" w:hint="eastAsia"/>
        </w:rPr>
        <w:t>依其心性論進路之主敬工夫，即全同於象山之旨。筆者以為，這是唐先生消化牟先生思路不澈底下的權且之作</w:t>
      </w:r>
      <w:r w:rsidR="002D5743" w:rsidRPr="00113ECE">
        <w:rPr>
          <w:rFonts w:asciiTheme="minorEastAsia" w:hAnsiTheme="minorEastAsia" w:hint="eastAsia"/>
        </w:rPr>
        <w:t>，如</w:t>
      </w:r>
      <w:r w:rsidR="000C0037" w:rsidRPr="00113ECE">
        <w:rPr>
          <w:rFonts w:asciiTheme="minorEastAsia" w:hAnsiTheme="minorEastAsia" w:hint="eastAsia"/>
        </w:rPr>
        <w:t>文中所言之：「</w:t>
      </w:r>
      <w:r w:rsidR="000C0037" w:rsidRPr="00113ECE">
        <w:rPr>
          <w:rFonts w:ascii="標楷體" w:eastAsia="標楷體" w:hAnsi="標楷體" w:hint="eastAsia"/>
        </w:rPr>
        <w:t>此工夫中所見之心氣之一切流行，自亦即此形而上之本心之全體之所起，而不可說為只依一形而上之本有之理而起者。此本心之全體，即一真正之心與理合一之形而上的本體義的本心。</w:t>
      </w:r>
      <w:r w:rsidR="000C0037" w:rsidRPr="00113ECE">
        <w:rPr>
          <w:rFonts w:asciiTheme="minorEastAsia" w:hAnsiTheme="minorEastAsia" w:hint="eastAsia"/>
        </w:rPr>
        <w:t>」</w:t>
      </w:r>
      <w:r w:rsidR="002D5743" w:rsidRPr="00113ECE">
        <w:rPr>
          <w:rFonts w:asciiTheme="minorEastAsia" w:hAnsiTheme="minorEastAsia" w:hint="eastAsia"/>
        </w:rPr>
        <w:t>此說將主體的本心與形而上的本體義的本心合而為一，此正牟先生之佳作。此說亦無誤，唯</w:t>
      </w:r>
      <w:r w:rsidR="00CF0FEA" w:rsidRPr="00113ECE">
        <w:rPr>
          <w:rFonts w:asciiTheme="minorEastAsia" w:hAnsiTheme="minorEastAsia" w:hint="eastAsia"/>
        </w:rPr>
        <w:t>筆者要</w:t>
      </w:r>
      <w:r w:rsidR="002D5743" w:rsidRPr="00113ECE">
        <w:rPr>
          <w:rFonts w:asciiTheme="minorEastAsia" w:hAnsiTheme="minorEastAsia" w:hint="eastAsia"/>
        </w:rPr>
        <w:t>強調是主體的活動依據形上本體的價值意識之內涵而行動，而非形上道體自己在動，形上道體當然也是始終不間斷地自己在動，但這就不是個別主體的實踐之</w:t>
      </w:r>
      <w:r w:rsidR="00CF0FEA" w:rsidRPr="00113ECE">
        <w:rPr>
          <w:rFonts w:asciiTheme="minorEastAsia" w:hAnsiTheme="minorEastAsia" w:hint="eastAsia"/>
        </w:rPr>
        <w:t>活</w:t>
      </w:r>
      <w:r w:rsidR="002D5743" w:rsidRPr="00113ECE">
        <w:rPr>
          <w:rFonts w:asciiTheme="minorEastAsia" w:hAnsiTheme="minorEastAsia" w:hint="eastAsia"/>
        </w:rPr>
        <w:t>動了。談工夫就是談個別主體的實踐之活動，</w:t>
      </w:r>
      <w:r w:rsidR="00EB1A76" w:rsidRPr="00113ECE">
        <w:rPr>
          <w:rFonts w:asciiTheme="minorEastAsia" w:hAnsiTheme="minorEastAsia" w:hint="eastAsia"/>
        </w:rPr>
        <w:t>只依形上道體之意旨而行，而非形上道體</w:t>
      </w:r>
      <w:r w:rsidR="00EB1A76" w:rsidRPr="00113ECE">
        <w:rPr>
          <w:rFonts w:asciiTheme="minorEastAsia" w:hAnsiTheme="minorEastAsia" w:hint="eastAsia"/>
        </w:rPr>
        <w:lastRenderedPageBreak/>
        <w:t>本身之動，牟先生有意將聖人的行動說成道體本身之動</w:t>
      </w:r>
      <w:r w:rsidR="00CF0FEA" w:rsidRPr="00113ECE">
        <w:rPr>
          <w:rFonts w:asciiTheme="minorEastAsia" w:hAnsiTheme="minorEastAsia" w:hint="eastAsia"/>
        </w:rPr>
        <w:t>，</w:t>
      </w:r>
      <w:r w:rsidR="00EB1A76" w:rsidRPr="00113ECE">
        <w:rPr>
          <w:rFonts w:asciiTheme="minorEastAsia" w:hAnsiTheme="minorEastAsia" w:hint="eastAsia"/>
        </w:rPr>
        <w:t>而有動態的道德的形上學意旨，此一作法是將主體境界說成了天道活動，此說等於華嚴性海之說，筆者以為，儒學的世界觀尚不能承擔此類模式，先不申論。總之，上說之中，宇宙論退位，氣稟說不存，心非氣之精爽，心非氣之靈。筆者以為，難道唐先生是在說神仙的故事嗎？還是在說柏拉圖的理型在理型界</w:t>
      </w:r>
      <w:r w:rsidR="00CF0FEA" w:rsidRPr="00113ECE">
        <w:rPr>
          <w:rFonts w:asciiTheme="minorEastAsia" w:hAnsiTheme="minorEastAsia" w:hint="eastAsia"/>
        </w:rPr>
        <w:t>自保其</w:t>
      </w:r>
      <w:r w:rsidR="00EB1A76" w:rsidRPr="00113ECE">
        <w:rPr>
          <w:rFonts w:asciiTheme="minorEastAsia" w:hAnsiTheme="minorEastAsia" w:hint="eastAsia"/>
        </w:rPr>
        <w:t>純粹至善呢？牟宗三先生所犯的錯誤唐先生仍無法逃脫其籠。</w:t>
      </w:r>
      <w:r w:rsidR="00CF0FEA" w:rsidRPr="00113ECE">
        <w:rPr>
          <w:rFonts w:asciiTheme="minorEastAsia" w:hAnsiTheme="minorEastAsia" w:hint="eastAsia"/>
        </w:rPr>
        <w:t>果</w:t>
      </w:r>
      <w:r w:rsidR="00EB1A76" w:rsidRPr="00113ECE">
        <w:rPr>
          <w:rFonts w:asciiTheme="minorEastAsia" w:hAnsiTheme="minorEastAsia" w:hint="eastAsia"/>
        </w:rPr>
        <w:t>不能</w:t>
      </w:r>
      <w:r w:rsidR="00CF0FEA" w:rsidRPr="00113ECE">
        <w:rPr>
          <w:rFonts w:asciiTheme="minorEastAsia" w:hAnsiTheme="minorEastAsia" w:hint="eastAsia"/>
        </w:rPr>
        <w:t>乎</w:t>
      </w:r>
      <w:r w:rsidR="00EB1A76" w:rsidRPr="00113ECE">
        <w:rPr>
          <w:rFonts w:asciiTheme="minorEastAsia" w:hAnsiTheme="minorEastAsia" w:hint="eastAsia"/>
        </w:rPr>
        <w:t>？唐先生後文似又嘗試找出另一出路以為逃脫。</w:t>
      </w:r>
      <w:r w:rsidR="000D4DF3" w:rsidRPr="00113ECE">
        <w:rPr>
          <w:rFonts w:asciiTheme="minorEastAsia" w:hAnsiTheme="minorEastAsia" w:hint="eastAsia"/>
        </w:rPr>
        <w:t>此一路徑，即是筆者所說的，宇宙論與心性論</w:t>
      </w:r>
      <w:r w:rsidR="00E66646" w:rsidRPr="00113ECE">
        <w:rPr>
          <w:rFonts w:asciiTheme="minorEastAsia" w:hAnsiTheme="minorEastAsia" w:hint="eastAsia"/>
        </w:rPr>
        <w:t>、</w:t>
      </w:r>
      <w:r w:rsidR="000D4DF3" w:rsidRPr="00113ECE">
        <w:rPr>
          <w:rFonts w:asciiTheme="minorEastAsia" w:hAnsiTheme="minorEastAsia" w:hint="eastAsia"/>
        </w:rPr>
        <w:t>工夫論全是</w:t>
      </w:r>
      <w:r w:rsidR="00CF0FEA" w:rsidRPr="00113ECE">
        <w:rPr>
          <w:rFonts w:asciiTheme="minorEastAsia" w:hAnsiTheme="minorEastAsia" w:hint="eastAsia"/>
        </w:rPr>
        <w:t>同</w:t>
      </w:r>
      <w:r w:rsidR="000D4DF3" w:rsidRPr="00113ECE">
        <w:rPr>
          <w:rFonts w:asciiTheme="minorEastAsia" w:hAnsiTheme="minorEastAsia" w:hint="eastAsia"/>
        </w:rPr>
        <w:t>一套理論</w:t>
      </w:r>
      <w:r w:rsidR="00CF0FEA" w:rsidRPr="00113ECE">
        <w:rPr>
          <w:rFonts w:asciiTheme="minorEastAsia" w:hAnsiTheme="minorEastAsia" w:hint="eastAsia"/>
        </w:rPr>
        <w:t>，</w:t>
      </w:r>
      <w:r w:rsidR="000D4DF3" w:rsidRPr="00113ECE">
        <w:rPr>
          <w:rFonts w:asciiTheme="minorEastAsia" w:hAnsiTheme="minorEastAsia" w:hint="eastAsia"/>
        </w:rPr>
        <w:t>不能割裂，</w:t>
      </w:r>
      <w:r w:rsidR="00E66646" w:rsidRPr="00113ECE">
        <w:rPr>
          <w:rFonts w:asciiTheme="minorEastAsia" w:hAnsiTheme="minorEastAsia" w:hint="eastAsia"/>
        </w:rPr>
        <w:t>宇宙論只是從另一條進路以言說工夫的描寫術語而已，並不是另一套</w:t>
      </w:r>
      <w:r w:rsidR="00CF0FEA" w:rsidRPr="00113ECE">
        <w:rPr>
          <w:rFonts w:asciiTheme="minorEastAsia" w:hAnsiTheme="minorEastAsia" w:hint="eastAsia"/>
        </w:rPr>
        <w:t>會</w:t>
      </w:r>
      <w:r w:rsidR="00E66646" w:rsidRPr="00113ECE">
        <w:rPr>
          <w:rFonts w:asciiTheme="minorEastAsia" w:hAnsiTheme="minorEastAsia" w:hint="eastAsia"/>
        </w:rPr>
        <w:t>妨礙</w:t>
      </w:r>
      <w:r w:rsidR="00CF0FEA" w:rsidRPr="00113ECE">
        <w:rPr>
          <w:rFonts w:asciiTheme="minorEastAsia" w:hAnsiTheme="minorEastAsia" w:hint="eastAsia"/>
        </w:rPr>
        <w:t>自信</w:t>
      </w:r>
      <w:r w:rsidR="00E66646" w:rsidRPr="00113ECE">
        <w:rPr>
          <w:rFonts w:asciiTheme="minorEastAsia" w:hAnsiTheme="minorEastAsia" w:hint="eastAsia"/>
        </w:rPr>
        <w:t>的工夫論。</w:t>
      </w:r>
      <w:r w:rsidR="008075F5" w:rsidRPr="00113ECE">
        <w:rPr>
          <w:rFonts w:asciiTheme="minorEastAsia" w:hAnsiTheme="minorEastAsia" w:hint="eastAsia"/>
        </w:rPr>
        <w:t>不過，唐先生的說法是，</w:t>
      </w:r>
      <w:r w:rsidR="00CF0FEA" w:rsidRPr="00113ECE">
        <w:rPr>
          <w:rFonts w:asciiTheme="minorEastAsia" w:hAnsiTheme="minorEastAsia" w:hint="eastAsia"/>
        </w:rPr>
        <w:t>氣稟固</w:t>
      </w:r>
      <w:r w:rsidR="008075F5" w:rsidRPr="00113ECE">
        <w:rPr>
          <w:rFonts w:asciiTheme="minorEastAsia" w:hAnsiTheme="minorEastAsia" w:hint="eastAsia"/>
        </w:rPr>
        <w:t>有其存在，但</w:t>
      </w:r>
      <w:r w:rsidR="00CF0FEA" w:rsidRPr="00113ECE">
        <w:rPr>
          <w:rFonts w:asciiTheme="minorEastAsia" w:hAnsiTheme="minorEastAsia" w:hint="eastAsia"/>
        </w:rPr>
        <w:t>於做工夫時則</w:t>
      </w:r>
      <w:r w:rsidR="008075F5" w:rsidRPr="00113ECE">
        <w:rPr>
          <w:rFonts w:asciiTheme="minorEastAsia" w:hAnsiTheme="minorEastAsia" w:hint="eastAsia"/>
        </w:rPr>
        <w:t>可忽視。</w:t>
      </w:r>
      <w:r w:rsidR="00EB1A76" w:rsidRPr="00113ECE">
        <w:rPr>
          <w:rFonts w:asciiTheme="minorEastAsia" w:hAnsiTheme="minorEastAsia" w:hint="eastAsia"/>
        </w:rPr>
        <w:t>其言：</w:t>
      </w:r>
    </w:p>
    <w:p w:rsidR="008075F5" w:rsidRPr="00113ECE" w:rsidRDefault="008075F5" w:rsidP="00E05D53">
      <w:pPr>
        <w:rPr>
          <w:rFonts w:asciiTheme="minorEastAsia" w:hAnsiTheme="minorEastAsia"/>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本心之自明自立，與去氣質之昏蔽之工夫，乃一事之兩面，而自始是依前者以有後者。如日出而烟霧自散，非先驅烟霧，方見日之明。故亦非先別有一敬為工夫，以去除此氣質之昏蔽，方見本心之明。而當說此學者之主敬工夫，自始即是此本心之明之自現。此敬之工夫，與其他一切工夫，皆自始非與氣稟物欲之雜等，只居于一相對之地位者，而亦皆即此超相對之本心之明之自現。而剋就本心之明上言其自現，初亦不見有與之為相對者之真實存在，而此「似存在而為其相對者之氣質之昏蔽等」之化除，乃其自現之自然結果。人能自覺此一義，以觀任何工夫，而用任何工夫，則此工夫，全幅為一純正面的承本心之體而發用以自明自立之絕對工夫，乃可更不見有堪與之為相對者氣質之昏蔽之真實存在。而此「氣質之昏蔽之化除」之事，既為「此心之自明自立」之結果，便只有消極的意義，而別無積極的意義，于本心上另無所增益。如要說增益，則只是此本心之在其自明自立中，有其自起用、自流行，而可見其自己之日新。自「新」之別于舊言，即亦可說有日充日明之一自增益、自擴充。于是此所謂「氣質之昏蔽之化除」，亦可說只是其「本心之明之自日新、自增益、自擴充，而其外之陰影自遁」之別名。今如只在此明之增益擴充途程中之內部看，則此外之陰影之自遁，亦不可得而見；而于一切「去氣質之昏蔽之事」，亦可更不見其有，而唯有此本心之體之自立自明或本心之發明其自己，以自充塞宇宙，更無其他矣。</w:t>
      </w:r>
      <w:r w:rsidRPr="00113ECE">
        <w:rPr>
          <w:rStyle w:val="a6"/>
          <w:rFonts w:ascii="標楷體" w:eastAsia="標楷體" w:hAnsi="標楷體"/>
        </w:rPr>
        <w:footnoteReference w:id="22"/>
      </w:r>
    </w:p>
    <w:p w:rsidR="00E66646" w:rsidRPr="00113ECE" w:rsidRDefault="00E66646" w:rsidP="00082D3F">
      <w:pPr>
        <w:ind w:leftChars="300" w:left="720"/>
        <w:rPr>
          <w:rFonts w:ascii="標楷體" w:eastAsia="標楷體" w:hAnsi="標楷體"/>
        </w:rPr>
      </w:pPr>
    </w:p>
    <w:p w:rsidR="00E66646" w:rsidRPr="00113ECE" w:rsidRDefault="00AF5633" w:rsidP="00AF5633">
      <w:pPr>
        <w:rPr>
          <w:rFonts w:asciiTheme="minorEastAsia" w:hAnsiTheme="minorEastAsia"/>
        </w:rPr>
      </w:pPr>
      <w:r w:rsidRPr="00113ECE">
        <w:rPr>
          <w:rFonts w:asciiTheme="minorEastAsia" w:hAnsiTheme="minorEastAsia" w:hint="eastAsia"/>
        </w:rPr>
        <w:t xml:space="preserve">　　文中說本心之自明與去氣質之昏蔽是一事兩面，此說筆者最為同意。這就是從本體論說本體工夫與從宇宙論說去氣稟之蔽是同一套理論之意。但是，唐先生雖提出此說，在詮釋上，卻仍是主張只見主敬一面即可，亦即雖然事實上主敬一面同時有去其氣稟之蔽一面，</w:t>
      </w:r>
      <w:r w:rsidR="00AF7A6A" w:rsidRPr="00113ECE">
        <w:rPr>
          <w:rFonts w:asciiTheme="minorEastAsia" w:hAnsiTheme="minorEastAsia" w:hint="eastAsia"/>
        </w:rPr>
        <w:t>但自</w:t>
      </w:r>
      <w:r w:rsidR="00CF0FEA" w:rsidRPr="00113ECE">
        <w:rPr>
          <w:rFonts w:asciiTheme="minorEastAsia" w:hAnsiTheme="minorEastAsia" w:hint="eastAsia"/>
        </w:rPr>
        <w:t>做</w:t>
      </w:r>
      <w:r w:rsidR="00AF7A6A" w:rsidRPr="00113ECE">
        <w:rPr>
          <w:rFonts w:asciiTheme="minorEastAsia" w:hAnsiTheme="minorEastAsia" w:hint="eastAsia"/>
        </w:rPr>
        <w:t>本心提起之</w:t>
      </w:r>
      <w:r w:rsidR="00CF0FEA" w:rsidRPr="00113ECE">
        <w:rPr>
          <w:rFonts w:asciiTheme="minorEastAsia" w:hAnsiTheme="minorEastAsia" w:hint="eastAsia"/>
        </w:rPr>
        <w:t>工夫</w:t>
      </w:r>
      <w:r w:rsidR="00AF7A6A" w:rsidRPr="00113ECE">
        <w:rPr>
          <w:rFonts w:asciiTheme="minorEastAsia" w:hAnsiTheme="minorEastAsia" w:hint="eastAsia"/>
        </w:rPr>
        <w:t>時</w:t>
      </w:r>
      <w:r w:rsidR="00CF0FEA" w:rsidRPr="00113ECE">
        <w:rPr>
          <w:rFonts w:asciiTheme="minorEastAsia" w:hAnsiTheme="minorEastAsia" w:hint="eastAsia"/>
        </w:rPr>
        <w:t>，</w:t>
      </w:r>
      <w:r w:rsidR="00AF7A6A" w:rsidRPr="00113ECE">
        <w:rPr>
          <w:rFonts w:asciiTheme="minorEastAsia" w:hAnsiTheme="minorEastAsia" w:hint="eastAsia"/>
        </w:rPr>
        <w:t>其氣稟的一面可不放在心上，此說筆者也不反對，去氣稟本來就是從反面的進路</w:t>
      </w:r>
      <w:r w:rsidR="00072A3E" w:rsidRPr="00113ECE">
        <w:rPr>
          <w:rFonts w:asciiTheme="minorEastAsia" w:hAnsiTheme="minorEastAsia" w:hint="eastAsia"/>
        </w:rPr>
        <w:t>說</w:t>
      </w:r>
      <w:r w:rsidR="00AF7A6A" w:rsidRPr="00113ECE">
        <w:rPr>
          <w:rFonts w:asciiTheme="minorEastAsia" w:hAnsiTheme="minorEastAsia" w:hint="eastAsia"/>
        </w:rPr>
        <w:t>，本來就是正面說</w:t>
      </w:r>
      <w:r w:rsidR="00CF0FEA" w:rsidRPr="00113ECE">
        <w:rPr>
          <w:rFonts w:asciiTheme="minorEastAsia" w:hAnsiTheme="minorEastAsia" w:hint="eastAsia"/>
        </w:rPr>
        <w:t>做</w:t>
      </w:r>
      <w:r w:rsidR="00AF7A6A" w:rsidRPr="00113ECE">
        <w:rPr>
          <w:rFonts w:asciiTheme="minorEastAsia" w:hAnsiTheme="minorEastAsia" w:hint="eastAsia"/>
        </w:rPr>
        <w:t>工夫時的一體兩面之事之另一面，事實存在，不能否定</w:t>
      </w:r>
      <w:r w:rsidR="00674BE9" w:rsidRPr="00113ECE">
        <w:rPr>
          <w:rFonts w:asciiTheme="minorEastAsia" w:hAnsiTheme="minorEastAsia" w:hint="eastAsia"/>
        </w:rPr>
        <w:t>，但於做工夫時未必需要</w:t>
      </w:r>
      <w:r w:rsidR="00674BE9" w:rsidRPr="00113ECE">
        <w:rPr>
          <w:rFonts w:asciiTheme="minorEastAsia" w:hAnsiTheme="minorEastAsia" w:hint="eastAsia"/>
        </w:rPr>
        <w:lastRenderedPageBreak/>
        <w:t>去正面衝撞，只照看本心即可。此一</w:t>
      </w:r>
      <w:r w:rsidR="00AF7A6A" w:rsidRPr="00113ECE">
        <w:rPr>
          <w:rFonts w:asciiTheme="minorEastAsia" w:hAnsiTheme="minorEastAsia" w:hint="eastAsia"/>
        </w:rPr>
        <w:t>理論上存在的事實</w:t>
      </w:r>
      <w:r w:rsidR="00674BE9" w:rsidRPr="00113ECE">
        <w:rPr>
          <w:rFonts w:asciiTheme="minorEastAsia" w:hAnsiTheme="minorEastAsia" w:hint="eastAsia"/>
        </w:rPr>
        <w:t>，</w:t>
      </w:r>
      <w:r w:rsidR="00AF7A6A" w:rsidRPr="00113ECE">
        <w:rPr>
          <w:rFonts w:asciiTheme="minorEastAsia" w:hAnsiTheme="minorEastAsia" w:hint="eastAsia"/>
        </w:rPr>
        <w:t>唐先生</w:t>
      </w:r>
      <w:r w:rsidR="00674BE9" w:rsidRPr="00113ECE">
        <w:rPr>
          <w:rFonts w:asciiTheme="minorEastAsia" w:hAnsiTheme="minorEastAsia" w:hint="eastAsia"/>
        </w:rPr>
        <w:t>則</w:t>
      </w:r>
      <w:r w:rsidR="00AF7A6A" w:rsidRPr="00113ECE">
        <w:rPr>
          <w:rFonts w:asciiTheme="minorEastAsia" w:hAnsiTheme="minorEastAsia" w:hint="eastAsia"/>
        </w:rPr>
        <w:t>要強調於做工夫時自得不見，此說</w:t>
      </w:r>
      <w:r w:rsidR="00674BE9" w:rsidRPr="00113ECE">
        <w:rPr>
          <w:rFonts w:asciiTheme="minorEastAsia" w:hAnsiTheme="minorEastAsia" w:hint="eastAsia"/>
        </w:rPr>
        <w:t>雖可成立，但</w:t>
      </w:r>
      <w:r w:rsidR="00AF7A6A" w:rsidRPr="00113ECE">
        <w:rPr>
          <w:rFonts w:asciiTheme="minorEastAsia" w:hAnsiTheme="minorEastAsia" w:hint="eastAsia"/>
        </w:rPr>
        <w:t>亦無甚必要。說到底，還是想要把氣稟之事隱藏起來而已，然而，人於做工夫時，更見召然的是氣稟之阻礙與去惡之實功，眾人之做工夫當從此一平實的基礎上</w:t>
      </w:r>
      <w:r w:rsidR="00C825DA" w:rsidRPr="00113ECE">
        <w:rPr>
          <w:rFonts w:asciiTheme="minorEastAsia" w:hAnsiTheme="minorEastAsia" w:hint="eastAsia"/>
        </w:rPr>
        <w:t>立</w:t>
      </w:r>
      <w:r w:rsidR="00AF7A6A" w:rsidRPr="00113ECE">
        <w:rPr>
          <w:rFonts w:asciiTheme="minorEastAsia" w:hAnsiTheme="minorEastAsia" w:hint="eastAsia"/>
        </w:rPr>
        <w:t>言，</w:t>
      </w:r>
      <w:r w:rsidR="00C825DA" w:rsidRPr="00113ECE">
        <w:rPr>
          <w:rFonts w:asciiTheme="minorEastAsia" w:hAnsiTheme="minorEastAsia" w:hint="eastAsia"/>
        </w:rPr>
        <w:t>唐先生說其為消極的一面，是就主體做工夫時說，此亦無不可，然從宇宙論進路說，氣稟之存在及對其之化除，則是正面陳述，積極有效。總之，唐先生前此要擱置宇宙論，此處則明講是一事兩面，只是於做工夫時又可不意識及，</w:t>
      </w:r>
      <w:r w:rsidR="00D03684" w:rsidRPr="00113ECE">
        <w:rPr>
          <w:rFonts w:asciiTheme="minorEastAsia" w:hAnsiTheme="minorEastAsia" w:hint="eastAsia"/>
        </w:rPr>
        <w:t>唐先生</w:t>
      </w:r>
      <w:r w:rsidR="00674BE9" w:rsidRPr="00113ECE">
        <w:rPr>
          <w:rFonts w:asciiTheme="minorEastAsia" w:hAnsiTheme="minorEastAsia" w:hint="eastAsia"/>
        </w:rPr>
        <w:t>的</w:t>
      </w:r>
      <w:r w:rsidR="00D03684" w:rsidRPr="00113ECE">
        <w:rPr>
          <w:rFonts w:asciiTheme="minorEastAsia" w:hAnsiTheme="minorEastAsia" w:hint="eastAsia"/>
        </w:rPr>
        <w:t>意見</w:t>
      </w:r>
      <w:r w:rsidR="00674BE9" w:rsidRPr="00113ECE">
        <w:rPr>
          <w:rFonts w:asciiTheme="minorEastAsia" w:hAnsiTheme="minorEastAsia" w:hint="eastAsia"/>
        </w:rPr>
        <w:t>真是</w:t>
      </w:r>
      <w:r w:rsidR="00D03684" w:rsidRPr="00113ECE">
        <w:rPr>
          <w:rFonts w:asciiTheme="minorEastAsia" w:hAnsiTheme="minorEastAsia" w:hint="eastAsia"/>
        </w:rPr>
        <w:t>依違游移不定。</w:t>
      </w:r>
    </w:p>
    <w:p w:rsidR="00E66646" w:rsidRPr="00113ECE" w:rsidRDefault="00BE0B79" w:rsidP="00082D3F">
      <w:pPr>
        <w:ind w:leftChars="300" w:left="720"/>
        <w:rPr>
          <w:rFonts w:ascii="標楷體" w:eastAsia="標楷體" w:hAnsi="標楷體"/>
        </w:rPr>
      </w:pPr>
      <w:r w:rsidRPr="00113ECE">
        <w:rPr>
          <w:rFonts w:ascii="標楷體" w:eastAsia="標楷體" w:hAnsi="標楷體" w:hint="eastAsia"/>
        </w:rPr>
        <w:t xml:space="preserve">　</w:t>
      </w:r>
    </w:p>
    <w:p w:rsidR="00674BE9" w:rsidRPr="00C82713" w:rsidRDefault="0070361B" w:rsidP="00674BE9">
      <w:pPr>
        <w:rPr>
          <w:rFonts w:asciiTheme="minorEastAsia" w:hAnsiTheme="minorEastAsia"/>
        </w:rPr>
      </w:pPr>
      <w:r w:rsidRPr="00C82713">
        <w:rPr>
          <w:rFonts w:asciiTheme="minorEastAsia" w:hAnsiTheme="minorEastAsia" w:hint="eastAsia"/>
        </w:rPr>
        <w:t>六、說</w:t>
      </w:r>
      <w:r w:rsidR="00674BE9" w:rsidRPr="00C82713">
        <w:rPr>
          <w:rFonts w:asciiTheme="minorEastAsia" w:hAnsiTheme="minorEastAsia" w:hint="eastAsia"/>
        </w:rPr>
        <w:t>象山易簡工夫可涵朱熹諸細節義之工夫</w:t>
      </w:r>
    </w:p>
    <w:p w:rsidR="00674BE9" w:rsidRPr="00113ECE" w:rsidRDefault="00674BE9" w:rsidP="00082D3F">
      <w:pPr>
        <w:ind w:leftChars="300" w:left="720"/>
        <w:rPr>
          <w:rFonts w:ascii="標楷體" w:eastAsia="標楷體" w:hAnsi="標楷體"/>
        </w:rPr>
      </w:pPr>
    </w:p>
    <w:p w:rsidR="00F036E7" w:rsidRPr="00113ECE" w:rsidRDefault="00BE0B79" w:rsidP="00BE0B79">
      <w:pPr>
        <w:rPr>
          <w:rFonts w:asciiTheme="minorEastAsia" w:hAnsiTheme="minorEastAsia"/>
        </w:rPr>
      </w:pPr>
      <w:r w:rsidRPr="00113ECE">
        <w:rPr>
          <w:rFonts w:asciiTheme="minorEastAsia" w:hAnsiTheme="minorEastAsia" w:hint="eastAsia"/>
        </w:rPr>
        <w:t xml:space="preserve">　　</w:t>
      </w:r>
      <w:r w:rsidR="00180A43" w:rsidRPr="00113ECE">
        <w:rPr>
          <w:rFonts w:asciiTheme="minorEastAsia" w:hAnsiTheme="minorEastAsia" w:hint="eastAsia"/>
        </w:rPr>
        <w:t>唐先生對</w:t>
      </w:r>
      <w:r w:rsidRPr="00113ECE">
        <w:rPr>
          <w:rFonts w:asciiTheme="minorEastAsia" w:hAnsiTheme="minorEastAsia" w:hint="eastAsia"/>
        </w:rPr>
        <w:t>朱熹之工夫</w:t>
      </w:r>
      <w:r w:rsidR="00674BE9" w:rsidRPr="00113ECE">
        <w:rPr>
          <w:rFonts w:asciiTheme="minorEastAsia" w:hAnsiTheme="minorEastAsia" w:hint="eastAsia"/>
        </w:rPr>
        <w:t>主張</w:t>
      </w:r>
      <w:r w:rsidRPr="00113ECE">
        <w:rPr>
          <w:rFonts w:asciiTheme="minorEastAsia" w:hAnsiTheme="minorEastAsia" w:hint="eastAsia"/>
        </w:rPr>
        <w:t>得</w:t>
      </w:r>
      <w:r w:rsidR="00674BE9" w:rsidRPr="00113ECE">
        <w:rPr>
          <w:rFonts w:asciiTheme="minorEastAsia" w:hAnsiTheme="minorEastAsia" w:hint="eastAsia"/>
        </w:rPr>
        <w:t>有</w:t>
      </w:r>
      <w:r w:rsidRPr="00113ECE">
        <w:rPr>
          <w:rFonts w:asciiTheme="minorEastAsia" w:hAnsiTheme="minorEastAsia" w:hint="eastAsia"/>
        </w:rPr>
        <w:t>會通於象山之路，</w:t>
      </w:r>
      <w:r w:rsidR="00180A43" w:rsidRPr="00113ECE">
        <w:rPr>
          <w:rFonts w:asciiTheme="minorEastAsia" w:hAnsiTheme="minorEastAsia" w:hint="eastAsia"/>
        </w:rPr>
        <w:t>但也主張象</w:t>
      </w:r>
      <w:r w:rsidR="005A3EEB" w:rsidRPr="00113ECE">
        <w:rPr>
          <w:rFonts w:asciiTheme="minorEastAsia" w:hAnsiTheme="minorEastAsia" w:hint="eastAsia"/>
        </w:rPr>
        <w:t>山之簡易</w:t>
      </w:r>
      <w:r w:rsidR="00180A43" w:rsidRPr="00113ECE">
        <w:rPr>
          <w:rFonts w:asciiTheme="minorEastAsia" w:hAnsiTheme="minorEastAsia" w:hint="eastAsia"/>
        </w:rPr>
        <w:t>工</w:t>
      </w:r>
      <w:r w:rsidR="005A3EEB" w:rsidRPr="00113ECE">
        <w:rPr>
          <w:rFonts w:asciiTheme="minorEastAsia" w:hAnsiTheme="minorEastAsia" w:hint="eastAsia"/>
        </w:rPr>
        <w:t>夫</w:t>
      </w:r>
      <w:r w:rsidR="00180A43" w:rsidRPr="00113ECE">
        <w:rPr>
          <w:rFonts w:asciiTheme="minorEastAsia" w:hAnsiTheme="minorEastAsia" w:hint="eastAsia"/>
        </w:rPr>
        <w:t>亦得</w:t>
      </w:r>
      <w:r w:rsidR="005A3EEB" w:rsidRPr="00113ECE">
        <w:rPr>
          <w:rFonts w:asciiTheme="minorEastAsia" w:hAnsiTheme="minorEastAsia" w:hint="eastAsia"/>
        </w:rPr>
        <w:t>擴充而</w:t>
      </w:r>
      <w:r w:rsidR="00180A43" w:rsidRPr="00113ECE">
        <w:rPr>
          <w:rFonts w:asciiTheme="minorEastAsia" w:hAnsiTheme="minorEastAsia" w:hint="eastAsia"/>
        </w:rPr>
        <w:t>涵攝</w:t>
      </w:r>
      <w:r w:rsidR="005A3EEB" w:rsidRPr="00113ECE">
        <w:rPr>
          <w:rFonts w:asciiTheme="minorEastAsia" w:hAnsiTheme="minorEastAsia" w:hint="eastAsia"/>
        </w:rPr>
        <w:t>朱熹的</w:t>
      </w:r>
      <w:r w:rsidR="00180A43" w:rsidRPr="00113ECE">
        <w:rPr>
          <w:rFonts w:asciiTheme="minorEastAsia" w:hAnsiTheme="minorEastAsia" w:hint="eastAsia"/>
        </w:rPr>
        <w:t>工</w:t>
      </w:r>
      <w:r w:rsidR="005A3EEB" w:rsidRPr="00113ECE">
        <w:rPr>
          <w:rFonts w:asciiTheme="minorEastAsia" w:hAnsiTheme="minorEastAsia" w:hint="eastAsia"/>
        </w:rPr>
        <w:t>夫</w:t>
      </w:r>
      <w:r w:rsidR="00180A43" w:rsidRPr="00113ECE">
        <w:rPr>
          <w:rFonts w:asciiTheme="minorEastAsia" w:hAnsiTheme="minorEastAsia" w:hint="eastAsia"/>
        </w:rPr>
        <w:t>之路，唯兩路之別在於是否自信本心能自呈用？其言：</w:t>
      </w:r>
    </w:p>
    <w:p w:rsidR="00BE0B79" w:rsidRPr="00113ECE" w:rsidRDefault="00BE0B79"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所謂象山之發明本心之工夫，即具有朱子所謂涵養工夫，而自有其勝義者，即象山所謂發明本心，此本心之自明自立，亦即其所以自保養。此保養，即是本心之自己涵養其自己之事，而具有朱子之所重涵養工夫在。此中二賢之不同，亦唯在朱子之言涵養，乃是相對于此氣質之昏蔽，而用此工夫為對治，却未能信此工夫即此本心之自呈用，或本心所自起。然象山之發明本心，則要在自種種限隔中拔出，既能拔出，即可不見有氣稟物欲之蔽，為所對治。此即如上節所謂日之自照自明于烟霧之上，便自然能使烟消霧散，亦終容不得烟霧，如本心既自明自立，即容不得種種氣稟物欲之雜。</w:t>
      </w:r>
      <w:r w:rsidRPr="00113ECE">
        <w:rPr>
          <w:rStyle w:val="a6"/>
          <w:rFonts w:ascii="標楷體" w:eastAsia="標楷體" w:hAnsi="標楷體"/>
        </w:rPr>
        <w:footnoteReference w:id="23"/>
      </w:r>
    </w:p>
    <w:p w:rsidR="00955F8D" w:rsidRPr="00113ECE" w:rsidRDefault="00955F8D" w:rsidP="00955F8D">
      <w:pPr>
        <w:rPr>
          <w:rFonts w:asciiTheme="minorEastAsia" w:hAnsiTheme="minorEastAsia"/>
        </w:rPr>
      </w:pPr>
    </w:p>
    <w:p w:rsidR="00F036E7" w:rsidRPr="00113ECE" w:rsidRDefault="00955F8D" w:rsidP="00955F8D">
      <w:pPr>
        <w:rPr>
          <w:rFonts w:asciiTheme="minorEastAsia" w:hAnsiTheme="minorEastAsia"/>
        </w:rPr>
      </w:pPr>
      <w:r w:rsidRPr="00113ECE">
        <w:rPr>
          <w:rFonts w:asciiTheme="minorEastAsia" w:hAnsiTheme="minorEastAsia" w:hint="eastAsia"/>
        </w:rPr>
        <w:t xml:space="preserve">　　</w:t>
      </w:r>
      <w:r w:rsidR="00C42B5A" w:rsidRPr="00113ECE">
        <w:rPr>
          <w:rFonts w:asciiTheme="minorEastAsia" w:hAnsiTheme="minorEastAsia" w:hint="eastAsia"/>
        </w:rPr>
        <w:t>本文主張象山之本心工夫有朱熹涵養工夫的意旨，唯朱熹之涵養仍不能講到自信本心能自明自現。</w:t>
      </w:r>
      <w:r w:rsidR="00180A43" w:rsidRPr="00113ECE">
        <w:rPr>
          <w:rFonts w:asciiTheme="minorEastAsia" w:hAnsiTheme="minorEastAsia" w:hint="eastAsia"/>
        </w:rPr>
        <w:t>其實，是否自信不是理論上的事情，理論上提供的是可能性與必然性，事實上有性理之本心，即保證有成聖之可能。</w:t>
      </w:r>
      <w:r w:rsidR="00610484">
        <w:rPr>
          <w:rFonts w:asciiTheme="minorEastAsia" w:hAnsiTheme="minorEastAsia" w:hint="eastAsia"/>
        </w:rPr>
        <w:t>「</w:t>
      </w:r>
      <w:r w:rsidR="00180A43" w:rsidRPr="00113ECE">
        <w:rPr>
          <w:rFonts w:asciiTheme="minorEastAsia" w:hAnsiTheme="minorEastAsia" w:hint="eastAsia"/>
        </w:rPr>
        <w:t>事實</w:t>
      </w:r>
      <w:r w:rsidR="00610484">
        <w:rPr>
          <w:rFonts w:asciiTheme="minorEastAsia" w:hAnsiTheme="minorEastAsia" w:hint="eastAsia"/>
        </w:rPr>
        <w:t>」</w:t>
      </w:r>
      <w:r w:rsidR="00180A43" w:rsidRPr="00113ECE">
        <w:rPr>
          <w:rFonts w:asciiTheme="minorEastAsia" w:hAnsiTheme="minorEastAsia" w:hint="eastAsia"/>
        </w:rPr>
        <w:t>就是必然性之已存，</w:t>
      </w:r>
      <w:r w:rsidR="00610484">
        <w:rPr>
          <w:rFonts w:asciiTheme="minorEastAsia" w:hAnsiTheme="minorEastAsia" w:hint="eastAsia"/>
        </w:rPr>
        <w:t>「</w:t>
      </w:r>
      <w:r w:rsidR="00180A43" w:rsidRPr="00113ECE">
        <w:rPr>
          <w:rFonts w:asciiTheme="minorEastAsia" w:hAnsiTheme="minorEastAsia" w:hint="eastAsia"/>
        </w:rPr>
        <w:t>可能</w:t>
      </w:r>
      <w:r w:rsidR="00610484">
        <w:rPr>
          <w:rFonts w:asciiTheme="minorEastAsia" w:hAnsiTheme="minorEastAsia" w:hint="eastAsia"/>
        </w:rPr>
        <w:t>」</w:t>
      </w:r>
      <w:r w:rsidR="00180A43" w:rsidRPr="00113ECE">
        <w:rPr>
          <w:rFonts w:asciiTheme="minorEastAsia" w:hAnsiTheme="minorEastAsia" w:hint="eastAsia"/>
        </w:rPr>
        <w:t>就賴主體是否實踐？朱</w:t>
      </w:r>
      <w:r w:rsidRPr="00113ECE">
        <w:rPr>
          <w:rFonts w:asciiTheme="minorEastAsia" w:hAnsiTheme="minorEastAsia" w:hint="eastAsia"/>
        </w:rPr>
        <w:t>熹不自信人於做工夫時必是性理直接呈顯純粹無雜之不信，是就個別人存有者的實踐活動而言，不是就本體工夫之心體自呈之可能性言，而對個別人物之不能自信，當然是現實上之人會為惡的事實所致，而對為惡之事之說明即是氣稟說，象山說要在此自信得及，這是一實踐之要求，就算是象山也不能說人人都現成地可以呈現心體的話，只能說要求人要有此自信，</w:t>
      </w:r>
      <w:r w:rsidR="00317803" w:rsidRPr="00113ECE">
        <w:rPr>
          <w:rFonts w:asciiTheme="minorEastAsia" w:hAnsiTheme="minorEastAsia" w:hint="eastAsia"/>
        </w:rPr>
        <w:t>真做到，本心就呈現了</w:t>
      </w:r>
      <w:r w:rsidR="00674BE9" w:rsidRPr="00113ECE">
        <w:rPr>
          <w:rFonts w:asciiTheme="minorEastAsia" w:hAnsiTheme="minorEastAsia" w:hint="eastAsia"/>
        </w:rPr>
        <w:t>。但是，</w:t>
      </w:r>
      <w:r w:rsidR="00317803" w:rsidRPr="00113ECE">
        <w:rPr>
          <w:rFonts w:asciiTheme="minorEastAsia" w:hAnsiTheme="minorEastAsia" w:hint="eastAsia"/>
        </w:rPr>
        <w:t>所有的呈現，都仍在工夫之後，形上學的性理立場只是可能性的具備，具備也是保證，但論呈現而沒有做工夫之實踐則仍是無有此一呈現的。至於說主體提起本心而不見氣稟之惡，筆者同意可以這樣處理，但這也等於預設了意義上就是有氣稟物欲之私之被超克了的事實，故而氣稟物欲仍是實實在在於本心作用中作為主體結構的地基。</w:t>
      </w:r>
      <w:r w:rsidR="00674BE9" w:rsidRPr="00113ECE">
        <w:rPr>
          <w:rFonts w:asciiTheme="minorEastAsia" w:hAnsiTheme="minorEastAsia" w:hint="eastAsia"/>
        </w:rPr>
        <w:t>又見其言：</w:t>
      </w:r>
    </w:p>
    <w:p w:rsidR="00180A43" w:rsidRPr="00113ECE" w:rsidRDefault="00180A43"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lastRenderedPageBreak/>
        <w:t>如吾人識得象山之言本心之自明自立中，自有涵養，而朱子之言涵養，亦不能離此本心之自涵養，以自明自立之義；則由朱子之涵養工夫，而益之以立志求此工夫之相續，及對本心之自信之義，即同于象山所言之本心之自明自立中之涵養工夫。朱子之所以未能及于此義，亦蓋非朱子之智之必不能及此，而唯在朱子之意:人有氣稟物欲之雜，即必</w:t>
      </w:r>
      <w:r w:rsidR="00180A43" w:rsidRPr="00113ECE">
        <w:rPr>
          <w:rFonts w:ascii="標楷體" w:eastAsia="標楷體" w:hAnsi="標楷體" w:hint="eastAsia"/>
        </w:rPr>
        <w:t>須先有一直接針對之為事之靜中涵養工夫。此工夫，乃自存其心體，以治</w:t>
      </w:r>
      <w:r w:rsidRPr="00113ECE">
        <w:rPr>
          <w:rFonts w:ascii="標楷體" w:eastAsia="標楷體" w:hAnsi="標楷體" w:hint="eastAsia"/>
        </w:rPr>
        <w:t>此雜者；而此心體，即初當與此雜，宛成相對，如只為一靜居于其自己之體。人之主敬以自存此體，為一靜中之涵養工夫，其效亦止于撥開氣質之弊，以不障此光明之體為止。而在此工夫中，所見得此心體之光明之體，初亦即只是一體，而非一自起其用，而自明其明之體。故于此一靜中之涵養工夫外，再另有動上之省察窮理之工夫，與之相對。</w:t>
      </w:r>
      <w:r w:rsidRPr="00113ECE">
        <w:rPr>
          <w:rStyle w:val="a6"/>
          <w:rFonts w:ascii="標楷體" w:eastAsia="標楷體" w:hAnsi="標楷體"/>
        </w:rPr>
        <w:footnoteReference w:id="24"/>
      </w:r>
    </w:p>
    <w:p w:rsidR="00F036E7" w:rsidRPr="00113ECE" w:rsidRDefault="00F036E7" w:rsidP="00082D3F">
      <w:pPr>
        <w:ind w:leftChars="300" w:left="720"/>
        <w:rPr>
          <w:rFonts w:ascii="標楷體" w:eastAsia="標楷體" w:hAnsi="標楷體"/>
        </w:rPr>
      </w:pPr>
    </w:p>
    <w:p w:rsidR="00317803" w:rsidRPr="00113ECE" w:rsidRDefault="00C42B5A" w:rsidP="00C42B5A">
      <w:pPr>
        <w:rPr>
          <w:rFonts w:asciiTheme="minorEastAsia" w:hAnsiTheme="minorEastAsia"/>
        </w:rPr>
      </w:pPr>
      <w:r w:rsidRPr="00113ECE">
        <w:rPr>
          <w:rFonts w:asciiTheme="minorEastAsia" w:hAnsiTheme="minorEastAsia" w:hint="eastAsia"/>
        </w:rPr>
        <w:t xml:space="preserve">　　本文中，唐先生對於朱熹之涵養工夫不能自信本心能自呈現之旨提出討論，主張就是朱熹對氣稟的限制主張先有對治之後才能有清淨的本心工夫，故而不能提直接自信之說。依此而論，則朱熹是在本心工夫中做</w:t>
      </w:r>
      <w:r w:rsidR="00674BE9" w:rsidRPr="00113ECE">
        <w:rPr>
          <w:rFonts w:asciiTheme="minorEastAsia" w:hAnsiTheme="minorEastAsia" w:hint="eastAsia"/>
        </w:rPr>
        <w:t>了</w:t>
      </w:r>
      <w:r w:rsidRPr="00113ECE">
        <w:rPr>
          <w:rFonts w:asciiTheme="minorEastAsia" w:hAnsiTheme="minorEastAsia" w:hint="eastAsia"/>
        </w:rPr>
        <w:t>工夫次第的討論了。同樣都是本心提起的本體工夫，但卻有</w:t>
      </w:r>
      <w:r w:rsidR="001C532E" w:rsidRPr="00113ECE">
        <w:rPr>
          <w:rFonts w:asciiTheme="minorEastAsia" w:hAnsiTheme="minorEastAsia" w:hint="eastAsia"/>
        </w:rPr>
        <w:t>平日未發之涵養，以及對事物之格物窮理，以及臨事之察識工夫三義，三義皆是本心之發，但有次第之結構，其目的在對治任意妄發的私欲。</w:t>
      </w:r>
      <w:r w:rsidR="00114447" w:rsidRPr="00113ECE">
        <w:rPr>
          <w:rFonts w:asciiTheme="minorEastAsia" w:hAnsiTheme="minorEastAsia" w:hint="eastAsia"/>
        </w:rPr>
        <w:t>若已無有氣稟物欲，自然即事臨在、當下察識即是本心呈現的真工夫。</w:t>
      </w:r>
      <w:r w:rsidR="00FC1708" w:rsidRPr="00113ECE">
        <w:rPr>
          <w:rFonts w:asciiTheme="minorEastAsia" w:hAnsiTheme="minorEastAsia" w:hint="eastAsia"/>
        </w:rPr>
        <w:t>文中唐先生說朱熹之涵養工夫中的本心之體不能自起其用，故須另有窮理省察之工夫。筆者以為，不宜說此。</w:t>
      </w:r>
      <w:r w:rsidR="00674BE9" w:rsidRPr="00113ECE">
        <w:rPr>
          <w:rFonts w:asciiTheme="minorEastAsia" w:hAnsiTheme="minorEastAsia" w:hint="eastAsia"/>
        </w:rPr>
        <w:t>本心既在涵養中發起，即是</w:t>
      </w:r>
      <w:r w:rsidR="00F24AF9" w:rsidRPr="00113ECE">
        <w:rPr>
          <w:rFonts w:asciiTheme="minorEastAsia" w:hAnsiTheme="minorEastAsia" w:hint="eastAsia"/>
        </w:rPr>
        <w:t>自起，起而應事</w:t>
      </w:r>
      <w:r w:rsidR="00674BE9" w:rsidRPr="00113ECE">
        <w:rPr>
          <w:rFonts w:asciiTheme="minorEastAsia" w:hAnsiTheme="minorEastAsia" w:hint="eastAsia"/>
        </w:rPr>
        <w:t>、</w:t>
      </w:r>
      <w:r w:rsidR="00F24AF9" w:rsidRPr="00113ECE">
        <w:rPr>
          <w:rFonts w:asciiTheme="minorEastAsia" w:hAnsiTheme="minorEastAsia" w:hint="eastAsia"/>
        </w:rPr>
        <w:t>察識窮理都是同一件事，分言之有三義，合言之只一事，無事時靜涵，有事時靜涵</w:t>
      </w:r>
      <w:r w:rsidR="00674BE9" w:rsidRPr="00113ECE">
        <w:rPr>
          <w:rFonts w:asciiTheme="minorEastAsia" w:hAnsiTheme="minorEastAsia" w:hint="eastAsia"/>
        </w:rPr>
        <w:t>、</w:t>
      </w:r>
      <w:r w:rsidR="00F24AF9" w:rsidRPr="00113ECE">
        <w:rPr>
          <w:rFonts w:asciiTheme="minorEastAsia" w:hAnsiTheme="minorEastAsia" w:hint="eastAsia"/>
        </w:rPr>
        <w:t>窮理</w:t>
      </w:r>
      <w:r w:rsidR="00674BE9" w:rsidRPr="00113ECE">
        <w:rPr>
          <w:rFonts w:asciiTheme="minorEastAsia" w:hAnsiTheme="minorEastAsia" w:hint="eastAsia"/>
        </w:rPr>
        <w:t>、</w:t>
      </w:r>
      <w:r w:rsidR="00F24AF9" w:rsidRPr="00113ECE">
        <w:rPr>
          <w:rFonts w:asciiTheme="minorEastAsia" w:hAnsiTheme="minorEastAsia" w:hint="eastAsia"/>
        </w:rPr>
        <w:t>察識三事一事，並非靜涵時之本心不能自動發為實踐之功，此說又是再度割裂朱熹工夫論旨矣。可以說，當唐先生從朱熹路處說時，都有一隔，但從象山路數說，此隔皆自然消融，筆者以為唐先生意見依違猶疑十分嚴重。如其言：</w:t>
      </w:r>
    </w:p>
    <w:p w:rsidR="00D17CEB" w:rsidRPr="00113ECE" w:rsidRDefault="00D17CEB" w:rsidP="00C42B5A">
      <w:pPr>
        <w:rPr>
          <w:rFonts w:asciiTheme="minorEastAsia" w:hAnsiTheme="minorEastAsia"/>
        </w:rPr>
      </w:pPr>
    </w:p>
    <w:p w:rsidR="00F24AF9" w:rsidRPr="00113ECE" w:rsidRDefault="00D17CEB" w:rsidP="00D17CEB">
      <w:pPr>
        <w:ind w:leftChars="300" w:left="720"/>
        <w:rPr>
          <w:rFonts w:asciiTheme="minorEastAsia" w:hAnsiTheme="minorEastAsia"/>
        </w:rPr>
      </w:pPr>
      <w:r w:rsidRPr="00113ECE">
        <w:rPr>
          <w:rFonts w:ascii="標楷體" w:eastAsia="標楷體" w:hAnsi="標楷體" w:hint="eastAsia"/>
        </w:rPr>
        <w:t>吾人如知無論在靜時或動時，有思慮時或無思慮時，用涵養工夫時或用省察等工夫時，皆有此本心之自明，即知人無論作何工夫之時，皆可同時作象山所言之工夫，以時時有其本心之自明而自立；人之更時時能對本心之明之發處，自信得及，亦即所以擴充增益此本心之明，使本心更得呈現，更能而自作主宰，而自立者。人本心日明，自亦將愈能見得自家之病。故象山亦自謂「老夫無所能，只是識病」（全集三十五）此固亦非見得一光爍爍之物事，便守此一物，據為己有，自高自大，更不見自家病痛之教也。唯此一工夫，初非先意在治病，或治氣稟物欲之雜，以與之相對而立者；而初唯是一純正面的承本心所發之四端萬善，而自信得及、以成其相續無間，使此光明日顯，而自然見得病痛；即以此光明照澈此病痛，而化除之，如日出而照炯霧，乃旋照而旋散耳。至于剋就此發明本心之工夫，遍在于</w:t>
      </w:r>
      <w:r w:rsidRPr="00113ECE">
        <w:rPr>
          <w:rFonts w:ascii="標楷體" w:eastAsia="標楷體" w:hAnsi="標楷體" w:hint="eastAsia"/>
        </w:rPr>
        <w:lastRenderedPageBreak/>
        <w:t>未發巳發函養省察等中而言，則此涵養省察以及一切致知窮理之工夫之細密處，亦無足與此發明本心之工夫相悖者。此一切細密之工夫，皆同可為此一工夫之所貫徹。此其所以為大綱。大綱提</w:t>
      </w:r>
      <w:r w:rsidR="009D7A4B">
        <w:rPr>
          <w:rFonts w:ascii="標楷體" w:eastAsia="標楷體" w:hAnsi="標楷體" w:hint="eastAsia"/>
        </w:rPr>
        <w:t>掇</w:t>
      </w:r>
      <w:r w:rsidRPr="00113ECE">
        <w:rPr>
          <w:rFonts w:ascii="標楷體" w:eastAsia="標楷體" w:hAnsi="標楷體" w:hint="eastAsia"/>
        </w:rPr>
        <w:t>來，其餘固皆可由此大綱之所貫注，而細細理會去。則朱子與其他賢者所言之其他種種細密工夫，象山亦不須更加以反對，而皆可于不同意義上，加以承認，而人用任何工夫，亦皆可如「魚龍之游于江海之中，沛然無礙」。</w:t>
      </w:r>
      <w:r w:rsidR="00F24AF9" w:rsidRPr="00113ECE">
        <w:rPr>
          <w:rStyle w:val="a6"/>
          <w:rFonts w:asciiTheme="minorEastAsia" w:hAnsiTheme="minorEastAsia"/>
        </w:rPr>
        <w:footnoteReference w:id="25"/>
      </w:r>
    </w:p>
    <w:p w:rsidR="00431B44" w:rsidRPr="00113ECE" w:rsidRDefault="00431B44" w:rsidP="00431B44">
      <w:pPr>
        <w:rPr>
          <w:rFonts w:asciiTheme="minorEastAsia" w:hAnsiTheme="minorEastAsia"/>
        </w:rPr>
      </w:pPr>
      <w:r w:rsidRPr="00113ECE">
        <w:rPr>
          <w:rFonts w:asciiTheme="minorEastAsia" w:hAnsiTheme="minorEastAsia" w:hint="eastAsia"/>
        </w:rPr>
        <w:t xml:space="preserve">　　</w:t>
      </w:r>
    </w:p>
    <w:p w:rsidR="00317803" w:rsidRPr="00113ECE" w:rsidRDefault="00431B44" w:rsidP="00431B44">
      <w:pPr>
        <w:rPr>
          <w:rFonts w:asciiTheme="minorEastAsia" w:hAnsiTheme="minorEastAsia"/>
        </w:rPr>
      </w:pPr>
      <w:r w:rsidRPr="00113ECE">
        <w:rPr>
          <w:rFonts w:asciiTheme="minorEastAsia" w:hAnsiTheme="minorEastAsia" w:hint="eastAsia"/>
        </w:rPr>
        <w:t xml:space="preserve">　　</w:t>
      </w:r>
      <w:r w:rsidR="00F24AF9" w:rsidRPr="00113ECE">
        <w:rPr>
          <w:rFonts w:asciiTheme="minorEastAsia" w:hAnsiTheme="minorEastAsia" w:hint="eastAsia"/>
        </w:rPr>
        <w:t>這一段文字，筆者是甚為同意的，對朱熹可通於象山，唐先生是進退不明，但對於象山可通於朱熹處，唐先生都言之不疑，有疑亦自是就朱熹立場說，而不是就象山工夫論本身說。</w:t>
      </w:r>
      <w:r w:rsidRPr="00113ECE">
        <w:rPr>
          <w:rFonts w:asciiTheme="minorEastAsia" w:hAnsiTheme="minorEastAsia" w:hint="eastAsia"/>
        </w:rPr>
        <w:t>本文即主張做朱熹三義工夫時皆得同時做象山工夫，此說筆者亦同意，因為朱熹之三義次第工夫皆是發明本心之作用，皆是心體作用之自呈自現的工夫，也就是都是本心工夫，當然都能通於象山所言之工夫</w:t>
      </w:r>
      <w:r w:rsidR="003F2BDE" w:rsidRPr="00113ECE">
        <w:rPr>
          <w:rFonts w:asciiTheme="minorEastAsia" w:hAnsiTheme="minorEastAsia" w:hint="eastAsia"/>
        </w:rPr>
        <w:t>，而無悖者</w:t>
      </w:r>
      <w:r w:rsidRPr="00113ECE">
        <w:rPr>
          <w:rFonts w:asciiTheme="minorEastAsia" w:hAnsiTheme="minorEastAsia" w:hint="eastAsia"/>
        </w:rPr>
        <w:t>。</w:t>
      </w:r>
      <w:r w:rsidR="00731F17" w:rsidRPr="00113ECE">
        <w:rPr>
          <w:rFonts w:asciiTheme="minorEastAsia" w:hAnsiTheme="minorEastAsia" w:hint="eastAsia"/>
        </w:rPr>
        <w:t>最後，唐先生總結其說，主張朱熹之旨未嘗不與象山同，唯其差異仍在，其言：</w:t>
      </w:r>
    </w:p>
    <w:p w:rsidR="00F24AF9" w:rsidRPr="00113ECE" w:rsidRDefault="00F24AF9"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則象山之學，亦未嘗礙朱子之教。而朱于之學，既未嘗不歸在見心之即理、己之心即聖人之心，則亦即未嘗不與象山同旨。</w:t>
      </w:r>
      <w:r w:rsidRPr="00113ECE">
        <w:rPr>
          <w:rStyle w:val="a6"/>
          <w:rFonts w:ascii="標楷體" w:eastAsia="標楷體" w:hAnsi="標楷體"/>
        </w:rPr>
        <w:footnoteReference w:id="26"/>
      </w:r>
    </w:p>
    <w:p w:rsidR="00F036E7" w:rsidRPr="00113ECE" w:rsidRDefault="00F036E7" w:rsidP="00082D3F">
      <w:pPr>
        <w:ind w:leftChars="300" w:left="720"/>
        <w:rPr>
          <w:rFonts w:ascii="標楷體" w:eastAsia="標楷體" w:hAnsi="標楷體"/>
        </w:rPr>
      </w:pPr>
    </w:p>
    <w:p w:rsidR="00F036E7" w:rsidRPr="00113ECE" w:rsidRDefault="00F036E7" w:rsidP="00082D3F">
      <w:pPr>
        <w:ind w:leftChars="300" w:left="720"/>
        <w:rPr>
          <w:rFonts w:ascii="標楷體" w:eastAsia="標楷體" w:hAnsi="標楷體"/>
        </w:rPr>
      </w:pPr>
      <w:r w:rsidRPr="00113ECE">
        <w:rPr>
          <w:rFonts w:ascii="標楷體" w:eastAsia="標楷體" w:hAnsi="標楷體" w:hint="eastAsia"/>
        </w:rPr>
        <w:t>世謂朱子以道問學為先，心理非漫然為一；陸子以尊德性為先，乃心與理一者。吾人于本文篇首嘗評其說為不切。今如識得此二家之工夫論，有此始終相涵，博約相資之義，則固亦皆當說，而未嘗不切矣。</w:t>
      </w:r>
      <w:r w:rsidRPr="00113ECE">
        <w:rPr>
          <w:rStyle w:val="a6"/>
          <w:rFonts w:ascii="標楷體" w:eastAsia="標楷體" w:hAnsi="標楷體"/>
        </w:rPr>
        <w:footnoteReference w:id="27"/>
      </w:r>
    </w:p>
    <w:p w:rsidR="00414393" w:rsidRPr="00113ECE" w:rsidRDefault="00414393" w:rsidP="00414393"/>
    <w:p w:rsidR="00731F17" w:rsidRPr="00113ECE" w:rsidRDefault="0070361B" w:rsidP="00414393">
      <w:r w:rsidRPr="00113ECE">
        <w:rPr>
          <w:rFonts w:hint="eastAsia"/>
        </w:rPr>
        <w:t xml:space="preserve">　　</w:t>
      </w:r>
      <w:r w:rsidR="00731F17" w:rsidRPr="00113ECE">
        <w:rPr>
          <w:rFonts w:hint="eastAsia"/>
        </w:rPr>
        <w:t>從本體工夫論進路說，</w:t>
      </w:r>
      <w:r w:rsidR="00C65D1C" w:rsidRPr="00113ECE">
        <w:rPr>
          <w:rFonts w:hint="eastAsia"/>
        </w:rPr>
        <w:t>朱熹與象山有共同的心之即理立場，此旨成立，但從兩家論學風格，仍有尊德性道問學之差異，也不能說不是，</w:t>
      </w:r>
      <w:r w:rsidR="00AC45D6" w:rsidRPr="00113ECE">
        <w:rPr>
          <w:rFonts w:hint="eastAsia"/>
        </w:rPr>
        <w:t>因</w:t>
      </w:r>
      <w:r w:rsidR="00C65D1C" w:rsidRPr="00113ECE">
        <w:rPr>
          <w:rFonts w:hint="eastAsia"/>
        </w:rPr>
        <w:t>為這是朱熹自己定位的。</w:t>
      </w:r>
    </w:p>
    <w:p w:rsidR="00731F17" w:rsidRPr="00113ECE" w:rsidRDefault="00731F17" w:rsidP="00414393"/>
    <w:p w:rsidR="00C40F00" w:rsidRPr="00113ECE" w:rsidRDefault="0070361B" w:rsidP="00414393">
      <w:r w:rsidRPr="00113ECE">
        <w:rPr>
          <w:rFonts w:hint="eastAsia"/>
        </w:rPr>
        <w:t>七、</w:t>
      </w:r>
      <w:r w:rsidR="00C40F00" w:rsidRPr="00113ECE">
        <w:rPr>
          <w:rFonts w:hint="eastAsia"/>
        </w:rPr>
        <w:t>結論：</w:t>
      </w:r>
    </w:p>
    <w:p w:rsidR="00C40F00" w:rsidRPr="00113ECE" w:rsidRDefault="00C40F00" w:rsidP="00414393"/>
    <w:p w:rsidR="00C40F00" w:rsidRPr="00113ECE" w:rsidRDefault="008641CA" w:rsidP="00414393">
      <w:r w:rsidRPr="00113ECE">
        <w:rPr>
          <w:rFonts w:hint="eastAsia"/>
        </w:rPr>
        <w:t xml:space="preserve">　　唐君毅先生於撰寫《中國哲學原論原</w:t>
      </w:r>
      <w:r w:rsidRPr="00113ECE">
        <w:rPr>
          <w:rFonts w:ascii="新細明體" w:eastAsia="新細明體" w:hAnsi="新細明體" w:hint="eastAsia"/>
        </w:rPr>
        <w:t>．</w:t>
      </w:r>
      <w:r w:rsidRPr="00113ECE">
        <w:rPr>
          <w:rFonts w:hint="eastAsia"/>
        </w:rPr>
        <w:t>原性篇》＜附編：原德性工夫（上中下）朱陸異同探源（上中下）＞時，即自謂此文因牟宗三先生討論朱陸及朱熹與胡五峰文章而後作，其意謂己說與牟先生同。然觀其文，實在不同，關鍵在賦予朱熹有本心心體之義，此說直接反對牟先生言義，又說朱熹有心性論及配合心性論的工夫論，此說直接與勞思光不同。此二說筆者都贊成唐君毅先生的立場。唯唐先生以朱熹之宇宙論進路言之</w:t>
      </w:r>
      <w:bookmarkStart w:id="0" w:name="_GoBack"/>
      <w:bookmarkEnd w:id="0"/>
      <w:r w:rsidRPr="00113ECE">
        <w:rPr>
          <w:rFonts w:hint="eastAsia"/>
        </w:rPr>
        <w:t>氣稟說有不能自信人能心理合一之說，此說又全同於牟宗三及勞思光的立場，此說筆者反對。關鍵即在，筆者主張，哲學理論有</w:t>
      </w:r>
      <w:r w:rsidRPr="00113ECE">
        <w:rPr>
          <w:rFonts w:hint="eastAsia"/>
        </w:rPr>
        <w:lastRenderedPageBreak/>
        <w:t>工夫論有形上學，形上學與工夫論必是兩相配合的。形上學之宇宙論說人之狀態，形上學之本體論說共有之本體，工夫論說人之立志自立之工夫，有此狀態是一事實，有此本體則是理論的設想，說此工夫則是人之理想，說工夫時有從宇宙論說人之活動的客觀結構，即棄氣稟之私向純善之境，也有直接要求立志自立之事，則依據性理本有之本體論而言，各種理論都有功能，且都合義。象山與朱熹之論爭，有其歷史背景上的差池，至於理論上，則既無形上學的對立，更無工夫理論上的不能溝通之旨，</w:t>
      </w:r>
      <w:r w:rsidR="00C049C4" w:rsidRPr="00113ECE">
        <w:rPr>
          <w:rFonts w:hint="eastAsia"/>
        </w:rPr>
        <w:t>因此，後人為其疏通皆有可為。但是，當代新儒家牟宗三先生卻建立動態、靜態形上學以分離朱陸，此說只能說是牟先生自己的哲學創作，不能說是哲學史上朱陸理論的準確理解，唐先生亦走為其疏通之路，唯牟宗三先生及勞思光先生對朱熹宇宙論的氣稟說、心為氣之靈爽說有極端的否定之批評立場，唐先生竟也接受此說，但又為其疏通，說本體工夫之施作同時即是氣稟物欲之化除，此一事兩面而已，則此說又再度為朱陸會通意旨。筆者以為，唐先生依違不定，大約是學界互動不欲尖銳對立之心態所致，並不是真主兩說隔絕不和。</w:t>
      </w:r>
    </w:p>
    <w:p w:rsidR="00C049C4" w:rsidRPr="00113ECE" w:rsidRDefault="00C049C4" w:rsidP="00414393"/>
    <w:p w:rsidR="00C049C4" w:rsidRPr="00113ECE" w:rsidRDefault="00C049C4" w:rsidP="00414393">
      <w:r w:rsidRPr="00113ECE">
        <w:rPr>
          <w:rFonts w:hint="eastAsia"/>
        </w:rPr>
        <w:t xml:space="preserve">　　總之，本文之討論，再度將中國哲學研究的方法論問題提出，主張若仍依存有範疇的概念解析進路，則仍將難以釐清宗旨，解消衝突，若依哲學基本問題研究進路為之，則能有效疏清問題、解消衝突，而真做到能善會通之目的。</w:t>
      </w:r>
    </w:p>
    <w:p w:rsidR="00C40F00" w:rsidRPr="00113ECE" w:rsidRDefault="00C40F00" w:rsidP="00414393"/>
    <w:sectPr w:rsidR="00C40F00" w:rsidRPr="00113EC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79" w:rsidRDefault="00E56179" w:rsidP="002A44FB">
      <w:r>
        <w:separator/>
      </w:r>
    </w:p>
  </w:endnote>
  <w:endnote w:type="continuationSeparator" w:id="0">
    <w:p w:rsidR="00E56179" w:rsidRDefault="00E56179" w:rsidP="002A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21886"/>
      <w:docPartObj>
        <w:docPartGallery w:val="Page Numbers (Bottom of Page)"/>
        <w:docPartUnique/>
      </w:docPartObj>
    </w:sdtPr>
    <w:sdtEndPr/>
    <w:sdtContent>
      <w:sdt>
        <w:sdtPr>
          <w:id w:val="-1669238322"/>
          <w:docPartObj>
            <w:docPartGallery w:val="Page Numbers (Top of Page)"/>
            <w:docPartUnique/>
          </w:docPartObj>
        </w:sdtPr>
        <w:sdtEndPr/>
        <w:sdtContent>
          <w:p w:rsidR="00113ECE" w:rsidRDefault="00113ECE">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432CCD">
              <w:rPr>
                <w:b/>
                <w:bCs/>
                <w:noProof/>
              </w:rPr>
              <w:t>20</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432CCD">
              <w:rPr>
                <w:b/>
                <w:bCs/>
                <w:noProof/>
              </w:rPr>
              <w:t>20</w:t>
            </w:r>
            <w:r>
              <w:rPr>
                <w:b/>
                <w:bCs/>
                <w:sz w:val="24"/>
                <w:szCs w:val="24"/>
              </w:rPr>
              <w:fldChar w:fldCharType="end"/>
            </w:r>
          </w:p>
        </w:sdtContent>
      </w:sdt>
    </w:sdtContent>
  </w:sdt>
  <w:p w:rsidR="00113ECE" w:rsidRDefault="00113E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79" w:rsidRDefault="00E56179" w:rsidP="002A44FB">
      <w:r>
        <w:separator/>
      </w:r>
    </w:p>
  </w:footnote>
  <w:footnote w:type="continuationSeparator" w:id="0">
    <w:p w:rsidR="00E56179" w:rsidRDefault="00E56179" w:rsidP="002A44FB">
      <w:r>
        <w:continuationSeparator/>
      </w:r>
    </w:p>
  </w:footnote>
  <w:footnote w:id="1">
    <w:p w:rsidR="00FF7E27" w:rsidRPr="00FF7E27" w:rsidRDefault="00FF7E27">
      <w:pPr>
        <w:pStyle w:val="a4"/>
      </w:pPr>
      <w:r>
        <w:rPr>
          <w:rStyle w:val="a6"/>
        </w:rPr>
        <w:footnoteRef/>
      </w:r>
      <w:r>
        <w:t xml:space="preserve"> </w:t>
      </w:r>
      <w:r w:rsidRPr="00FF7E27">
        <w:rPr>
          <w:rFonts w:hint="eastAsia"/>
        </w:rPr>
        <w:t>本文為參加「第五屆海峽兩岸國學論壇」而作，廈門芫簹書院舉辦</w:t>
      </w:r>
      <w:r>
        <w:rPr>
          <w:rFonts w:hint="eastAsia"/>
        </w:rPr>
        <w:t>。</w:t>
      </w:r>
      <w:r>
        <w:rPr>
          <w:rFonts w:hint="eastAsia"/>
        </w:rPr>
        <w:t>2013</w:t>
      </w:r>
      <w:r>
        <w:rPr>
          <w:rFonts w:hint="eastAsia"/>
        </w:rPr>
        <w:t>年</w:t>
      </w:r>
      <w:r>
        <w:rPr>
          <w:rFonts w:hint="eastAsia"/>
        </w:rPr>
        <w:t>11</w:t>
      </w:r>
      <w:r>
        <w:rPr>
          <w:rFonts w:hint="eastAsia"/>
        </w:rPr>
        <w:t>月</w:t>
      </w:r>
      <w:r>
        <w:rPr>
          <w:rFonts w:hint="eastAsia"/>
        </w:rPr>
        <w:t>23~24</w:t>
      </w:r>
      <w:r>
        <w:rPr>
          <w:rFonts w:hint="eastAsia"/>
        </w:rPr>
        <w:t>日。</w:t>
      </w:r>
    </w:p>
  </w:footnote>
  <w:footnote w:id="2">
    <w:p w:rsidR="00113ECE" w:rsidRPr="00113ECE" w:rsidRDefault="00113ECE">
      <w:pPr>
        <w:pStyle w:val="a4"/>
      </w:pPr>
      <w:r>
        <w:rPr>
          <w:rStyle w:val="a6"/>
        </w:rPr>
        <w:footnoteRef/>
      </w:r>
      <w:r>
        <w:t xml:space="preserve"> </w:t>
      </w:r>
      <w:r>
        <w:rPr>
          <w:rFonts w:hint="eastAsia"/>
        </w:rPr>
        <w:t>筆者已發表＜</w:t>
      </w:r>
      <w:r w:rsidRPr="00113ECE">
        <w:rPr>
          <w:rFonts w:hint="eastAsia"/>
        </w:rPr>
        <w:t>對唐君毅談朱陸異同源流之反思</w:t>
      </w:r>
      <w:r>
        <w:rPr>
          <w:rFonts w:hint="eastAsia"/>
        </w:rPr>
        <w:t>＞一文，於「儒學的當代發展與未來前瞻＿＿第十屆當代新儒學國際學術會議」深圳大學國學研究所舉辦，</w:t>
      </w:r>
      <w:r w:rsidR="00FF7E27">
        <w:rPr>
          <w:rFonts w:hint="eastAsia"/>
        </w:rPr>
        <w:t>2013</w:t>
      </w:r>
      <w:r w:rsidR="00FF7E27">
        <w:rPr>
          <w:rFonts w:hint="eastAsia"/>
        </w:rPr>
        <w:t>年</w:t>
      </w:r>
      <w:r w:rsidR="00FF7E27">
        <w:rPr>
          <w:rFonts w:hint="eastAsia"/>
        </w:rPr>
        <w:t>11</w:t>
      </w:r>
      <w:r w:rsidR="00FF7E27">
        <w:rPr>
          <w:rFonts w:hint="eastAsia"/>
        </w:rPr>
        <w:t>月</w:t>
      </w:r>
      <w:r w:rsidR="00FF7E27">
        <w:rPr>
          <w:rFonts w:hint="eastAsia"/>
        </w:rPr>
        <w:t>16~17</w:t>
      </w:r>
      <w:r w:rsidR="00FF7E27">
        <w:rPr>
          <w:rFonts w:hint="eastAsia"/>
        </w:rPr>
        <w:t>日。</w:t>
      </w:r>
    </w:p>
  </w:footnote>
  <w:footnote w:id="3">
    <w:p w:rsidR="00113ECE" w:rsidRDefault="00113ECE">
      <w:pPr>
        <w:pStyle w:val="a4"/>
      </w:pPr>
      <w:r>
        <w:rPr>
          <w:rStyle w:val="a6"/>
        </w:rPr>
        <w:footnoteRef/>
      </w:r>
      <w:r>
        <w:t xml:space="preserve"> </w:t>
      </w:r>
      <w:r>
        <w:rPr>
          <w:rFonts w:hint="eastAsia"/>
        </w:rPr>
        <w:t>參見唐君毅，《中國哲學原論原性篇》</w:t>
      </w:r>
      <w:r>
        <w:rPr>
          <w:rFonts w:ascii="新細明體" w:eastAsia="新細明體" w:hAnsi="新細明體" w:hint="eastAsia"/>
        </w:rPr>
        <w:t>．＜</w:t>
      </w:r>
      <w:r>
        <w:rPr>
          <w:rFonts w:hint="eastAsia"/>
        </w:rPr>
        <w:t>附編：原德性工夫（下）朱陸異同源流（下）＞新亞書院研究所，</w:t>
      </w:r>
      <w:r>
        <w:rPr>
          <w:rFonts w:hint="eastAsia"/>
        </w:rPr>
        <w:t>1974</w:t>
      </w:r>
      <w:r>
        <w:rPr>
          <w:rFonts w:hint="eastAsia"/>
        </w:rPr>
        <w:t>年修訂再版，頁</w:t>
      </w:r>
      <w:r>
        <w:rPr>
          <w:rFonts w:hint="eastAsia"/>
        </w:rPr>
        <w:t>609</w:t>
      </w:r>
      <w:r>
        <w:rPr>
          <w:rFonts w:hint="eastAsia"/>
        </w:rPr>
        <w:t>。</w:t>
      </w:r>
    </w:p>
  </w:footnote>
  <w:footnote w:id="4">
    <w:p w:rsidR="00113ECE" w:rsidRDefault="00113ECE" w:rsidP="00082D3F">
      <w:pPr>
        <w:pStyle w:val="a4"/>
      </w:pPr>
      <w:r>
        <w:rPr>
          <w:rStyle w:val="a6"/>
        </w:rPr>
        <w:footnoteRef/>
      </w:r>
      <w:r w:rsidR="00C82713">
        <w:rPr>
          <w:rFonts w:hint="eastAsia"/>
        </w:rPr>
        <w:t xml:space="preserve"> </w:t>
      </w:r>
      <w:r>
        <w:rPr>
          <w:rFonts w:hint="eastAsia"/>
        </w:rPr>
        <w:t>參見唐君毅，《中國哲學原論原性篇》頁</w:t>
      </w:r>
      <w:r>
        <w:rPr>
          <w:rFonts w:hint="eastAsia"/>
        </w:rPr>
        <w:t>610~611</w:t>
      </w:r>
      <w:r>
        <w:rPr>
          <w:rFonts w:hint="eastAsia"/>
        </w:rPr>
        <w:t>。</w:t>
      </w:r>
    </w:p>
  </w:footnote>
  <w:footnote w:id="5">
    <w:p w:rsidR="00113ECE" w:rsidRDefault="00113ECE" w:rsidP="002E7CD5">
      <w:pPr>
        <w:pStyle w:val="a4"/>
      </w:pPr>
      <w:r>
        <w:rPr>
          <w:rStyle w:val="a6"/>
        </w:rPr>
        <w:footnoteRef/>
      </w:r>
      <w:r w:rsidR="00C82713">
        <w:rPr>
          <w:rFonts w:hint="eastAsia"/>
        </w:rPr>
        <w:t xml:space="preserve"> </w:t>
      </w:r>
      <w:r>
        <w:rPr>
          <w:rFonts w:hint="eastAsia"/>
        </w:rPr>
        <w:t>參見唐君毅，《中國哲學原論原性篇》頁</w:t>
      </w:r>
      <w:r>
        <w:rPr>
          <w:rFonts w:hint="eastAsia"/>
        </w:rPr>
        <w:t>615</w:t>
      </w:r>
      <w:r>
        <w:rPr>
          <w:rFonts w:hint="eastAsia"/>
        </w:rPr>
        <w:t>。</w:t>
      </w:r>
    </w:p>
  </w:footnote>
  <w:footnote w:id="6">
    <w:p w:rsidR="00113ECE" w:rsidRDefault="00113ECE">
      <w:pPr>
        <w:pStyle w:val="a4"/>
      </w:pPr>
      <w:r>
        <w:rPr>
          <w:rStyle w:val="a6"/>
        </w:rPr>
        <w:footnoteRef/>
      </w:r>
      <w:r>
        <w:t xml:space="preserve"> </w:t>
      </w:r>
      <w:r>
        <w:rPr>
          <w:rFonts w:hint="eastAsia"/>
        </w:rPr>
        <w:t>對這些名義的定義，請參見拙著《哲學概論》，杜保瑞</w:t>
      </w:r>
      <w:r>
        <w:rPr>
          <w:rFonts w:ascii="新細明體" w:eastAsia="新細明體" w:hAnsi="新細明體" w:hint="eastAsia"/>
        </w:rPr>
        <w:t>．</w:t>
      </w:r>
      <w:r>
        <w:rPr>
          <w:rFonts w:hint="eastAsia"/>
        </w:rPr>
        <w:t>陳榮華合著，台北五南書局。</w:t>
      </w:r>
    </w:p>
  </w:footnote>
  <w:footnote w:id="7">
    <w:p w:rsidR="00113ECE" w:rsidRDefault="00113ECE" w:rsidP="009F365D">
      <w:pPr>
        <w:pStyle w:val="a4"/>
      </w:pPr>
      <w:r>
        <w:rPr>
          <w:rStyle w:val="a6"/>
        </w:rPr>
        <w:footnoteRef/>
      </w:r>
      <w:r w:rsidR="00C82713">
        <w:rPr>
          <w:rFonts w:hint="eastAsia"/>
        </w:rPr>
        <w:t xml:space="preserve"> </w:t>
      </w:r>
      <w:r>
        <w:rPr>
          <w:rFonts w:hint="eastAsia"/>
        </w:rPr>
        <w:t>參見唐君毅，《中國哲學原論原性篇》頁</w:t>
      </w:r>
      <w:r>
        <w:rPr>
          <w:rFonts w:hint="eastAsia"/>
        </w:rPr>
        <w:t>615~616</w:t>
      </w:r>
      <w:r>
        <w:rPr>
          <w:rFonts w:hint="eastAsia"/>
        </w:rPr>
        <w:t>。</w:t>
      </w:r>
    </w:p>
  </w:footnote>
  <w:footnote w:id="8">
    <w:p w:rsidR="00113ECE" w:rsidRDefault="00113ECE" w:rsidP="00343C53">
      <w:pPr>
        <w:pStyle w:val="a4"/>
      </w:pPr>
      <w:r>
        <w:rPr>
          <w:rStyle w:val="a6"/>
        </w:rPr>
        <w:footnoteRef/>
      </w:r>
      <w:r w:rsidR="00C82713">
        <w:rPr>
          <w:rFonts w:hint="eastAsia"/>
        </w:rPr>
        <w:t xml:space="preserve"> </w:t>
      </w:r>
      <w:r>
        <w:rPr>
          <w:rFonts w:hint="eastAsia"/>
        </w:rPr>
        <w:t>參見唐君毅，《中國哲學原論原性篇》頁</w:t>
      </w:r>
      <w:r>
        <w:rPr>
          <w:rFonts w:hint="eastAsia"/>
        </w:rPr>
        <w:t>618</w:t>
      </w:r>
      <w:r>
        <w:rPr>
          <w:rFonts w:hint="eastAsia"/>
        </w:rPr>
        <w:t>。</w:t>
      </w:r>
    </w:p>
  </w:footnote>
  <w:footnote w:id="9">
    <w:p w:rsidR="00113ECE" w:rsidRDefault="00113ECE">
      <w:pPr>
        <w:pStyle w:val="a4"/>
      </w:pPr>
      <w:r>
        <w:rPr>
          <w:rStyle w:val="a6"/>
        </w:rPr>
        <w:footnoteRef/>
      </w:r>
      <w:r w:rsidR="00C82713">
        <w:rPr>
          <w:rFonts w:hint="eastAsia"/>
        </w:rPr>
        <w:t xml:space="preserve"> </w:t>
      </w:r>
      <w:r>
        <w:rPr>
          <w:rFonts w:hint="eastAsia"/>
        </w:rPr>
        <w:t>參見唐君毅，《中國哲學原論原性篇》頁</w:t>
      </w:r>
      <w:r>
        <w:rPr>
          <w:rFonts w:hint="eastAsia"/>
        </w:rPr>
        <w:t>619</w:t>
      </w:r>
      <w:r>
        <w:rPr>
          <w:rFonts w:hint="eastAsia"/>
        </w:rPr>
        <w:t>。</w:t>
      </w:r>
    </w:p>
  </w:footnote>
  <w:footnote w:id="10">
    <w:p w:rsidR="00113ECE" w:rsidRDefault="00113ECE" w:rsidP="004A1987">
      <w:pPr>
        <w:pStyle w:val="a4"/>
      </w:pPr>
      <w:r>
        <w:rPr>
          <w:rStyle w:val="a6"/>
        </w:rPr>
        <w:footnoteRef/>
      </w:r>
      <w:r w:rsidR="00C82713">
        <w:rPr>
          <w:rFonts w:hint="eastAsia"/>
        </w:rPr>
        <w:t xml:space="preserve"> </w:t>
      </w:r>
      <w:r>
        <w:rPr>
          <w:rFonts w:hint="eastAsia"/>
        </w:rPr>
        <w:t>參見唐君毅，《中國哲學原論原性篇》頁</w:t>
      </w:r>
      <w:r>
        <w:rPr>
          <w:rFonts w:hint="eastAsia"/>
        </w:rPr>
        <w:t>620~621</w:t>
      </w:r>
      <w:r>
        <w:rPr>
          <w:rFonts w:hint="eastAsia"/>
        </w:rPr>
        <w:t>。</w:t>
      </w:r>
    </w:p>
  </w:footnote>
  <w:footnote w:id="11">
    <w:p w:rsidR="00113ECE" w:rsidRDefault="00113ECE">
      <w:pPr>
        <w:pStyle w:val="a4"/>
      </w:pPr>
      <w:r>
        <w:rPr>
          <w:rStyle w:val="a6"/>
        </w:rPr>
        <w:footnoteRef/>
      </w:r>
      <w:r>
        <w:t xml:space="preserve"> </w:t>
      </w:r>
      <w:r>
        <w:rPr>
          <w:rFonts w:hint="eastAsia"/>
        </w:rPr>
        <w:t>參見拙著《南宋儒學》，台灣商務印書館。</w:t>
      </w:r>
    </w:p>
  </w:footnote>
  <w:footnote w:id="12">
    <w:p w:rsidR="00113ECE" w:rsidRDefault="00113ECE" w:rsidP="006E3CF2">
      <w:pPr>
        <w:pStyle w:val="a4"/>
      </w:pPr>
      <w:r>
        <w:rPr>
          <w:rStyle w:val="a6"/>
        </w:rPr>
        <w:footnoteRef/>
      </w:r>
      <w:r w:rsidR="00C82713">
        <w:rPr>
          <w:rFonts w:hint="eastAsia"/>
        </w:rPr>
        <w:t xml:space="preserve"> </w:t>
      </w:r>
      <w:r w:rsidR="00C82713">
        <w:rPr>
          <w:rFonts w:hint="eastAsia"/>
        </w:rPr>
        <w:t>參見唐君毅，《中國哲學原論原性篇》頁</w:t>
      </w:r>
      <w:r w:rsidR="00C82713">
        <w:rPr>
          <w:rFonts w:hint="eastAsia"/>
        </w:rPr>
        <w:t>621</w:t>
      </w:r>
      <w:r w:rsidR="00C82713">
        <w:rPr>
          <w:rFonts w:hint="eastAsia"/>
        </w:rPr>
        <w:t>。</w:t>
      </w:r>
    </w:p>
  </w:footnote>
  <w:footnote w:id="13">
    <w:p w:rsidR="00113ECE" w:rsidRDefault="00113ECE">
      <w:pPr>
        <w:pStyle w:val="a4"/>
      </w:pPr>
      <w:r>
        <w:rPr>
          <w:rStyle w:val="a6"/>
        </w:rPr>
        <w:footnoteRef/>
      </w:r>
      <w:r w:rsidR="00C82713">
        <w:rPr>
          <w:rFonts w:hint="eastAsia"/>
        </w:rPr>
        <w:t xml:space="preserve"> </w:t>
      </w:r>
      <w:r>
        <w:rPr>
          <w:rFonts w:hint="eastAsia"/>
        </w:rPr>
        <w:t>參見唐君毅，《中國哲學原論原性篇》頁</w:t>
      </w:r>
      <w:r>
        <w:rPr>
          <w:rFonts w:hint="eastAsia"/>
        </w:rPr>
        <w:t>622</w:t>
      </w:r>
      <w:r>
        <w:rPr>
          <w:rFonts w:hint="eastAsia"/>
        </w:rPr>
        <w:t>。</w:t>
      </w:r>
    </w:p>
  </w:footnote>
  <w:footnote w:id="14">
    <w:p w:rsidR="00113ECE" w:rsidRDefault="00113ECE" w:rsidP="00A217C2">
      <w:pPr>
        <w:pStyle w:val="a4"/>
      </w:pPr>
      <w:r>
        <w:rPr>
          <w:rStyle w:val="a6"/>
        </w:rPr>
        <w:footnoteRef/>
      </w:r>
      <w:r w:rsidR="00C82713">
        <w:rPr>
          <w:rFonts w:hint="eastAsia"/>
        </w:rPr>
        <w:t xml:space="preserve"> </w:t>
      </w:r>
      <w:r>
        <w:rPr>
          <w:rFonts w:hint="eastAsia"/>
        </w:rPr>
        <w:t>參見唐君毅，《中國哲學原論原性篇》頁</w:t>
      </w:r>
      <w:r>
        <w:rPr>
          <w:rFonts w:hint="eastAsia"/>
        </w:rPr>
        <w:t>623</w:t>
      </w:r>
      <w:r>
        <w:rPr>
          <w:rFonts w:hint="eastAsia"/>
        </w:rPr>
        <w:t>。</w:t>
      </w:r>
    </w:p>
  </w:footnote>
  <w:footnote w:id="15">
    <w:p w:rsidR="00113ECE" w:rsidRDefault="00113ECE" w:rsidP="007742E2">
      <w:pPr>
        <w:pStyle w:val="a4"/>
      </w:pPr>
      <w:r>
        <w:rPr>
          <w:rStyle w:val="a6"/>
        </w:rPr>
        <w:footnoteRef/>
      </w:r>
      <w:r w:rsidR="00C82713">
        <w:rPr>
          <w:rFonts w:hint="eastAsia"/>
        </w:rPr>
        <w:t xml:space="preserve"> </w:t>
      </w:r>
      <w:r>
        <w:rPr>
          <w:rFonts w:hint="eastAsia"/>
        </w:rPr>
        <w:t>參見唐君毅，《中國哲學原論原性篇》頁</w:t>
      </w:r>
      <w:r>
        <w:rPr>
          <w:rFonts w:hint="eastAsia"/>
        </w:rPr>
        <w:t>623~624</w:t>
      </w:r>
      <w:r>
        <w:rPr>
          <w:rFonts w:hint="eastAsia"/>
        </w:rPr>
        <w:t>。</w:t>
      </w:r>
    </w:p>
  </w:footnote>
  <w:footnote w:id="16">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622</w:t>
      </w:r>
      <w:r>
        <w:rPr>
          <w:rFonts w:hint="eastAsia"/>
        </w:rPr>
        <w:t>。</w:t>
      </w:r>
    </w:p>
  </w:footnote>
  <w:footnote w:id="17">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627</w:t>
      </w:r>
      <w:r>
        <w:rPr>
          <w:rFonts w:hint="eastAsia"/>
        </w:rPr>
        <w:t>。</w:t>
      </w:r>
    </w:p>
  </w:footnote>
  <w:footnote w:id="18">
    <w:p w:rsidR="00113ECE" w:rsidRDefault="00113ECE">
      <w:pPr>
        <w:pStyle w:val="a4"/>
      </w:pPr>
      <w:r>
        <w:rPr>
          <w:rStyle w:val="a6"/>
        </w:rPr>
        <w:footnoteRef/>
      </w:r>
      <w:r w:rsidR="00C82713">
        <w:rPr>
          <w:rFonts w:hint="eastAsia"/>
        </w:rPr>
        <w:t xml:space="preserve"> </w:t>
      </w:r>
      <w:r>
        <w:rPr>
          <w:rFonts w:hint="eastAsia"/>
        </w:rPr>
        <w:t>參見唐君毅，《中國哲學原論原性篇》頁</w:t>
      </w:r>
      <w:r>
        <w:rPr>
          <w:rFonts w:hint="eastAsia"/>
        </w:rPr>
        <w:t>628~629</w:t>
      </w:r>
      <w:r>
        <w:rPr>
          <w:rFonts w:hint="eastAsia"/>
        </w:rPr>
        <w:t>。</w:t>
      </w:r>
    </w:p>
  </w:footnote>
  <w:footnote w:id="19">
    <w:p w:rsidR="00113ECE" w:rsidRDefault="00113ECE">
      <w:pPr>
        <w:pStyle w:val="a4"/>
      </w:pPr>
      <w:r>
        <w:rPr>
          <w:rStyle w:val="a6"/>
        </w:rPr>
        <w:footnoteRef/>
      </w:r>
      <w:r>
        <w:t xml:space="preserve"> </w:t>
      </w:r>
      <w:r>
        <w:rPr>
          <w:rFonts w:hint="eastAsia"/>
        </w:rPr>
        <w:t>參見拙作：《南宋儒學》，台灣商務印書館。</w:t>
      </w:r>
    </w:p>
  </w:footnote>
  <w:footnote w:id="20">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629~630</w:t>
      </w:r>
      <w:r>
        <w:rPr>
          <w:rFonts w:hint="eastAsia"/>
        </w:rPr>
        <w:t>。</w:t>
      </w:r>
    </w:p>
  </w:footnote>
  <w:footnote w:id="21">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630~631</w:t>
      </w:r>
      <w:r>
        <w:rPr>
          <w:rFonts w:hint="eastAsia"/>
        </w:rPr>
        <w:t>。</w:t>
      </w:r>
    </w:p>
  </w:footnote>
  <w:footnote w:id="22">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632</w:t>
      </w:r>
      <w:r>
        <w:rPr>
          <w:rFonts w:hint="eastAsia"/>
        </w:rPr>
        <w:t>。</w:t>
      </w:r>
    </w:p>
  </w:footnote>
  <w:footnote w:id="23">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634~635</w:t>
      </w:r>
      <w:r>
        <w:rPr>
          <w:rFonts w:hint="eastAsia"/>
        </w:rPr>
        <w:t>。</w:t>
      </w:r>
    </w:p>
  </w:footnote>
  <w:footnote w:id="24">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636</w:t>
      </w:r>
      <w:r>
        <w:rPr>
          <w:rFonts w:hint="eastAsia"/>
        </w:rPr>
        <w:t>。</w:t>
      </w:r>
    </w:p>
  </w:footnote>
  <w:footnote w:id="25">
    <w:p w:rsidR="00113ECE" w:rsidRDefault="00113ECE">
      <w:pPr>
        <w:pStyle w:val="a4"/>
      </w:pPr>
      <w:r>
        <w:rPr>
          <w:rStyle w:val="a6"/>
        </w:rPr>
        <w:footnoteRef/>
      </w:r>
      <w:r w:rsidR="00C82713">
        <w:rPr>
          <w:rFonts w:hint="eastAsia"/>
        </w:rPr>
        <w:t xml:space="preserve"> </w:t>
      </w:r>
      <w:r>
        <w:rPr>
          <w:rFonts w:hint="eastAsia"/>
        </w:rPr>
        <w:t>參見唐君毅，《中國哲學原論原性篇》頁</w:t>
      </w:r>
      <w:r>
        <w:rPr>
          <w:rFonts w:hint="eastAsia"/>
        </w:rPr>
        <w:t>641~642</w:t>
      </w:r>
      <w:r>
        <w:rPr>
          <w:rFonts w:hint="eastAsia"/>
        </w:rPr>
        <w:t>。</w:t>
      </w:r>
    </w:p>
  </w:footnote>
  <w:footnote w:id="26">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sidR="00432CCD">
        <w:rPr>
          <w:rFonts w:hint="eastAsia"/>
        </w:rPr>
        <w:t>642</w:t>
      </w:r>
      <w:r>
        <w:rPr>
          <w:rFonts w:hint="eastAsia"/>
        </w:rPr>
        <w:t>。</w:t>
      </w:r>
    </w:p>
  </w:footnote>
  <w:footnote w:id="27">
    <w:p w:rsidR="00113ECE" w:rsidRDefault="00113ECE" w:rsidP="00F036E7">
      <w:pPr>
        <w:pStyle w:val="a4"/>
      </w:pPr>
      <w:r>
        <w:rPr>
          <w:rStyle w:val="a6"/>
        </w:rPr>
        <w:footnoteRef/>
      </w:r>
      <w:r w:rsidR="00C82713">
        <w:rPr>
          <w:rFonts w:hint="eastAsia"/>
        </w:rPr>
        <w:t xml:space="preserve"> </w:t>
      </w:r>
      <w:r>
        <w:rPr>
          <w:rFonts w:hint="eastAsia"/>
        </w:rPr>
        <w:t>參見唐君毅，《中國哲學原論原性篇》頁</w:t>
      </w:r>
      <w:r>
        <w:rPr>
          <w:rFonts w:hint="eastAsia"/>
        </w:rPr>
        <w:t>643</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1663C"/>
    <w:multiLevelType w:val="hybridMultilevel"/>
    <w:tmpl w:val="DC7C00FE"/>
    <w:lvl w:ilvl="0" w:tplc="6DB663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71"/>
    <w:rsid w:val="000049B9"/>
    <w:rsid w:val="00005CAE"/>
    <w:rsid w:val="00005DC9"/>
    <w:rsid w:val="00014E33"/>
    <w:rsid w:val="00036C04"/>
    <w:rsid w:val="0004721A"/>
    <w:rsid w:val="00050691"/>
    <w:rsid w:val="000706ED"/>
    <w:rsid w:val="00072A3E"/>
    <w:rsid w:val="00082AA9"/>
    <w:rsid w:val="00082D3F"/>
    <w:rsid w:val="00085335"/>
    <w:rsid w:val="00090F2F"/>
    <w:rsid w:val="000A1EDD"/>
    <w:rsid w:val="000A56F8"/>
    <w:rsid w:val="000B7105"/>
    <w:rsid w:val="000B767A"/>
    <w:rsid w:val="000C0037"/>
    <w:rsid w:val="000D4DF3"/>
    <w:rsid w:val="000D7545"/>
    <w:rsid w:val="000D7C7E"/>
    <w:rsid w:val="000E13F0"/>
    <w:rsid w:val="000F4DB7"/>
    <w:rsid w:val="00103707"/>
    <w:rsid w:val="00111FEA"/>
    <w:rsid w:val="00113ECE"/>
    <w:rsid w:val="00114447"/>
    <w:rsid w:val="0011593C"/>
    <w:rsid w:val="001358F8"/>
    <w:rsid w:val="00137EE4"/>
    <w:rsid w:val="00144373"/>
    <w:rsid w:val="00144585"/>
    <w:rsid w:val="001453E8"/>
    <w:rsid w:val="001570F1"/>
    <w:rsid w:val="0015715C"/>
    <w:rsid w:val="00164BBB"/>
    <w:rsid w:val="0017417A"/>
    <w:rsid w:val="00180A43"/>
    <w:rsid w:val="00190542"/>
    <w:rsid w:val="00197584"/>
    <w:rsid w:val="001A5D71"/>
    <w:rsid w:val="001C532E"/>
    <w:rsid w:val="001C77A2"/>
    <w:rsid w:val="001C7F04"/>
    <w:rsid w:val="001D688B"/>
    <w:rsid w:val="001F34DF"/>
    <w:rsid w:val="001F6D34"/>
    <w:rsid w:val="001F7F13"/>
    <w:rsid w:val="0027316E"/>
    <w:rsid w:val="00280148"/>
    <w:rsid w:val="002A2F5E"/>
    <w:rsid w:val="002A44FB"/>
    <w:rsid w:val="002B53B8"/>
    <w:rsid w:val="002D5743"/>
    <w:rsid w:val="002E7CD5"/>
    <w:rsid w:val="002F0389"/>
    <w:rsid w:val="00301A75"/>
    <w:rsid w:val="00317803"/>
    <w:rsid w:val="0032012A"/>
    <w:rsid w:val="00321A9F"/>
    <w:rsid w:val="00343C53"/>
    <w:rsid w:val="00353BD8"/>
    <w:rsid w:val="00366C31"/>
    <w:rsid w:val="00385556"/>
    <w:rsid w:val="00392FE5"/>
    <w:rsid w:val="003943E9"/>
    <w:rsid w:val="003A25A1"/>
    <w:rsid w:val="003F2BDE"/>
    <w:rsid w:val="00414393"/>
    <w:rsid w:val="00431B44"/>
    <w:rsid w:val="00432CCD"/>
    <w:rsid w:val="00453D39"/>
    <w:rsid w:val="0046125F"/>
    <w:rsid w:val="004979CE"/>
    <w:rsid w:val="004A1987"/>
    <w:rsid w:val="004D6FE2"/>
    <w:rsid w:val="004E057A"/>
    <w:rsid w:val="004E1B1A"/>
    <w:rsid w:val="004F446B"/>
    <w:rsid w:val="00507D5B"/>
    <w:rsid w:val="00521357"/>
    <w:rsid w:val="005416F3"/>
    <w:rsid w:val="005714D1"/>
    <w:rsid w:val="00586B11"/>
    <w:rsid w:val="005A3EEB"/>
    <w:rsid w:val="005B4BF7"/>
    <w:rsid w:val="005F77FB"/>
    <w:rsid w:val="00606392"/>
    <w:rsid w:val="00610484"/>
    <w:rsid w:val="006450D8"/>
    <w:rsid w:val="0064652D"/>
    <w:rsid w:val="00661503"/>
    <w:rsid w:val="00674BE9"/>
    <w:rsid w:val="006A6212"/>
    <w:rsid w:val="006C2A0E"/>
    <w:rsid w:val="006D6B63"/>
    <w:rsid w:val="006E3CF2"/>
    <w:rsid w:val="006E7F5A"/>
    <w:rsid w:val="0070361B"/>
    <w:rsid w:val="00711506"/>
    <w:rsid w:val="00725096"/>
    <w:rsid w:val="00731F17"/>
    <w:rsid w:val="0074028B"/>
    <w:rsid w:val="00745C06"/>
    <w:rsid w:val="00745CCC"/>
    <w:rsid w:val="00745E77"/>
    <w:rsid w:val="007742E2"/>
    <w:rsid w:val="00780594"/>
    <w:rsid w:val="00790197"/>
    <w:rsid w:val="007A07D7"/>
    <w:rsid w:val="007A4E8A"/>
    <w:rsid w:val="007A55D7"/>
    <w:rsid w:val="007D40E4"/>
    <w:rsid w:val="007D56C0"/>
    <w:rsid w:val="00804F20"/>
    <w:rsid w:val="008075F5"/>
    <w:rsid w:val="008328FB"/>
    <w:rsid w:val="00833630"/>
    <w:rsid w:val="008641CA"/>
    <w:rsid w:val="0086664E"/>
    <w:rsid w:val="00872244"/>
    <w:rsid w:val="008808B2"/>
    <w:rsid w:val="00885ABA"/>
    <w:rsid w:val="00894CDD"/>
    <w:rsid w:val="008A741B"/>
    <w:rsid w:val="008D0FF7"/>
    <w:rsid w:val="008E36D0"/>
    <w:rsid w:val="008E6D45"/>
    <w:rsid w:val="008F6189"/>
    <w:rsid w:val="00955F8D"/>
    <w:rsid w:val="00964DBD"/>
    <w:rsid w:val="00967A20"/>
    <w:rsid w:val="00980F0D"/>
    <w:rsid w:val="009819EE"/>
    <w:rsid w:val="00990444"/>
    <w:rsid w:val="009B0C24"/>
    <w:rsid w:val="009B756E"/>
    <w:rsid w:val="009B7D5C"/>
    <w:rsid w:val="009C6004"/>
    <w:rsid w:val="009D7A4B"/>
    <w:rsid w:val="009E2133"/>
    <w:rsid w:val="009E479C"/>
    <w:rsid w:val="009F365D"/>
    <w:rsid w:val="00A03B9B"/>
    <w:rsid w:val="00A056D7"/>
    <w:rsid w:val="00A1040B"/>
    <w:rsid w:val="00A217C2"/>
    <w:rsid w:val="00A409CA"/>
    <w:rsid w:val="00A62895"/>
    <w:rsid w:val="00A75328"/>
    <w:rsid w:val="00A87674"/>
    <w:rsid w:val="00A87D22"/>
    <w:rsid w:val="00A956B3"/>
    <w:rsid w:val="00AC45D6"/>
    <w:rsid w:val="00AC559D"/>
    <w:rsid w:val="00AC6646"/>
    <w:rsid w:val="00AE28B6"/>
    <w:rsid w:val="00AF5633"/>
    <w:rsid w:val="00AF692A"/>
    <w:rsid w:val="00AF79B2"/>
    <w:rsid w:val="00AF7A6A"/>
    <w:rsid w:val="00B17CD8"/>
    <w:rsid w:val="00B230FB"/>
    <w:rsid w:val="00B33D47"/>
    <w:rsid w:val="00B435AA"/>
    <w:rsid w:val="00B64799"/>
    <w:rsid w:val="00B81614"/>
    <w:rsid w:val="00BC14BE"/>
    <w:rsid w:val="00BC18B8"/>
    <w:rsid w:val="00BD0463"/>
    <w:rsid w:val="00BD666B"/>
    <w:rsid w:val="00BE0B79"/>
    <w:rsid w:val="00C00555"/>
    <w:rsid w:val="00C024E1"/>
    <w:rsid w:val="00C049C4"/>
    <w:rsid w:val="00C179E0"/>
    <w:rsid w:val="00C2275E"/>
    <w:rsid w:val="00C40F00"/>
    <w:rsid w:val="00C42B5A"/>
    <w:rsid w:val="00C4690B"/>
    <w:rsid w:val="00C52929"/>
    <w:rsid w:val="00C65D1C"/>
    <w:rsid w:val="00C77A14"/>
    <w:rsid w:val="00C825DA"/>
    <w:rsid w:val="00C82713"/>
    <w:rsid w:val="00CB31E4"/>
    <w:rsid w:val="00CD2246"/>
    <w:rsid w:val="00CE042A"/>
    <w:rsid w:val="00CE3567"/>
    <w:rsid w:val="00CE4B07"/>
    <w:rsid w:val="00CE6F04"/>
    <w:rsid w:val="00CF0FEA"/>
    <w:rsid w:val="00CF3497"/>
    <w:rsid w:val="00D03684"/>
    <w:rsid w:val="00D17CEB"/>
    <w:rsid w:val="00D50107"/>
    <w:rsid w:val="00D51CBA"/>
    <w:rsid w:val="00D679CC"/>
    <w:rsid w:val="00D8542B"/>
    <w:rsid w:val="00D94B43"/>
    <w:rsid w:val="00DC417D"/>
    <w:rsid w:val="00DD29AB"/>
    <w:rsid w:val="00E05D53"/>
    <w:rsid w:val="00E11A8F"/>
    <w:rsid w:val="00E35B50"/>
    <w:rsid w:val="00E425BD"/>
    <w:rsid w:val="00E46AE9"/>
    <w:rsid w:val="00E5473E"/>
    <w:rsid w:val="00E56179"/>
    <w:rsid w:val="00E66646"/>
    <w:rsid w:val="00E76CFA"/>
    <w:rsid w:val="00E80A97"/>
    <w:rsid w:val="00E82CCF"/>
    <w:rsid w:val="00E83698"/>
    <w:rsid w:val="00E842B3"/>
    <w:rsid w:val="00EA740E"/>
    <w:rsid w:val="00EB1A76"/>
    <w:rsid w:val="00EE3439"/>
    <w:rsid w:val="00F036E7"/>
    <w:rsid w:val="00F05E72"/>
    <w:rsid w:val="00F17D67"/>
    <w:rsid w:val="00F24AF9"/>
    <w:rsid w:val="00F53D49"/>
    <w:rsid w:val="00F554B5"/>
    <w:rsid w:val="00F756D3"/>
    <w:rsid w:val="00F908D1"/>
    <w:rsid w:val="00FA28EC"/>
    <w:rsid w:val="00FB4503"/>
    <w:rsid w:val="00FC1708"/>
    <w:rsid w:val="00FC7087"/>
    <w:rsid w:val="00FF19D2"/>
    <w:rsid w:val="00FF7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7A"/>
    <w:pPr>
      <w:ind w:leftChars="200" w:left="480"/>
    </w:pPr>
  </w:style>
  <w:style w:type="paragraph" w:styleId="a4">
    <w:name w:val="footnote text"/>
    <w:basedOn w:val="a"/>
    <w:link w:val="a5"/>
    <w:uiPriority w:val="99"/>
    <w:semiHidden/>
    <w:unhideWhenUsed/>
    <w:rsid w:val="002A44FB"/>
    <w:pPr>
      <w:snapToGrid w:val="0"/>
    </w:pPr>
    <w:rPr>
      <w:sz w:val="20"/>
      <w:szCs w:val="20"/>
    </w:rPr>
  </w:style>
  <w:style w:type="character" w:customStyle="1" w:styleId="a5">
    <w:name w:val="註腳文字 字元"/>
    <w:basedOn w:val="a0"/>
    <w:link w:val="a4"/>
    <w:uiPriority w:val="99"/>
    <w:semiHidden/>
    <w:rsid w:val="002A44FB"/>
    <w:rPr>
      <w:sz w:val="20"/>
      <w:szCs w:val="20"/>
    </w:rPr>
  </w:style>
  <w:style w:type="character" w:styleId="a6">
    <w:name w:val="footnote reference"/>
    <w:basedOn w:val="a0"/>
    <w:uiPriority w:val="99"/>
    <w:semiHidden/>
    <w:unhideWhenUsed/>
    <w:rsid w:val="002A44FB"/>
    <w:rPr>
      <w:vertAlign w:val="superscript"/>
    </w:rPr>
  </w:style>
  <w:style w:type="paragraph" w:styleId="a7">
    <w:name w:val="header"/>
    <w:basedOn w:val="a"/>
    <w:link w:val="a8"/>
    <w:uiPriority w:val="99"/>
    <w:unhideWhenUsed/>
    <w:rsid w:val="00AE28B6"/>
    <w:pPr>
      <w:tabs>
        <w:tab w:val="center" w:pos="4153"/>
        <w:tab w:val="right" w:pos="8306"/>
      </w:tabs>
      <w:snapToGrid w:val="0"/>
    </w:pPr>
    <w:rPr>
      <w:sz w:val="20"/>
      <w:szCs w:val="20"/>
    </w:rPr>
  </w:style>
  <w:style w:type="character" w:customStyle="1" w:styleId="a8">
    <w:name w:val="頁首 字元"/>
    <w:basedOn w:val="a0"/>
    <w:link w:val="a7"/>
    <w:uiPriority w:val="99"/>
    <w:rsid w:val="00AE28B6"/>
    <w:rPr>
      <w:sz w:val="20"/>
      <w:szCs w:val="20"/>
    </w:rPr>
  </w:style>
  <w:style w:type="paragraph" w:styleId="a9">
    <w:name w:val="footer"/>
    <w:basedOn w:val="a"/>
    <w:link w:val="aa"/>
    <w:uiPriority w:val="99"/>
    <w:unhideWhenUsed/>
    <w:rsid w:val="00AE28B6"/>
    <w:pPr>
      <w:tabs>
        <w:tab w:val="center" w:pos="4153"/>
        <w:tab w:val="right" w:pos="8306"/>
      </w:tabs>
      <w:snapToGrid w:val="0"/>
    </w:pPr>
    <w:rPr>
      <w:sz w:val="20"/>
      <w:szCs w:val="20"/>
    </w:rPr>
  </w:style>
  <w:style w:type="character" w:customStyle="1" w:styleId="aa">
    <w:name w:val="頁尾 字元"/>
    <w:basedOn w:val="a0"/>
    <w:link w:val="a9"/>
    <w:uiPriority w:val="99"/>
    <w:rsid w:val="00AE28B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7A"/>
    <w:pPr>
      <w:ind w:leftChars="200" w:left="480"/>
    </w:pPr>
  </w:style>
  <w:style w:type="paragraph" w:styleId="a4">
    <w:name w:val="footnote text"/>
    <w:basedOn w:val="a"/>
    <w:link w:val="a5"/>
    <w:uiPriority w:val="99"/>
    <w:semiHidden/>
    <w:unhideWhenUsed/>
    <w:rsid w:val="002A44FB"/>
    <w:pPr>
      <w:snapToGrid w:val="0"/>
    </w:pPr>
    <w:rPr>
      <w:sz w:val="20"/>
      <w:szCs w:val="20"/>
    </w:rPr>
  </w:style>
  <w:style w:type="character" w:customStyle="1" w:styleId="a5">
    <w:name w:val="註腳文字 字元"/>
    <w:basedOn w:val="a0"/>
    <w:link w:val="a4"/>
    <w:uiPriority w:val="99"/>
    <w:semiHidden/>
    <w:rsid w:val="002A44FB"/>
    <w:rPr>
      <w:sz w:val="20"/>
      <w:szCs w:val="20"/>
    </w:rPr>
  </w:style>
  <w:style w:type="character" w:styleId="a6">
    <w:name w:val="footnote reference"/>
    <w:basedOn w:val="a0"/>
    <w:uiPriority w:val="99"/>
    <w:semiHidden/>
    <w:unhideWhenUsed/>
    <w:rsid w:val="002A44FB"/>
    <w:rPr>
      <w:vertAlign w:val="superscript"/>
    </w:rPr>
  </w:style>
  <w:style w:type="paragraph" w:styleId="a7">
    <w:name w:val="header"/>
    <w:basedOn w:val="a"/>
    <w:link w:val="a8"/>
    <w:uiPriority w:val="99"/>
    <w:unhideWhenUsed/>
    <w:rsid w:val="00AE28B6"/>
    <w:pPr>
      <w:tabs>
        <w:tab w:val="center" w:pos="4153"/>
        <w:tab w:val="right" w:pos="8306"/>
      </w:tabs>
      <w:snapToGrid w:val="0"/>
    </w:pPr>
    <w:rPr>
      <w:sz w:val="20"/>
      <w:szCs w:val="20"/>
    </w:rPr>
  </w:style>
  <w:style w:type="character" w:customStyle="1" w:styleId="a8">
    <w:name w:val="頁首 字元"/>
    <w:basedOn w:val="a0"/>
    <w:link w:val="a7"/>
    <w:uiPriority w:val="99"/>
    <w:rsid w:val="00AE28B6"/>
    <w:rPr>
      <w:sz w:val="20"/>
      <w:szCs w:val="20"/>
    </w:rPr>
  </w:style>
  <w:style w:type="paragraph" w:styleId="a9">
    <w:name w:val="footer"/>
    <w:basedOn w:val="a"/>
    <w:link w:val="aa"/>
    <w:uiPriority w:val="99"/>
    <w:unhideWhenUsed/>
    <w:rsid w:val="00AE28B6"/>
    <w:pPr>
      <w:tabs>
        <w:tab w:val="center" w:pos="4153"/>
        <w:tab w:val="right" w:pos="8306"/>
      </w:tabs>
      <w:snapToGrid w:val="0"/>
    </w:pPr>
    <w:rPr>
      <w:sz w:val="20"/>
      <w:szCs w:val="20"/>
    </w:rPr>
  </w:style>
  <w:style w:type="character" w:customStyle="1" w:styleId="aa">
    <w:name w:val="頁尾 字元"/>
    <w:basedOn w:val="a0"/>
    <w:link w:val="a9"/>
    <w:uiPriority w:val="99"/>
    <w:rsid w:val="00AE28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9BFF-EA9A-4741-A600-7D09DDC0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3078</Words>
  <Characters>17546</Characters>
  <Application>Microsoft Office Word</Application>
  <DocSecurity>0</DocSecurity>
  <Lines>146</Lines>
  <Paragraphs>41</Paragraphs>
  <ScaleCrop>false</ScaleCrop>
  <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杜保瑞</cp:lastModifiedBy>
  <cp:revision>2</cp:revision>
  <dcterms:created xsi:type="dcterms:W3CDTF">2014-06-18T06:14:00Z</dcterms:created>
  <dcterms:modified xsi:type="dcterms:W3CDTF">2014-06-18T06:14:00Z</dcterms:modified>
</cp:coreProperties>
</file>