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C" w:rsidRDefault="004032A7">
      <w:pPr>
        <w:jc w:val="center"/>
      </w:pPr>
      <w:r>
        <w:rPr>
          <w:rFonts w:hint="eastAsia"/>
        </w:rPr>
        <w:t>第十章：</w:t>
      </w:r>
      <w:proofErr w:type="gramStart"/>
      <w:r w:rsidR="004532FC">
        <w:rPr>
          <w:rFonts w:hint="eastAsia"/>
        </w:rPr>
        <w:t>對牟宗</w:t>
      </w:r>
      <w:proofErr w:type="gramEnd"/>
      <w:r w:rsidR="004532FC">
        <w:rPr>
          <w:rFonts w:hint="eastAsia"/>
        </w:rPr>
        <w:t>三詮釋</w:t>
      </w:r>
      <w:r w:rsidR="003B0AAC">
        <w:rPr>
          <w:rFonts w:hint="eastAsia"/>
        </w:rPr>
        <w:t>朱熹</w:t>
      </w:r>
      <w:proofErr w:type="gramStart"/>
      <w:r w:rsidR="003B0AAC">
        <w:rPr>
          <w:rFonts w:hint="eastAsia"/>
        </w:rPr>
        <w:t>中和說</w:t>
      </w:r>
      <w:r w:rsidR="004532FC">
        <w:rPr>
          <w:rFonts w:hint="eastAsia"/>
        </w:rPr>
        <w:t>的方法論</w:t>
      </w:r>
      <w:proofErr w:type="gramEnd"/>
      <w:r w:rsidR="004964A2">
        <w:rPr>
          <w:rFonts w:hint="eastAsia"/>
        </w:rPr>
        <w:t>反省</w:t>
      </w:r>
      <w:r w:rsidR="006E05D3">
        <w:rPr>
          <w:rStyle w:val="a4"/>
        </w:rPr>
        <w:footnoteReference w:id="1"/>
      </w:r>
    </w:p>
    <w:p w:rsidR="004532FC" w:rsidRDefault="004532FC">
      <w:pPr>
        <w:jc w:val="center"/>
      </w:pPr>
    </w:p>
    <w:p w:rsidR="00F32513" w:rsidRDefault="00F32513">
      <w:pPr>
        <w:jc w:val="center"/>
      </w:pPr>
    </w:p>
    <w:p w:rsidR="00F32513" w:rsidRDefault="00F32513">
      <w:pPr>
        <w:jc w:val="center"/>
      </w:pPr>
    </w:p>
    <w:p w:rsidR="00F32513" w:rsidRDefault="00F32513">
      <w:pPr>
        <w:jc w:val="center"/>
      </w:pPr>
    </w:p>
    <w:p w:rsidR="00F32513" w:rsidRDefault="00F32513">
      <w:pPr>
        <w:jc w:val="center"/>
      </w:pPr>
    </w:p>
    <w:p w:rsidR="00F32513" w:rsidRDefault="00F32513">
      <w:pPr>
        <w:jc w:val="center"/>
      </w:pPr>
    </w:p>
    <w:p w:rsidR="004532FC" w:rsidRDefault="004532FC">
      <w:pPr>
        <w:jc w:val="right"/>
      </w:pPr>
      <w:r>
        <w:rPr>
          <w:rFonts w:hint="eastAsia"/>
        </w:rPr>
        <w:t>台灣大學哲學系教授杜保瑞</w:t>
      </w:r>
    </w:p>
    <w:p w:rsidR="004532FC" w:rsidRDefault="004532FC">
      <w:pPr>
        <w:jc w:val="right"/>
      </w:pPr>
    </w:p>
    <w:p w:rsidR="004532FC" w:rsidRDefault="004532FC">
      <w:pPr>
        <w:jc w:val="right"/>
      </w:pPr>
    </w:p>
    <w:p w:rsidR="004964A2" w:rsidRDefault="004964A2" w:rsidP="002723E5">
      <w:pPr>
        <w:jc w:val="both"/>
      </w:pPr>
      <w:r>
        <w:rPr>
          <w:rFonts w:hint="eastAsia"/>
        </w:rPr>
        <w:t>摘要：</w:t>
      </w:r>
    </w:p>
    <w:p w:rsidR="004964A2" w:rsidRDefault="004964A2" w:rsidP="002723E5">
      <w:pPr>
        <w:jc w:val="both"/>
      </w:pPr>
    </w:p>
    <w:p w:rsidR="002723E5" w:rsidRPr="001E1B0A" w:rsidRDefault="002723E5" w:rsidP="002723E5">
      <w:pPr>
        <w:jc w:val="both"/>
      </w:pPr>
      <w:r>
        <w:rPr>
          <w:rFonts w:hint="eastAsia"/>
        </w:rPr>
        <w:t>本文討論牟宗三先生對朱熹</w:t>
      </w:r>
      <w:proofErr w:type="gramStart"/>
      <w:r w:rsidR="003B0AAC">
        <w:rPr>
          <w:rFonts w:hint="eastAsia"/>
        </w:rPr>
        <w:t>中和</w:t>
      </w:r>
      <w:r>
        <w:rPr>
          <w:rFonts w:hint="eastAsia"/>
        </w:rPr>
        <w:t>說的批評</w:t>
      </w:r>
      <w:proofErr w:type="gramEnd"/>
      <w:r>
        <w:rPr>
          <w:rFonts w:hint="eastAsia"/>
        </w:rPr>
        <w:t>意見及方法論反省，首先說明牟宗三先生的哲學問題意識，在於對比中西哲學而主張儒學系統是唯一能完成形上學的系統，以此之故，牟先生特別關心儒家道德形上學的</w:t>
      </w:r>
      <w:proofErr w:type="gramStart"/>
      <w:r>
        <w:rPr>
          <w:rFonts w:hint="eastAsia"/>
        </w:rPr>
        <w:t>證成義</w:t>
      </w:r>
      <w:proofErr w:type="gramEnd"/>
      <w:r>
        <w:rPr>
          <w:rFonts w:hint="eastAsia"/>
        </w:rPr>
        <w:t>，於是所說之本體宇宙論的</w:t>
      </w:r>
      <w:proofErr w:type="gramStart"/>
      <w:r>
        <w:rPr>
          <w:rFonts w:hint="eastAsia"/>
        </w:rPr>
        <w:t>縱貫創生系統</w:t>
      </w:r>
      <w:proofErr w:type="gramEnd"/>
      <w:r>
        <w:rPr>
          <w:rFonts w:hint="eastAsia"/>
        </w:rPr>
        <w:t>，成了</w:t>
      </w:r>
      <w:proofErr w:type="gramStart"/>
      <w:r>
        <w:rPr>
          <w:rFonts w:hint="eastAsia"/>
        </w:rPr>
        <w:t>綰</w:t>
      </w:r>
      <w:proofErr w:type="gramEnd"/>
      <w:r>
        <w:rPr>
          <w:rFonts w:hint="eastAsia"/>
        </w:rPr>
        <w:t>合宇宙論</w:t>
      </w:r>
      <w:r w:rsidR="005F3AEC">
        <w:rPr>
          <w:rFonts w:hint="eastAsia"/>
        </w:rPr>
        <w:t>、</w:t>
      </w:r>
      <w:r>
        <w:rPr>
          <w:rFonts w:hint="eastAsia"/>
        </w:rPr>
        <w:t>本體論</w:t>
      </w:r>
      <w:r w:rsidR="005F3AEC">
        <w:rPr>
          <w:rFonts w:hint="eastAsia"/>
        </w:rPr>
        <w:t>、</w:t>
      </w:r>
      <w:r>
        <w:rPr>
          <w:rFonts w:hint="eastAsia"/>
        </w:rPr>
        <w:t>工夫論</w:t>
      </w:r>
      <w:r w:rsidR="005F3AEC">
        <w:rPr>
          <w:rFonts w:hint="eastAsia"/>
        </w:rPr>
        <w:t>、</w:t>
      </w:r>
      <w:r>
        <w:rPr>
          <w:rFonts w:hint="eastAsia"/>
        </w:rPr>
        <w:t>境界論的天道</w:t>
      </w:r>
      <w:proofErr w:type="gramStart"/>
      <w:r>
        <w:rPr>
          <w:rFonts w:hint="eastAsia"/>
        </w:rPr>
        <w:t>流行義</w:t>
      </w:r>
      <w:proofErr w:type="gramEnd"/>
      <w:r>
        <w:rPr>
          <w:rFonts w:hint="eastAsia"/>
        </w:rPr>
        <w:t>與聖人</w:t>
      </w:r>
      <w:proofErr w:type="gramStart"/>
      <w:r>
        <w:rPr>
          <w:rFonts w:hint="eastAsia"/>
        </w:rPr>
        <w:t>踐形義的粽</w:t>
      </w:r>
      <w:proofErr w:type="gramEnd"/>
      <w:r>
        <w:rPr>
          <w:rFonts w:hint="eastAsia"/>
        </w:rPr>
        <w:t>合型態形上學，並以此為孔孟之根本型。以此解讀朱熹哲學時，便將朱熹純粹談論存有論的概念定義及概念解析的儒學系統</w:t>
      </w:r>
      <w:proofErr w:type="gramStart"/>
      <w:r>
        <w:rPr>
          <w:rFonts w:hint="eastAsia"/>
        </w:rPr>
        <w:t>說為別子</w:t>
      </w:r>
      <w:proofErr w:type="gramEnd"/>
      <w:r>
        <w:rPr>
          <w:rFonts w:hint="eastAsia"/>
        </w:rPr>
        <w:t>，主要關鍵在</w:t>
      </w:r>
      <w:r w:rsidR="005F3AEC">
        <w:rPr>
          <w:rFonts w:hint="eastAsia"/>
        </w:rPr>
        <w:t>於指出此一</w:t>
      </w:r>
      <w:r>
        <w:rPr>
          <w:rFonts w:hint="eastAsia"/>
        </w:rPr>
        <w:t>系統並不說明主體活動</w:t>
      </w:r>
      <w:r w:rsidR="005F3AEC">
        <w:rPr>
          <w:rFonts w:hint="eastAsia"/>
        </w:rPr>
        <w:t>；同時</w:t>
      </w:r>
      <w:r>
        <w:rPr>
          <w:rFonts w:hint="eastAsia"/>
        </w:rPr>
        <w:t>，</w:t>
      </w:r>
      <w:r w:rsidR="005F3AEC">
        <w:rPr>
          <w:rFonts w:hint="eastAsia"/>
        </w:rPr>
        <w:t>牟先生</w:t>
      </w:r>
      <w:r>
        <w:rPr>
          <w:rFonts w:hint="eastAsia"/>
        </w:rPr>
        <w:t>又將朱熹</w:t>
      </w:r>
      <w:proofErr w:type="gramStart"/>
      <w:r>
        <w:rPr>
          <w:rFonts w:hint="eastAsia"/>
        </w:rPr>
        <w:t>詮</w:t>
      </w:r>
      <w:proofErr w:type="gramEnd"/>
      <w:r>
        <w:rPr>
          <w:rFonts w:hint="eastAsia"/>
        </w:rPr>
        <w:t>解《大學》說工夫次第的格物窮理</w:t>
      </w:r>
      <w:proofErr w:type="gramStart"/>
      <w:r>
        <w:rPr>
          <w:rFonts w:hint="eastAsia"/>
        </w:rPr>
        <w:t>工夫說為只管</w:t>
      </w:r>
      <w:proofErr w:type="gramEnd"/>
      <w:r>
        <w:rPr>
          <w:rFonts w:hint="eastAsia"/>
        </w:rPr>
        <w:t>認知不管意志純粹化的道德活動。本文即將指出朱熹說存有論與</w:t>
      </w:r>
      <w:r w:rsidR="009653DA">
        <w:rPr>
          <w:rFonts w:hint="eastAsia"/>
        </w:rPr>
        <w:t>工</w:t>
      </w:r>
      <w:r>
        <w:rPr>
          <w:rFonts w:hint="eastAsia"/>
        </w:rPr>
        <w:t>夫次第論並不違背孔孟實踐義，</w:t>
      </w:r>
      <w:proofErr w:type="gramStart"/>
      <w:r>
        <w:rPr>
          <w:rFonts w:hint="eastAsia"/>
        </w:rPr>
        <w:t>只是說了不一樣</w:t>
      </w:r>
      <w:proofErr w:type="gramEnd"/>
      <w:r>
        <w:rPr>
          <w:rFonts w:hint="eastAsia"/>
        </w:rPr>
        <w:t>的形上學系統及討論了工夫次第問題，而工夫次第問題亦不是對立於本體工夫的問題，以此還原朱熹學思的型態定位。本文藉由牟宗三先生批評朱熹</w:t>
      </w:r>
      <w:proofErr w:type="gramStart"/>
      <w:r>
        <w:rPr>
          <w:rFonts w:hint="eastAsia"/>
        </w:rPr>
        <w:t>中和說的意見</w:t>
      </w:r>
      <w:proofErr w:type="gramEnd"/>
      <w:r>
        <w:rPr>
          <w:rFonts w:hint="eastAsia"/>
        </w:rPr>
        <w:t>而進行方法論的反省</w:t>
      </w:r>
      <w:r w:rsidR="009F6A8B">
        <w:rPr>
          <w:rFonts w:hint="eastAsia"/>
        </w:rPr>
        <w:t>，指出朱熹中和新說就是</w:t>
      </w:r>
      <w:proofErr w:type="gramStart"/>
      <w:r w:rsidR="009F6A8B">
        <w:rPr>
          <w:rFonts w:hint="eastAsia"/>
        </w:rPr>
        <w:t>一</w:t>
      </w:r>
      <w:proofErr w:type="gramEnd"/>
      <w:r w:rsidR="009F6A8B">
        <w:rPr>
          <w:rFonts w:hint="eastAsia"/>
        </w:rPr>
        <w:t>工夫次第論的主題，並不需要把存有論的心性二分的意見置入此處而為批評，</w:t>
      </w:r>
      <w:r w:rsidR="00DD56D6">
        <w:rPr>
          <w:rFonts w:hint="eastAsia"/>
        </w:rPr>
        <w:t>亦無須把涵養說視為非本體工夫</w:t>
      </w:r>
      <w:r>
        <w:rPr>
          <w:rFonts w:hint="eastAsia"/>
        </w:rPr>
        <w:t>。</w:t>
      </w:r>
    </w:p>
    <w:p w:rsidR="002723E5" w:rsidRPr="002723E5" w:rsidRDefault="002723E5" w:rsidP="002723E5">
      <w:pPr>
        <w:jc w:val="both"/>
      </w:pPr>
    </w:p>
    <w:p w:rsidR="002723E5" w:rsidRDefault="002723E5" w:rsidP="002723E5">
      <w:pPr>
        <w:jc w:val="both"/>
      </w:pPr>
      <w:r w:rsidRPr="001E1B0A">
        <w:rPr>
          <w:rFonts w:hint="eastAsia"/>
        </w:rPr>
        <w:t>關鍵詞：</w:t>
      </w:r>
      <w:r>
        <w:rPr>
          <w:rFonts w:hint="eastAsia"/>
        </w:rPr>
        <w:t>朱熹、牟宗三、中和說、存有論、方法論</w:t>
      </w:r>
      <w:r w:rsidR="00DD56D6">
        <w:rPr>
          <w:rFonts w:hint="eastAsia"/>
        </w:rPr>
        <w:t>、</w:t>
      </w:r>
      <w:proofErr w:type="gramStart"/>
      <w:r w:rsidR="00C72E91">
        <w:rPr>
          <w:rFonts w:hint="eastAsia"/>
        </w:rPr>
        <w:t>逆覺體證</w:t>
      </w:r>
      <w:proofErr w:type="gramEnd"/>
    </w:p>
    <w:p w:rsidR="004532FC" w:rsidRDefault="004532FC">
      <w:pPr>
        <w:jc w:val="both"/>
      </w:pPr>
    </w:p>
    <w:p w:rsidR="004532FC" w:rsidRDefault="004532FC">
      <w:pPr>
        <w:jc w:val="both"/>
      </w:pPr>
      <w:r>
        <w:rPr>
          <w:rFonts w:hint="eastAsia"/>
        </w:rPr>
        <w:t>大綱：</w:t>
      </w:r>
    </w:p>
    <w:p w:rsidR="006E5459" w:rsidRDefault="006E5459" w:rsidP="006E5459">
      <w:pPr>
        <w:numPr>
          <w:ilvl w:val="0"/>
          <w:numId w:val="1"/>
        </w:numPr>
        <w:jc w:val="both"/>
      </w:pPr>
      <w:r>
        <w:rPr>
          <w:rFonts w:hint="eastAsia"/>
        </w:rPr>
        <w:t>前言</w:t>
      </w:r>
    </w:p>
    <w:p w:rsidR="006E5459" w:rsidRDefault="006E5459" w:rsidP="006E5459">
      <w:pPr>
        <w:numPr>
          <w:ilvl w:val="0"/>
          <w:numId w:val="1"/>
        </w:numPr>
        <w:jc w:val="both"/>
      </w:pPr>
      <w:r>
        <w:rPr>
          <w:rFonts w:hint="eastAsia"/>
        </w:rPr>
        <w:t>對牟宗三談中國哲學及儒家哲學義理型態的意見定位</w:t>
      </w:r>
    </w:p>
    <w:p w:rsidR="006E5459" w:rsidRPr="006E5459" w:rsidRDefault="006E5459">
      <w:pPr>
        <w:jc w:val="both"/>
      </w:pPr>
      <w:r>
        <w:rPr>
          <w:rFonts w:hint="eastAsia"/>
        </w:rPr>
        <w:t>三、對牟宗三談朱子學的義理型態之意見定位</w:t>
      </w:r>
    </w:p>
    <w:p w:rsidR="006E5459" w:rsidRDefault="006E5459" w:rsidP="006E5459">
      <w:pPr>
        <w:numPr>
          <w:ilvl w:val="0"/>
          <w:numId w:val="4"/>
        </w:numPr>
        <w:jc w:val="both"/>
      </w:pPr>
      <w:r>
        <w:rPr>
          <w:rFonts w:hint="eastAsia"/>
        </w:rPr>
        <w:t>牟先生對朱子詮釋的工作架構</w:t>
      </w:r>
    </w:p>
    <w:p w:rsidR="00E21049" w:rsidRDefault="006E5459" w:rsidP="00E21049">
      <w:pPr>
        <w:numPr>
          <w:ilvl w:val="0"/>
          <w:numId w:val="4"/>
        </w:numPr>
        <w:jc w:val="both"/>
      </w:pPr>
      <w:r>
        <w:rPr>
          <w:rFonts w:hint="eastAsia"/>
        </w:rPr>
        <w:t>牟先生對朱熹</w:t>
      </w:r>
      <w:proofErr w:type="gramStart"/>
      <w:r>
        <w:rPr>
          <w:rFonts w:hint="eastAsia"/>
        </w:rPr>
        <w:t>中和說的批評</w:t>
      </w:r>
      <w:proofErr w:type="gramEnd"/>
      <w:r>
        <w:rPr>
          <w:rFonts w:hint="eastAsia"/>
        </w:rPr>
        <w:t>及反省</w:t>
      </w:r>
    </w:p>
    <w:p w:rsidR="004532FC" w:rsidRDefault="002723E5" w:rsidP="00E21049">
      <w:pPr>
        <w:numPr>
          <w:ilvl w:val="0"/>
          <w:numId w:val="4"/>
        </w:numPr>
        <w:jc w:val="both"/>
      </w:pPr>
      <w:r>
        <w:rPr>
          <w:rFonts w:hint="eastAsia"/>
        </w:rPr>
        <w:t>小結</w:t>
      </w:r>
    </w:p>
    <w:p w:rsidR="00ED3F7C" w:rsidRDefault="00ED3F7C" w:rsidP="00ED3F7C">
      <w:pPr>
        <w:ind w:left="480"/>
        <w:jc w:val="both"/>
      </w:pPr>
    </w:p>
    <w:p w:rsidR="004532FC" w:rsidRDefault="004532FC" w:rsidP="006E5459">
      <w:pPr>
        <w:numPr>
          <w:ilvl w:val="0"/>
          <w:numId w:val="5"/>
        </w:numPr>
        <w:jc w:val="both"/>
      </w:pPr>
      <w:r>
        <w:rPr>
          <w:rFonts w:hint="eastAsia"/>
        </w:rPr>
        <w:lastRenderedPageBreak/>
        <w:t>前言</w:t>
      </w:r>
    </w:p>
    <w:p w:rsidR="004532FC" w:rsidRDefault="004532FC">
      <w:pPr>
        <w:jc w:val="both"/>
      </w:pPr>
    </w:p>
    <w:p w:rsidR="004532FC" w:rsidRDefault="004532FC">
      <w:pPr>
        <w:ind w:firstLineChars="200" w:firstLine="480"/>
        <w:jc w:val="both"/>
      </w:pPr>
      <w:r>
        <w:rPr>
          <w:rFonts w:hint="eastAsia"/>
        </w:rPr>
        <w:t>當代大儒牟宗三先生，可謂當代中國哲學界中在理論建構上屬綿密廣袤</w:t>
      </w:r>
      <w:r w:rsidR="0024208E">
        <w:rPr>
          <w:rFonts w:hint="eastAsia"/>
        </w:rPr>
        <w:t>、</w:t>
      </w:r>
      <w:r>
        <w:rPr>
          <w:rFonts w:hint="eastAsia"/>
        </w:rPr>
        <w:t>深刻</w:t>
      </w:r>
      <w:proofErr w:type="gramStart"/>
      <w:r>
        <w:rPr>
          <w:rFonts w:hint="eastAsia"/>
        </w:rPr>
        <w:t>悠遠之</w:t>
      </w:r>
      <w:proofErr w:type="gramEnd"/>
      <w:r>
        <w:rPr>
          <w:rFonts w:hint="eastAsia"/>
        </w:rPr>
        <w:t>第一人，他上下</w:t>
      </w:r>
      <w:proofErr w:type="gramStart"/>
      <w:r>
        <w:rPr>
          <w:rFonts w:hint="eastAsia"/>
        </w:rPr>
        <w:t>儒</w:t>
      </w:r>
      <w:proofErr w:type="gramEnd"/>
      <w:r>
        <w:rPr>
          <w:rFonts w:hint="eastAsia"/>
        </w:rPr>
        <w:t>釋道，綜說中西印，而最終歸本於儒學，牟先生</w:t>
      </w:r>
      <w:proofErr w:type="gramStart"/>
      <w:r>
        <w:rPr>
          <w:rFonts w:hint="eastAsia"/>
        </w:rPr>
        <w:t>可以說是當代</w:t>
      </w:r>
      <w:proofErr w:type="gramEnd"/>
      <w:r>
        <w:rPr>
          <w:rFonts w:hint="eastAsia"/>
        </w:rPr>
        <w:t>新儒學最重要的理論家、哲學家，說牟先生所建立的儒學優位的哲學體系是當代新儒學中的</w:t>
      </w:r>
      <w:r w:rsidR="0024208E" w:rsidRPr="00DB1DC0">
        <w:rPr>
          <w:rFonts w:hint="eastAsia"/>
        </w:rPr>
        <w:t>最大系統</w:t>
      </w:r>
      <w:r>
        <w:rPr>
          <w:rFonts w:hint="eastAsia"/>
        </w:rPr>
        <w:t>應屬實至名歸。</w:t>
      </w:r>
    </w:p>
    <w:p w:rsidR="004532FC" w:rsidRPr="0024208E" w:rsidRDefault="004532FC">
      <w:pPr>
        <w:ind w:firstLineChars="200" w:firstLine="480"/>
        <w:jc w:val="both"/>
      </w:pPr>
    </w:p>
    <w:p w:rsidR="004532FC" w:rsidRDefault="004532FC">
      <w:pPr>
        <w:ind w:firstLineChars="200" w:firstLine="480"/>
        <w:jc w:val="both"/>
      </w:pPr>
      <w:r>
        <w:rPr>
          <w:rFonts w:hint="eastAsia"/>
        </w:rPr>
        <w:t>牟先生的儒學建構就是當代新儒家的第一典範，</w:t>
      </w:r>
      <w:r w:rsidR="0024208E">
        <w:rPr>
          <w:rFonts w:hint="eastAsia"/>
        </w:rPr>
        <w:t>而</w:t>
      </w:r>
      <w:r>
        <w:rPr>
          <w:rFonts w:hint="eastAsia"/>
        </w:rPr>
        <w:t>這個典範的建立</w:t>
      </w:r>
      <w:r w:rsidR="0024208E">
        <w:rPr>
          <w:rFonts w:hint="eastAsia"/>
        </w:rPr>
        <w:t>則</w:t>
      </w:r>
      <w:r>
        <w:rPr>
          <w:rFonts w:hint="eastAsia"/>
        </w:rPr>
        <w:t>是在牟先生消化西方哲學、融通中國</w:t>
      </w:r>
      <w:proofErr w:type="gramStart"/>
      <w:r>
        <w:rPr>
          <w:rFonts w:hint="eastAsia"/>
        </w:rPr>
        <w:t>儒</w:t>
      </w:r>
      <w:proofErr w:type="gramEnd"/>
      <w:r>
        <w:rPr>
          <w:rFonts w:hint="eastAsia"/>
        </w:rPr>
        <w:t>釋道三教、</w:t>
      </w:r>
      <w:proofErr w:type="gramStart"/>
      <w:r>
        <w:rPr>
          <w:rFonts w:hint="eastAsia"/>
        </w:rPr>
        <w:t>又欽點</w:t>
      </w:r>
      <w:proofErr w:type="gramEnd"/>
      <w:r>
        <w:rPr>
          <w:rFonts w:hint="eastAsia"/>
        </w:rPr>
        <w:t>儒學本義、原型、</w:t>
      </w:r>
      <w:proofErr w:type="gramStart"/>
      <w:r>
        <w:rPr>
          <w:rFonts w:hint="eastAsia"/>
        </w:rPr>
        <w:t>圓教的</w:t>
      </w:r>
      <w:proofErr w:type="gramEnd"/>
      <w:r>
        <w:rPr>
          <w:rFonts w:hint="eastAsia"/>
        </w:rPr>
        <w:t>一連串論述歷程後的結晶，</w:t>
      </w:r>
      <w:r w:rsidR="005F3AEC">
        <w:rPr>
          <w:rFonts w:hint="eastAsia"/>
        </w:rPr>
        <w:t>在</w:t>
      </w:r>
      <w:r>
        <w:rPr>
          <w:rFonts w:hint="eastAsia"/>
        </w:rPr>
        <w:t>這個結晶品中，卻對朱子學多有批評，認為朱子學不是孔</w:t>
      </w:r>
      <w:r w:rsidR="0069772E">
        <w:rPr>
          <w:rFonts w:hint="eastAsia"/>
        </w:rPr>
        <w:t>、</w:t>
      </w:r>
      <w:r>
        <w:rPr>
          <w:rFonts w:hint="eastAsia"/>
        </w:rPr>
        <w:t>孟</w:t>
      </w:r>
      <w:r w:rsidR="0069772E">
        <w:rPr>
          <w:rFonts w:hint="eastAsia"/>
        </w:rPr>
        <w:t>、</w:t>
      </w:r>
      <w:r>
        <w:rPr>
          <w:rFonts w:hint="eastAsia"/>
        </w:rPr>
        <w:t>易</w:t>
      </w:r>
      <w:r w:rsidR="0069772E">
        <w:rPr>
          <w:rFonts w:hint="eastAsia"/>
        </w:rPr>
        <w:t>、</w:t>
      </w:r>
      <w:r>
        <w:rPr>
          <w:rFonts w:hint="eastAsia"/>
        </w:rPr>
        <w:t>庸</w:t>
      </w:r>
      <w:r w:rsidR="0069772E">
        <w:rPr>
          <w:rFonts w:hint="eastAsia"/>
        </w:rPr>
        <w:t>、</w:t>
      </w:r>
      <w:r>
        <w:rPr>
          <w:rFonts w:hint="eastAsia"/>
        </w:rPr>
        <w:t>周</w:t>
      </w:r>
      <w:r w:rsidR="0069772E">
        <w:rPr>
          <w:rFonts w:hint="eastAsia"/>
        </w:rPr>
        <w:t>、</w:t>
      </w:r>
      <w:r>
        <w:rPr>
          <w:rFonts w:hint="eastAsia"/>
        </w:rPr>
        <w:t>張</w:t>
      </w:r>
      <w:r w:rsidR="0069772E">
        <w:rPr>
          <w:rFonts w:hint="eastAsia"/>
        </w:rPr>
        <w:t>、</w:t>
      </w:r>
      <w:r>
        <w:rPr>
          <w:rFonts w:hint="eastAsia"/>
        </w:rPr>
        <w:t>陸</w:t>
      </w:r>
      <w:r w:rsidR="0069772E">
        <w:rPr>
          <w:rFonts w:hint="eastAsia"/>
        </w:rPr>
        <w:t>、</w:t>
      </w:r>
      <w:r>
        <w:rPr>
          <w:rFonts w:hint="eastAsia"/>
        </w:rPr>
        <w:t>王一大系統內的型態，此一評價可謂事關重大。傳統上朱熹的夫子地位直逼孔子，宋明儒學</w:t>
      </w:r>
      <w:proofErr w:type="gramStart"/>
      <w:r>
        <w:rPr>
          <w:rFonts w:hint="eastAsia"/>
        </w:rPr>
        <w:t>中以朱</w:t>
      </w:r>
      <w:proofErr w:type="gramEnd"/>
      <w:r w:rsidR="0069772E">
        <w:rPr>
          <w:rFonts w:hint="eastAsia"/>
        </w:rPr>
        <w:t>、</w:t>
      </w:r>
      <w:r>
        <w:rPr>
          <w:rFonts w:hint="eastAsia"/>
        </w:rPr>
        <w:t>王為最大二家，數百年科舉考試中以</w:t>
      </w:r>
      <w:r w:rsidR="0069772E">
        <w:rPr>
          <w:rFonts w:hint="eastAsia"/>
        </w:rPr>
        <w:t>《</w:t>
      </w:r>
      <w:r>
        <w:rPr>
          <w:rFonts w:hint="eastAsia"/>
        </w:rPr>
        <w:t>朱熹集注</w:t>
      </w:r>
      <w:r w:rsidR="0069772E">
        <w:rPr>
          <w:rFonts w:hint="eastAsia"/>
        </w:rPr>
        <w:t>》</w:t>
      </w:r>
      <w:r>
        <w:rPr>
          <w:rFonts w:hint="eastAsia"/>
        </w:rPr>
        <w:t>為教材，牟先生卻以「</w:t>
      </w:r>
      <w:proofErr w:type="gramStart"/>
      <w:r>
        <w:rPr>
          <w:rFonts w:hint="eastAsia"/>
        </w:rPr>
        <w:t>別子為</w:t>
      </w:r>
      <w:proofErr w:type="gramEnd"/>
      <w:r>
        <w:rPr>
          <w:rFonts w:hint="eastAsia"/>
        </w:rPr>
        <w:t>宗」定位朱熹非孔孟嫡傳，牟先生</w:t>
      </w:r>
      <w:proofErr w:type="gramStart"/>
      <w:r>
        <w:rPr>
          <w:rFonts w:hint="eastAsia"/>
        </w:rPr>
        <w:t>如何說此</w:t>
      </w:r>
      <w:proofErr w:type="gramEnd"/>
      <w:r>
        <w:rPr>
          <w:rFonts w:hint="eastAsia"/>
        </w:rPr>
        <w:t>？此說能否成立？朱熹究竟成就了什麼型態的儒學創作？是否確非孔孟嫡傳？本文之作</w:t>
      </w:r>
      <w:r w:rsidR="0069772E">
        <w:rPr>
          <w:rFonts w:hint="eastAsia"/>
        </w:rPr>
        <w:t>，</w:t>
      </w:r>
      <w:r>
        <w:rPr>
          <w:rFonts w:hint="eastAsia"/>
        </w:rPr>
        <w:t>企圖正面討論這個問題，將朱熹學術型態從牟先生的定位系統中抽離而出，以哲學基本問題的詮釋架構，重新定位朱子學在儒學史及中國哲學史上的理論地位。</w:t>
      </w:r>
    </w:p>
    <w:p w:rsidR="004532FC" w:rsidRPr="0069772E" w:rsidRDefault="004532FC">
      <w:pPr>
        <w:jc w:val="both"/>
      </w:pPr>
    </w:p>
    <w:p w:rsidR="004532FC" w:rsidRDefault="004532FC">
      <w:pPr>
        <w:ind w:firstLineChars="200" w:firstLine="480"/>
        <w:jc w:val="both"/>
      </w:pPr>
      <w:r>
        <w:rPr>
          <w:rFonts w:hint="eastAsia"/>
        </w:rPr>
        <w:t>本文之進行，將首先說明牟先生對儒學根本型態的定位論點，再</w:t>
      </w:r>
      <w:proofErr w:type="gramStart"/>
      <w:r>
        <w:rPr>
          <w:rFonts w:hint="eastAsia"/>
        </w:rPr>
        <w:t>從此反溯牟先生</w:t>
      </w:r>
      <w:proofErr w:type="gramEnd"/>
      <w:r>
        <w:rPr>
          <w:rFonts w:hint="eastAsia"/>
        </w:rPr>
        <w:t>思考儒學問題是如何從西方哲學問題解決的思路上進</w:t>
      </w:r>
      <w:r>
        <w:rPr>
          <w:rFonts w:ascii="新細明體" w:hAnsi="新細明體" w:hint="eastAsia"/>
        </w:rPr>
        <w:t>行</w:t>
      </w:r>
      <w:r>
        <w:rPr>
          <w:rFonts w:hint="eastAsia"/>
        </w:rPr>
        <w:t>，</w:t>
      </w:r>
      <w:proofErr w:type="gramStart"/>
      <w:r>
        <w:rPr>
          <w:rFonts w:hint="eastAsia"/>
        </w:rPr>
        <w:t>以貞定</w:t>
      </w:r>
      <w:proofErr w:type="gramEnd"/>
      <w:r>
        <w:rPr>
          <w:rFonts w:hint="eastAsia"/>
        </w:rPr>
        <w:t>牟先生理論關懷的根本問題意識，依</w:t>
      </w:r>
      <w:r>
        <w:rPr>
          <w:rFonts w:ascii="新細明體" w:hAnsi="新細明體" w:hint="eastAsia"/>
        </w:rPr>
        <w:t>此</w:t>
      </w:r>
      <w:r>
        <w:rPr>
          <w:rFonts w:hint="eastAsia"/>
        </w:rPr>
        <w:t>，即可重返牟先生對朱熹詮釋的意見，</w:t>
      </w:r>
      <w:r w:rsidR="0069772E">
        <w:rPr>
          <w:rFonts w:hint="eastAsia"/>
        </w:rPr>
        <w:t>而</w:t>
      </w:r>
      <w:r>
        <w:rPr>
          <w:rFonts w:hint="eastAsia"/>
        </w:rPr>
        <w:t>予以重新解讀。</w:t>
      </w:r>
    </w:p>
    <w:p w:rsidR="004532FC" w:rsidRDefault="004532FC">
      <w:pPr>
        <w:ind w:firstLineChars="200" w:firstLine="480"/>
        <w:jc w:val="both"/>
      </w:pPr>
    </w:p>
    <w:p w:rsidR="004532FC" w:rsidRDefault="004532FC">
      <w:pPr>
        <w:ind w:firstLineChars="200" w:firstLine="480"/>
        <w:jc w:val="both"/>
      </w:pPr>
      <w:r>
        <w:rPr>
          <w:rFonts w:hint="eastAsia"/>
        </w:rPr>
        <w:t>牟宗三先生對朱子學的討論在他的主要作品中都有不斷的意見的表陳，但是最重要的</w:t>
      </w:r>
      <w:r w:rsidR="0069772E">
        <w:rPr>
          <w:rFonts w:hint="eastAsia"/>
        </w:rPr>
        <w:t>著</w:t>
      </w:r>
      <w:r>
        <w:rPr>
          <w:rFonts w:hint="eastAsia"/>
        </w:rPr>
        <w:t>作當屬《心體與性體》第三冊之作，</w:t>
      </w:r>
      <w:r>
        <w:rPr>
          <w:rFonts w:ascii="新細明體" w:hAnsi="新細明體" w:hint="eastAsia"/>
        </w:rPr>
        <w:t>全</w:t>
      </w:r>
      <w:r>
        <w:rPr>
          <w:rFonts w:hint="eastAsia"/>
        </w:rPr>
        <w:t>書就討論朱熹一</w:t>
      </w:r>
      <w:r>
        <w:rPr>
          <w:rFonts w:ascii="新細明體" w:hAnsi="新細明體" w:hint="eastAsia"/>
        </w:rPr>
        <w:t>人</w:t>
      </w:r>
      <w:r>
        <w:rPr>
          <w:rFonts w:hint="eastAsia"/>
        </w:rPr>
        <w:t>的哲學</w:t>
      </w:r>
      <w:r>
        <w:rPr>
          <w:rFonts w:ascii="新細明體" w:hAnsi="新細明體" w:hint="eastAsia"/>
        </w:rPr>
        <w:t>，</w:t>
      </w:r>
      <w:r>
        <w:rPr>
          <w:rFonts w:hint="eastAsia"/>
        </w:rPr>
        <w:t>由於該書之討論亦十分繁瑣，本文即僅就其</w:t>
      </w:r>
      <w:r>
        <w:rPr>
          <w:rFonts w:ascii="新細明體" w:hAnsi="新細明體" w:hint="eastAsia"/>
        </w:rPr>
        <w:t>中</w:t>
      </w:r>
      <w:r>
        <w:rPr>
          <w:rFonts w:hint="eastAsia"/>
        </w:rPr>
        <w:t>「中和說」</w:t>
      </w:r>
      <w:r>
        <w:rPr>
          <w:rFonts w:ascii="新細明體" w:hAnsi="新細明體" w:hint="eastAsia"/>
        </w:rPr>
        <w:t>部</w:t>
      </w:r>
      <w:r>
        <w:rPr>
          <w:rFonts w:hint="eastAsia"/>
        </w:rPr>
        <w:t>分進行重新解</w:t>
      </w:r>
      <w:r>
        <w:rPr>
          <w:rFonts w:ascii="新細明體" w:hAnsi="新細明體" w:hint="eastAsia"/>
        </w:rPr>
        <w:t>讀及義</w:t>
      </w:r>
      <w:r w:rsidR="0024208E">
        <w:rPr>
          <w:rFonts w:hint="eastAsia"/>
        </w:rPr>
        <w:t>理定位。</w:t>
      </w:r>
      <w:r w:rsidR="0024208E" w:rsidRPr="001A4E85">
        <w:rPr>
          <w:rFonts w:hint="eastAsia"/>
        </w:rPr>
        <w:t>實際上該書中牟先生</w:t>
      </w:r>
      <w:r w:rsidR="0024208E" w:rsidRPr="001A4E85">
        <w:rPr>
          <w:rFonts w:ascii="新細明體" w:hAnsi="新細明體" w:hint="eastAsia"/>
        </w:rPr>
        <w:t>對</w:t>
      </w:r>
      <w:r w:rsidR="0024208E" w:rsidRPr="001A4E85">
        <w:rPr>
          <w:rFonts w:hint="eastAsia"/>
        </w:rPr>
        <w:t>朱熹「中和說」的討論最為</w:t>
      </w:r>
      <w:proofErr w:type="gramStart"/>
      <w:r w:rsidR="0024208E" w:rsidRPr="001A4E85">
        <w:rPr>
          <w:rFonts w:hint="eastAsia"/>
        </w:rPr>
        <w:t>大宗</w:t>
      </w:r>
      <w:r w:rsidR="0024208E">
        <w:rPr>
          <w:rFonts w:hint="eastAsia"/>
        </w:rPr>
        <w:t>，</w:t>
      </w:r>
      <w:proofErr w:type="gramEnd"/>
      <w:r>
        <w:rPr>
          <w:rFonts w:hint="eastAsia"/>
        </w:rPr>
        <w:t>概分三章進行，幾</w:t>
      </w:r>
      <w:proofErr w:type="gramStart"/>
      <w:r>
        <w:rPr>
          <w:rFonts w:hint="eastAsia"/>
        </w:rPr>
        <w:t>佔</w:t>
      </w:r>
      <w:proofErr w:type="gramEnd"/>
      <w:r>
        <w:rPr>
          <w:rFonts w:hint="eastAsia"/>
        </w:rPr>
        <w:t>全書之一半，且其中的討論實已蘊含牟先生對朱子學意見的全體，因為其後諸章節所討論的朱熹仁說、</w:t>
      </w:r>
      <w:r>
        <w:rPr>
          <w:rFonts w:ascii="新細明體" w:hAnsi="新細明體" w:hint="eastAsia"/>
        </w:rPr>
        <w:t>孟</w:t>
      </w:r>
      <w:r>
        <w:rPr>
          <w:rFonts w:hint="eastAsia"/>
        </w:rPr>
        <w:t>子詮釋、</w:t>
      </w:r>
      <w:proofErr w:type="gramStart"/>
      <w:r>
        <w:rPr>
          <w:rFonts w:hint="eastAsia"/>
        </w:rPr>
        <w:t>心統性</w:t>
      </w:r>
      <w:r>
        <w:rPr>
          <w:rFonts w:ascii="新細明體" w:hAnsi="新細明體" w:hint="eastAsia"/>
        </w:rPr>
        <w:t>情</w:t>
      </w:r>
      <w:proofErr w:type="gramEnd"/>
      <w:r>
        <w:rPr>
          <w:rFonts w:hint="eastAsia"/>
        </w:rPr>
        <w:t>、理氣</w:t>
      </w:r>
      <w:proofErr w:type="gramStart"/>
      <w:r>
        <w:rPr>
          <w:rFonts w:hint="eastAsia"/>
        </w:rPr>
        <w:t>說諸義</w:t>
      </w:r>
      <w:proofErr w:type="gramEnd"/>
      <w:r w:rsidR="0069772E">
        <w:rPr>
          <w:rFonts w:hint="eastAsia"/>
        </w:rPr>
        <w:t>，</w:t>
      </w:r>
      <w:proofErr w:type="gramStart"/>
      <w:r w:rsidR="0069772E">
        <w:rPr>
          <w:rFonts w:hint="eastAsia"/>
        </w:rPr>
        <w:t>可以說</w:t>
      </w:r>
      <w:r>
        <w:rPr>
          <w:rFonts w:hint="eastAsia"/>
        </w:rPr>
        <w:t>都</w:t>
      </w:r>
      <w:r w:rsidR="0069772E">
        <w:rPr>
          <w:rFonts w:hint="eastAsia"/>
        </w:rPr>
        <w:t>已經</w:t>
      </w:r>
      <w:proofErr w:type="gramEnd"/>
      <w:r>
        <w:rPr>
          <w:rFonts w:ascii="新細明體" w:hAnsi="新細明體" w:hint="eastAsia"/>
        </w:rPr>
        <w:t>在</w:t>
      </w:r>
      <w:r w:rsidR="0024208E">
        <w:rPr>
          <w:rFonts w:ascii="新細明體" w:hAnsi="新細明體" w:hint="eastAsia"/>
        </w:rPr>
        <w:t>「</w:t>
      </w:r>
      <w:r>
        <w:rPr>
          <w:rFonts w:hint="eastAsia"/>
        </w:rPr>
        <w:t>中和說</w:t>
      </w:r>
      <w:r w:rsidR="0024208E">
        <w:rPr>
          <w:rFonts w:hint="eastAsia"/>
        </w:rPr>
        <w:t>」</w:t>
      </w:r>
      <w:r>
        <w:rPr>
          <w:rFonts w:hint="eastAsia"/>
        </w:rPr>
        <w:t>中討論過了。</w:t>
      </w:r>
    </w:p>
    <w:p w:rsidR="004532FC" w:rsidRPr="0069772E" w:rsidRDefault="004532FC">
      <w:pPr>
        <w:jc w:val="both"/>
      </w:pPr>
    </w:p>
    <w:p w:rsidR="004532FC" w:rsidRDefault="004532FC">
      <w:pPr>
        <w:numPr>
          <w:ilvl w:val="0"/>
          <w:numId w:val="5"/>
        </w:numPr>
        <w:jc w:val="both"/>
      </w:pPr>
      <w:r>
        <w:rPr>
          <w:rFonts w:hint="eastAsia"/>
        </w:rPr>
        <w:t>對牟宗三談中國哲學及儒家哲學義理型態的意見定位</w:t>
      </w:r>
    </w:p>
    <w:p w:rsidR="004532FC" w:rsidRDefault="004532FC">
      <w:pPr>
        <w:jc w:val="both"/>
      </w:pPr>
    </w:p>
    <w:p w:rsidR="00F42284" w:rsidRPr="00DB1DC0" w:rsidRDefault="00F42284" w:rsidP="00F42284">
      <w:pPr>
        <w:ind w:firstLine="480"/>
      </w:pPr>
      <w:r w:rsidRPr="00DB1DC0">
        <w:rPr>
          <w:rFonts w:hint="eastAsia"/>
        </w:rPr>
        <w:t>牟宗三先生以</w:t>
      </w:r>
      <w:r>
        <w:rPr>
          <w:rFonts w:hint="eastAsia"/>
        </w:rPr>
        <w:t>《</w:t>
      </w:r>
      <w:r w:rsidRPr="00DB1DC0">
        <w:rPr>
          <w:rFonts w:hint="eastAsia"/>
        </w:rPr>
        <w:t>論、孟、庸、易</w:t>
      </w:r>
      <w:r>
        <w:rPr>
          <w:rFonts w:hint="eastAsia"/>
        </w:rPr>
        <w:t>》</w:t>
      </w:r>
      <w:r w:rsidRPr="00DB1DC0">
        <w:rPr>
          <w:rFonts w:hint="eastAsia"/>
        </w:rPr>
        <w:t>為儒學的原型，以象山、陽明學為孟子的發揮，以橫渠、明道、五峰、</w:t>
      </w:r>
      <w:proofErr w:type="gramStart"/>
      <w:r w:rsidRPr="00DB1DC0">
        <w:rPr>
          <w:rFonts w:hint="eastAsia"/>
        </w:rPr>
        <w:t>蕺</w:t>
      </w:r>
      <w:proofErr w:type="gramEnd"/>
      <w:r w:rsidRPr="00DB1DC0">
        <w:rPr>
          <w:rFonts w:hint="eastAsia"/>
        </w:rPr>
        <w:t>山為</w:t>
      </w:r>
      <w:r>
        <w:rPr>
          <w:rFonts w:hint="eastAsia"/>
        </w:rPr>
        <w:t>《</w:t>
      </w:r>
      <w:r w:rsidRPr="00DB1DC0">
        <w:rPr>
          <w:rFonts w:hint="eastAsia"/>
        </w:rPr>
        <w:t>庸、易</w:t>
      </w:r>
      <w:r>
        <w:rPr>
          <w:rFonts w:hint="eastAsia"/>
        </w:rPr>
        <w:t>》</w:t>
      </w:r>
      <w:r w:rsidRPr="00DB1DC0">
        <w:rPr>
          <w:rFonts w:hint="eastAsia"/>
        </w:rPr>
        <w:t>的傳承，而程頤、朱熹卻是</w:t>
      </w:r>
      <w:proofErr w:type="gramStart"/>
      <w:r w:rsidRPr="00DB1DC0">
        <w:rPr>
          <w:rFonts w:hint="eastAsia"/>
        </w:rPr>
        <w:t>歧</w:t>
      </w:r>
      <w:proofErr w:type="gramEnd"/>
      <w:r w:rsidRPr="00DB1DC0">
        <w:rPr>
          <w:rFonts w:hint="eastAsia"/>
        </w:rPr>
        <w:t>出於</w:t>
      </w:r>
      <w:r>
        <w:rPr>
          <w:rFonts w:hint="eastAsia"/>
        </w:rPr>
        <w:t>《</w:t>
      </w:r>
      <w:r w:rsidRPr="00DB1DC0">
        <w:rPr>
          <w:rFonts w:hint="eastAsia"/>
        </w:rPr>
        <w:t>論、孟、庸、易</w:t>
      </w:r>
      <w:r>
        <w:rPr>
          <w:rFonts w:hint="eastAsia"/>
        </w:rPr>
        <w:t>》</w:t>
      </w:r>
      <w:r w:rsidRPr="00DB1DC0">
        <w:rPr>
          <w:rFonts w:hint="eastAsia"/>
        </w:rPr>
        <w:t>的新系統，參見牟宗三先生言：</w:t>
      </w:r>
    </w:p>
    <w:p w:rsidR="00F42284" w:rsidRPr="005D0C99" w:rsidRDefault="00F42284" w:rsidP="00F42284">
      <w:pPr>
        <w:ind w:firstLine="480"/>
      </w:pPr>
    </w:p>
    <w:p w:rsidR="00F42284" w:rsidRPr="00DB1DC0" w:rsidRDefault="00F42284" w:rsidP="00F42284">
      <w:pPr>
        <w:ind w:left="720"/>
        <w:rPr>
          <w:rFonts w:ascii="標楷體" w:eastAsia="標楷體" w:hAnsi="標楷體"/>
        </w:rPr>
      </w:pPr>
      <w:r w:rsidRPr="00DB1DC0">
        <w:rPr>
          <w:rFonts w:ascii="標楷體" w:eastAsia="標楷體" w:hAnsi="標楷體" w:hint="eastAsia"/>
        </w:rPr>
        <w:t>宋明儒學中有新的意義而可稱為</w:t>
      </w:r>
      <w:r>
        <w:rPr>
          <w:rFonts w:ascii="標楷體" w:eastAsia="標楷體" w:hAnsi="標楷體" w:hint="eastAsia"/>
        </w:rPr>
        <w:t>「</w:t>
      </w:r>
      <w:r w:rsidRPr="00DB1DC0">
        <w:rPr>
          <w:rFonts w:ascii="標楷體" w:eastAsia="標楷體" w:hAnsi="標楷體" w:hint="eastAsia"/>
        </w:rPr>
        <w:t>新儒學</w:t>
      </w:r>
      <w:r>
        <w:rPr>
          <w:rFonts w:ascii="標楷體" w:eastAsia="標楷體" w:hAnsi="標楷體" w:hint="eastAsia"/>
        </w:rPr>
        <w:t>」</w:t>
      </w:r>
      <w:r w:rsidRPr="00DB1DC0">
        <w:rPr>
          <w:rFonts w:ascii="標楷體" w:eastAsia="標楷體" w:hAnsi="標楷體" w:hint="eastAsia"/>
        </w:rPr>
        <w:t>者</w:t>
      </w:r>
      <w:proofErr w:type="gramStart"/>
      <w:r w:rsidRPr="00DB1DC0">
        <w:rPr>
          <w:rFonts w:ascii="標楷體" w:eastAsia="標楷體" w:hAnsi="標楷體" w:hint="eastAsia"/>
        </w:rPr>
        <w:t>實只在伊川</w:t>
      </w:r>
      <w:proofErr w:type="gramEnd"/>
      <w:r w:rsidRPr="00DB1DC0">
        <w:rPr>
          <w:rFonts w:ascii="標楷體" w:eastAsia="標楷體" w:hAnsi="標楷體" w:hint="eastAsia"/>
        </w:rPr>
        <w:t>朱子之系統。大</w:t>
      </w:r>
      <w:r w:rsidRPr="00DB1DC0">
        <w:rPr>
          <w:rFonts w:ascii="標楷體" w:eastAsia="標楷體" w:hAnsi="標楷體" w:hint="eastAsia"/>
        </w:rPr>
        <w:lastRenderedPageBreak/>
        <w:t>體以</w:t>
      </w:r>
      <w:proofErr w:type="gramStart"/>
      <w:r w:rsidRPr="00DB1DC0">
        <w:rPr>
          <w:rFonts w:ascii="標楷體" w:eastAsia="標楷體" w:hAnsi="標楷體" w:hint="eastAsia"/>
        </w:rPr>
        <w:t>論孟中庸易傳</w:t>
      </w:r>
      <w:proofErr w:type="gramEnd"/>
      <w:r w:rsidRPr="00DB1DC0">
        <w:rPr>
          <w:rFonts w:ascii="標楷體" w:eastAsia="標楷體" w:hAnsi="標楷體" w:hint="eastAsia"/>
        </w:rPr>
        <w:t>為主者是宋明儒之</w:t>
      </w:r>
      <w:proofErr w:type="gramStart"/>
      <w:r w:rsidRPr="00DB1DC0">
        <w:rPr>
          <w:rFonts w:ascii="標楷體" w:eastAsia="標楷體" w:hAnsi="標楷體" w:hint="eastAsia"/>
        </w:rPr>
        <w:t>大宗，</w:t>
      </w:r>
      <w:proofErr w:type="gramEnd"/>
      <w:r w:rsidRPr="00DB1DC0">
        <w:rPr>
          <w:rFonts w:ascii="標楷體" w:eastAsia="標楷體" w:hAnsi="標楷體" w:hint="eastAsia"/>
        </w:rPr>
        <w:t>而亦較合先秦儒家之本質。</w:t>
      </w:r>
      <w:proofErr w:type="gramStart"/>
      <w:r w:rsidRPr="00DB1DC0">
        <w:rPr>
          <w:rFonts w:ascii="標楷體" w:eastAsia="標楷體" w:hAnsi="標楷體" w:hint="eastAsia"/>
        </w:rPr>
        <w:t>伊川朱子之</w:t>
      </w:r>
      <w:proofErr w:type="gramEnd"/>
      <w:r w:rsidRPr="00DB1DC0">
        <w:rPr>
          <w:rFonts w:ascii="標楷體" w:eastAsia="標楷體" w:hAnsi="標楷體" w:hint="eastAsia"/>
        </w:rPr>
        <w:t>以大學為主則是宋明儒之旁枝，對先秦儒家之本質言則為</w:t>
      </w:r>
      <w:proofErr w:type="gramStart"/>
      <w:r w:rsidRPr="00DB1DC0">
        <w:rPr>
          <w:rFonts w:ascii="標楷體" w:eastAsia="標楷體" w:hAnsi="標楷體" w:hint="eastAsia"/>
        </w:rPr>
        <w:t>歧</w:t>
      </w:r>
      <w:proofErr w:type="gramEnd"/>
      <w:r w:rsidRPr="00DB1DC0">
        <w:rPr>
          <w:rFonts w:ascii="標楷體" w:eastAsia="標楷體" w:hAnsi="標楷體" w:hint="eastAsia"/>
        </w:rPr>
        <w:t>出。</w:t>
      </w:r>
      <w:r w:rsidRPr="00DB1DC0">
        <w:rPr>
          <w:rStyle w:val="a4"/>
          <w:rFonts w:ascii="標楷體" w:eastAsia="標楷體" w:hAnsi="標楷體"/>
        </w:rPr>
        <w:footnoteReference w:id="2"/>
      </w:r>
    </w:p>
    <w:p w:rsidR="00F42284" w:rsidRPr="00DB1DC0" w:rsidRDefault="00F42284" w:rsidP="00F42284">
      <w:pPr>
        <w:ind w:firstLine="480"/>
      </w:pPr>
    </w:p>
    <w:p w:rsidR="00F42284" w:rsidRPr="00DB1DC0" w:rsidRDefault="00F42284" w:rsidP="00F42284">
      <w:pPr>
        <w:ind w:firstLine="480"/>
      </w:pPr>
      <w:r w:rsidRPr="00DB1DC0">
        <w:rPr>
          <w:rFonts w:hint="eastAsia"/>
        </w:rPr>
        <w:t>另見：</w:t>
      </w:r>
    </w:p>
    <w:p w:rsidR="00F42284" w:rsidRPr="00DB1DC0" w:rsidRDefault="00F42284" w:rsidP="00F42284">
      <w:pPr>
        <w:ind w:firstLine="480"/>
      </w:pPr>
    </w:p>
    <w:p w:rsidR="00F42284" w:rsidRPr="00DB1DC0" w:rsidRDefault="00F42284" w:rsidP="00F42284">
      <w:pPr>
        <w:ind w:left="720"/>
        <w:rPr>
          <w:rFonts w:ascii="標楷體" w:eastAsia="標楷體" w:hAnsi="標楷體"/>
        </w:rPr>
      </w:pPr>
      <w:proofErr w:type="gramStart"/>
      <w:r w:rsidRPr="00DB1DC0">
        <w:rPr>
          <w:rFonts w:ascii="標楷體" w:eastAsia="標楷體" w:hAnsi="標楷體"/>
        </w:rPr>
        <w:t>惟</w:t>
      </w:r>
      <w:proofErr w:type="gramEnd"/>
      <w:r w:rsidRPr="00DB1DC0">
        <w:rPr>
          <w:rFonts w:ascii="標楷體" w:eastAsia="標楷體" w:hAnsi="標楷體"/>
        </w:rPr>
        <w:t>積極地</w:t>
      </w:r>
      <w:proofErr w:type="gramStart"/>
      <w:r w:rsidRPr="00DB1DC0">
        <w:rPr>
          <w:rFonts w:ascii="標楷體" w:eastAsia="標楷體" w:hAnsi="標楷體"/>
        </w:rPr>
        <w:t>把握此義者</w:t>
      </w:r>
      <w:proofErr w:type="gramEnd"/>
      <w:r w:rsidRPr="00DB1DC0">
        <w:rPr>
          <w:rFonts w:ascii="標楷體" w:eastAsia="標楷體" w:hAnsi="標楷體"/>
        </w:rPr>
        <w:t>是橫渠明道五峰與</w:t>
      </w:r>
      <w:proofErr w:type="gramStart"/>
      <w:r w:rsidRPr="00DB1DC0">
        <w:rPr>
          <w:rFonts w:ascii="標楷體" w:eastAsia="標楷體" w:hAnsi="標楷體"/>
        </w:rPr>
        <w:t>蕺</w:t>
      </w:r>
      <w:proofErr w:type="gramEnd"/>
      <w:r w:rsidRPr="00DB1DC0">
        <w:rPr>
          <w:rFonts w:ascii="標楷體" w:eastAsia="標楷體" w:hAnsi="標楷體"/>
        </w:rPr>
        <w:t>山，此是承</w:t>
      </w:r>
      <w:proofErr w:type="gramStart"/>
      <w:r w:rsidRPr="00DB1DC0">
        <w:rPr>
          <w:rFonts w:ascii="標楷體" w:eastAsia="標楷體" w:hAnsi="標楷體"/>
        </w:rPr>
        <w:t>中庸易傳之</w:t>
      </w:r>
      <w:proofErr w:type="gramEnd"/>
      <w:r w:rsidRPr="00DB1DC0">
        <w:rPr>
          <w:rFonts w:ascii="標楷體" w:eastAsia="標楷體" w:hAnsi="標楷體"/>
        </w:rPr>
        <w:t>圓滿發展</w:t>
      </w:r>
      <w:proofErr w:type="gramStart"/>
      <w:r w:rsidRPr="00DB1DC0">
        <w:rPr>
          <w:rFonts w:ascii="標楷體" w:eastAsia="標楷體" w:hAnsi="標楷體"/>
        </w:rPr>
        <w:t>而言此義者</w:t>
      </w:r>
      <w:proofErr w:type="gramEnd"/>
      <w:r w:rsidRPr="00DB1DC0">
        <w:rPr>
          <w:rFonts w:ascii="標楷體" w:eastAsia="標楷體" w:hAnsi="標楷體"/>
        </w:rPr>
        <w:t>之正宗。</w:t>
      </w:r>
      <w:proofErr w:type="gramStart"/>
      <w:r w:rsidRPr="00DB1DC0">
        <w:rPr>
          <w:rFonts w:ascii="標楷體" w:eastAsia="標楷體" w:hAnsi="標楷體"/>
        </w:rPr>
        <w:t>伊川朱子</w:t>
      </w:r>
      <w:proofErr w:type="gramEnd"/>
      <w:r w:rsidRPr="00DB1DC0">
        <w:rPr>
          <w:rFonts w:ascii="標楷體" w:eastAsia="標楷體" w:hAnsi="標楷體"/>
        </w:rPr>
        <w:t>亦</w:t>
      </w:r>
      <w:proofErr w:type="gramStart"/>
      <w:r w:rsidRPr="00DB1DC0">
        <w:rPr>
          <w:rFonts w:ascii="標楷體" w:eastAsia="標楷體" w:hAnsi="標楷體"/>
        </w:rPr>
        <w:t>承認此義</w:t>
      </w:r>
      <w:proofErr w:type="gramEnd"/>
      <w:r w:rsidRPr="00DB1DC0">
        <w:rPr>
          <w:rFonts w:ascii="標楷體" w:eastAsia="標楷體" w:hAnsi="標楷體"/>
        </w:rPr>
        <w:t>，惟對於</w:t>
      </w:r>
      <w:proofErr w:type="gramStart"/>
      <w:r w:rsidRPr="00DB1DC0">
        <w:rPr>
          <w:rFonts w:ascii="標楷體" w:eastAsia="標楷體" w:hAnsi="標楷體"/>
        </w:rPr>
        <w:t>實體性體理解</w:t>
      </w:r>
      <w:proofErr w:type="gramEnd"/>
      <w:r w:rsidRPr="00DB1DC0">
        <w:rPr>
          <w:rFonts w:ascii="標楷體" w:eastAsia="標楷體" w:hAnsi="標楷體"/>
        </w:rPr>
        <w:t>有偏差，即理解為只是理，只存有而不活動，此即</w:t>
      </w:r>
      <w:proofErr w:type="gramStart"/>
      <w:r w:rsidRPr="00DB1DC0">
        <w:rPr>
          <w:rFonts w:ascii="標楷體" w:eastAsia="標楷體" w:hAnsi="標楷體"/>
        </w:rPr>
        <w:t>喪失於穆不已</w:t>
      </w:r>
      <w:proofErr w:type="gramEnd"/>
      <w:r w:rsidRPr="00DB1DC0">
        <w:rPr>
          <w:rFonts w:ascii="標楷體" w:eastAsia="標楷體" w:hAnsi="標楷體"/>
        </w:rPr>
        <w:t>之實體之本義，亦喪失能起道德創造</w:t>
      </w:r>
      <w:proofErr w:type="gramStart"/>
      <w:r w:rsidRPr="00DB1DC0">
        <w:rPr>
          <w:rFonts w:ascii="標楷體" w:eastAsia="標楷體" w:hAnsi="標楷體"/>
        </w:rPr>
        <w:t>之性體之</w:t>
      </w:r>
      <w:proofErr w:type="gramEnd"/>
      <w:r w:rsidRPr="00DB1DC0">
        <w:rPr>
          <w:rFonts w:ascii="標楷體" w:eastAsia="標楷體" w:hAnsi="標楷體"/>
        </w:rPr>
        <w:t>本義。象山陽明則純是孟子學，純是一心</w:t>
      </w:r>
      <w:proofErr w:type="gramStart"/>
      <w:r w:rsidRPr="00DB1DC0">
        <w:rPr>
          <w:rFonts w:ascii="標楷體" w:eastAsia="標楷體" w:hAnsi="標楷體"/>
        </w:rPr>
        <w:t>之申展</w:t>
      </w:r>
      <w:proofErr w:type="gramEnd"/>
      <w:r w:rsidRPr="00DB1DC0">
        <w:rPr>
          <w:rFonts w:ascii="標楷體" w:eastAsia="標楷體" w:hAnsi="標楷體"/>
        </w:rPr>
        <w:t>。此</w:t>
      </w:r>
      <w:proofErr w:type="gramStart"/>
      <w:r w:rsidRPr="00DB1DC0">
        <w:rPr>
          <w:rFonts w:ascii="標楷體" w:eastAsia="標楷體" w:hAnsi="標楷體"/>
        </w:rPr>
        <w:t>心即性</w:t>
      </w:r>
      <w:proofErr w:type="gramEnd"/>
      <w:r w:rsidRPr="00DB1DC0">
        <w:rPr>
          <w:rFonts w:ascii="標楷體" w:eastAsia="標楷體" w:hAnsi="標楷體"/>
        </w:rPr>
        <w:t>，此心即天。如果要說天命實體，此心即是天命實體。</w:t>
      </w:r>
      <w:r w:rsidRPr="00DB1DC0">
        <w:rPr>
          <w:rStyle w:val="a4"/>
          <w:rFonts w:ascii="標楷體" w:eastAsia="標楷體" w:hAnsi="標楷體"/>
        </w:rPr>
        <w:footnoteReference w:id="3"/>
      </w:r>
    </w:p>
    <w:p w:rsidR="00F42284" w:rsidRPr="00DB1DC0" w:rsidRDefault="00F42284" w:rsidP="00F42284">
      <w:pPr>
        <w:ind w:left="720"/>
        <w:rPr>
          <w:rFonts w:ascii="標楷體" w:eastAsia="標楷體" w:hAnsi="標楷體"/>
        </w:rPr>
      </w:pPr>
    </w:p>
    <w:p w:rsidR="00F42284" w:rsidRPr="00DB1DC0" w:rsidRDefault="00F42284" w:rsidP="00F42284">
      <w:pPr>
        <w:ind w:firstLineChars="200" w:firstLine="480"/>
        <w:jc w:val="both"/>
      </w:pPr>
      <w:r w:rsidRPr="00DB1DC0">
        <w:rPr>
          <w:rFonts w:hint="eastAsia"/>
        </w:rPr>
        <w:t>牟先生上述之定位，絕不是一些簡單的浮面意見的定位，而是一大套理論城堡所堆積起來的龐大系統下的論斷，討論牟先生的意見，不是簡單幾個態度立場能夠疏理的。本文之進行，將首先說</w:t>
      </w:r>
      <w:smartTag w:uri="urn:schemas-microsoft-com:office:smarttags" w:element="PersonName">
        <w:smartTagPr>
          <w:attr w:name="ProductID" w:val="明牟"/>
        </w:smartTagPr>
        <w:r w:rsidRPr="00DB1DC0">
          <w:rPr>
            <w:rFonts w:hint="eastAsia"/>
          </w:rPr>
          <w:t>明牟</w:t>
        </w:r>
      </w:smartTag>
      <w:r w:rsidRPr="00DB1DC0">
        <w:rPr>
          <w:rFonts w:hint="eastAsia"/>
        </w:rPr>
        <w:t>先生對儒學根本型態的定位論點，再</w:t>
      </w:r>
      <w:proofErr w:type="gramStart"/>
      <w:r w:rsidRPr="00DB1DC0">
        <w:rPr>
          <w:rFonts w:hint="eastAsia"/>
        </w:rPr>
        <w:t>從此反溯牟先生</w:t>
      </w:r>
      <w:proofErr w:type="gramEnd"/>
      <w:r w:rsidRPr="00DB1DC0">
        <w:rPr>
          <w:rFonts w:hint="eastAsia"/>
        </w:rPr>
        <w:t>思考儒學意旨的問題意識來源，說明它是如何從西方哲學問題解決的思路上進</w:t>
      </w:r>
      <w:r w:rsidRPr="00DB1DC0">
        <w:rPr>
          <w:rFonts w:ascii="新細明體" w:hAnsi="新細明體" w:hint="eastAsia"/>
        </w:rPr>
        <w:t>行</w:t>
      </w:r>
      <w:r w:rsidRPr="00DB1DC0">
        <w:rPr>
          <w:rFonts w:hint="eastAsia"/>
        </w:rPr>
        <w:t>，</w:t>
      </w:r>
      <w:proofErr w:type="gramStart"/>
      <w:r w:rsidRPr="00DB1DC0">
        <w:rPr>
          <w:rFonts w:hint="eastAsia"/>
        </w:rPr>
        <w:t>以貞定</w:t>
      </w:r>
      <w:proofErr w:type="gramEnd"/>
      <w:r w:rsidRPr="00DB1DC0">
        <w:rPr>
          <w:rFonts w:hint="eastAsia"/>
        </w:rPr>
        <w:t>牟先生理論關懷的根本問題意識，依</w:t>
      </w:r>
      <w:r w:rsidRPr="00DB1DC0">
        <w:rPr>
          <w:rFonts w:ascii="新細明體" w:hAnsi="新細明體" w:hint="eastAsia"/>
        </w:rPr>
        <w:t>此</w:t>
      </w:r>
      <w:r w:rsidRPr="00DB1DC0">
        <w:rPr>
          <w:rFonts w:hint="eastAsia"/>
        </w:rPr>
        <w:t>，即可準確進入牟先生對朱熹詮釋的意見，而予以重新解讀。</w:t>
      </w:r>
    </w:p>
    <w:p w:rsidR="00F42284" w:rsidRPr="00F42284" w:rsidRDefault="00F42284">
      <w:pPr>
        <w:jc w:val="both"/>
      </w:pPr>
    </w:p>
    <w:p w:rsidR="00F42284" w:rsidRDefault="00F42284">
      <w:pPr>
        <w:ind w:firstLineChars="200" w:firstLine="480"/>
        <w:jc w:val="both"/>
        <w:rPr>
          <w:rFonts w:ascii="新細明體" w:hAnsi="新細明體"/>
        </w:rPr>
      </w:pPr>
    </w:p>
    <w:p w:rsidR="004532FC" w:rsidRDefault="00F42284">
      <w:pPr>
        <w:ind w:firstLineChars="200" w:firstLine="480"/>
        <w:jc w:val="both"/>
      </w:pPr>
      <w:r w:rsidRPr="00DB1DC0">
        <w:rPr>
          <w:rFonts w:hint="eastAsia"/>
        </w:rPr>
        <w:t>討論牟宗三談中國哲學及儒家哲學義理型態的意見定位，要</w:t>
      </w:r>
      <w:smartTag w:uri="urn:schemas-microsoft-com:office:smarttags" w:element="PersonName">
        <w:smartTagPr>
          <w:attr w:name="ProductID" w:val="從牟"/>
        </w:smartTagPr>
        <w:r w:rsidRPr="00DB1DC0">
          <w:rPr>
            <w:rFonts w:hint="eastAsia"/>
          </w:rPr>
          <w:t>從牟</w:t>
        </w:r>
      </w:smartTag>
      <w:r w:rsidRPr="00DB1DC0">
        <w:rPr>
          <w:rFonts w:hint="eastAsia"/>
        </w:rPr>
        <w:t>先生消化康德哲學談起，康德在《純粹理性批判》書中建立物自身不可知之說，建立普遍原理的二</w:t>
      </w:r>
      <w:proofErr w:type="gramStart"/>
      <w:r w:rsidRPr="00DB1DC0">
        <w:rPr>
          <w:rFonts w:hint="eastAsia"/>
        </w:rPr>
        <w:t>律背反說</w:t>
      </w:r>
      <w:proofErr w:type="gramEnd"/>
      <w:r w:rsidRPr="00DB1DC0">
        <w:rPr>
          <w:rFonts w:hint="eastAsia"/>
        </w:rPr>
        <w:t>，而在《實踐理性批判》書中建立依實踐之進路而設定之三大設</w:t>
      </w:r>
      <w:proofErr w:type="gramStart"/>
      <w:r w:rsidRPr="00DB1DC0">
        <w:rPr>
          <w:rFonts w:hint="eastAsia"/>
        </w:rPr>
        <w:t>準</w:t>
      </w:r>
      <w:proofErr w:type="gramEnd"/>
      <w:r w:rsidRPr="00DB1DC0">
        <w:rPr>
          <w:rFonts w:hint="eastAsia"/>
        </w:rPr>
        <w:t>，唯物自身仍不可知，然上帝依其智的直覺即能知之，上帝之知之即實現之。</w:t>
      </w:r>
      <w:proofErr w:type="gramStart"/>
      <w:r w:rsidR="0069772E">
        <w:rPr>
          <w:rFonts w:hint="eastAsia"/>
        </w:rPr>
        <w:t>以上諸義是</w:t>
      </w:r>
      <w:proofErr w:type="gramEnd"/>
      <w:r w:rsidR="0069772E">
        <w:rPr>
          <w:rFonts w:hint="eastAsia"/>
        </w:rPr>
        <w:t>牟先生綱領康德哲學的最重要的部分，依據上說，牟先生認為，</w:t>
      </w:r>
      <w:r w:rsidR="004532FC">
        <w:rPr>
          <w:rFonts w:hint="eastAsia"/>
        </w:rPr>
        <w:t>中國哲學</w:t>
      </w:r>
      <w:proofErr w:type="gramStart"/>
      <w:r w:rsidR="004532FC">
        <w:rPr>
          <w:rFonts w:hint="eastAsia"/>
        </w:rPr>
        <w:t>儒</w:t>
      </w:r>
      <w:proofErr w:type="gramEnd"/>
      <w:r w:rsidR="004532FC">
        <w:rPr>
          <w:rFonts w:hint="eastAsia"/>
        </w:rPr>
        <w:t>釋道三教的聖人、真人、菩薩</w:t>
      </w:r>
      <w:proofErr w:type="gramStart"/>
      <w:r w:rsidR="004532FC">
        <w:rPr>
          <w:rFonts w:hint="eastAsia"/>
        </w:rPr>
        <w:t>及佛者</w:t>
      </w:r>
      <w:proofErr w:type="gramEnd"/>
      <w:r w:rsidR="004532FC">
        <w:rPr>
          <w:rFonts w:hint="eastAsia"/>
        </w:rPr>
        <w:t>，卻都能有此一智的直覺，並且，三教聖人皆是一般人存有者得以努力達致的。甚</w:t>
      </w:r>
      <w:proofErr w:type="gramStart"/>
      <w:r w:rsidR="004532FC">
        <w:rPr>
          <w:rFonts w:hint="eastAsia"/>
        </w:rPr>
        <w:t>且</w:t>
      </w:r>
      <w:proofErr w:type="gramEnd"/>
      <w:r w:rsidR="004532FC">
        <w:rPr>
          <w:rFonts w:hint="eastAsia"/>
        </w:rPr>
        <w:t>，西方的上帝概念仍是</w:t>
      </w:r>
      <w:proofErr w:type="gramStart"/>
      <w:r w:rsidR="004532FC">
        <w:rPr>
          <w:rFonts w:hint="eastAsia"/>
        </w:rPr>
        <w:t>一情識的</w:t>
      </w:r>
      <w:proofErr w:type="gramEnd"/>
      <w:r w:rsidR="004532FC">
        <w:rPr>
          <w:rFonts w:hint="eastAsia"/>
        </w:rPr>
        <w:t>構想，而中國三教之學卻都有其實踐之進路以為價值之保證，是實踐而證成其形上學的普遍原理。這其中，牟先生又指出，整個西方哲學是一為實有而奮戰的哲學，牟先生認為，哲學即是一應為實有而奮戰之學，而中國</w:t>
      </w:r>
      <w:proofErr w:type="gramStart"/>
      <w:r w:rsidR="004532FC">
        <w:rPr>
          <w:rFonts w:hint="eastAsia"/>
        </w:rPr>
        <w:t>儒</w:t>
      </w:r>
      <w:proofErr w:type="gramEnd"/>
      <w:r w:rsidR="004532FC">
        <w:rPr>
          <w:rFonts w:hint="eastAsia"/>
        </w:rPr>
        <w:t>釋道三教之中卻只有儒學的道德意識是真主張實有之學，其為透過道德意識創造現實世界而有著在聖人主體的實踐之保證而保住實有，因此</w:t>
      </w:r>
      <w:r w:rsidR="00A33325">
        <w:rPr>
          <w:rFonts w:hint="eastAsia"/>
        </w:rPr>
        <w:t>，</w:t>
      </w:r>
      <w:r w:rsidR="004532FC">
        <w:rPr>
          <w:rFonts w:hint="eastAsia"/>
        </w:rPr>
        <w:t>形上學只有透過道德進路才能保住實有而為完成。</w:t>
      </w:r>
    </w:p>
    <w:p w:rsidR="004532FC" w:rsidRPr="00A33325" w:rsidRDefault="004532FC">
      <w:pPr>
        <w:ind w:firstLineChars="200" w:firstLine="480"/>
        <w:jc w:val="both"/>
      </w:pPr>
    </w:p>
    <w:p w:rsidR="001266C9" w:rsidRPr="00DB1DC0" w:rsidRDefault="004532FC" w:rsidP="001266C9">
      <w:pPr>
        <w:ind w:firstLineChars="200" w:firstLine="480"/>
        <w:jc w:val="both"/>
      </w:pPr>
      <w:r>
        <w:rPr>
          <w:rFonts w:hint="eastAsia"/>
        </w:rPr>
        <w:t>依據這樣的思路，古今中外的哲學體系中的形上學</w:t>
      </w:r>
      <w:proofErr w:type="gramStart"/>
      <w:r>
        <w:rPr>
          <w:rFonts w:hint="eastAsia"/>
        </w:rPr>
        <w:t>的證立問題</w:t>
      </w:r>
      <w:proofErr w:type="gramEnd"/>
      <w:r>
        <w:rPr>
          <w:rFonts w:hint="eastAsia"/>
        </w:rPr>
        <w:t>，便就</w:t>
      </w:r>
      <w:r w:rsidR="00A33325">
        <w:rPr>
          <w:rFonts w:hint="eastAsia"/>
        </w:rPr>
        <w:t>只有中國儒家哲學的道德的形上學才有其終極</w:t>
      </w:r>
      <w:proofErr w:type="gramStart"/>
      <w:r w:rsidR="00A33325">
        <w:rPr>
          <w:rFonts w:hint="eastAsia"/>
        </w:rPr>
        <w:t>的完構</w:t>
      </w:r>
      <w:proofErr w:type="gramEnd"/>
      <w:r w:rsidR="00A33325">
        <w:rPr>
          <w:rFonts w:hint="eastAsia"/>
        </w:rPr>
        <w:t>。此一由聖人實踐</w:t>
      </w:r>
      <w:r>
        <w:rPr>
          <w:rFonts w:hint="eastAsia"/>
        </w:rPr>
        <w:t>道德理性的哲學，</w:t>
      </w:r>
      <w:r>
        <w:rPr>
          <w:rFonts w:hint="eastAsia"/>
        </w:rPr>
        <w:lastRenderedPageBreak/>
        <w:t>既是形上學的保證，又是形上學的完成。完成</w:t>
      </w:r>
      <w:proofErr w:type="gramStart"/>
      <w:r>
        <w:rPr>
          <w:rFonts w:hint="eastAsia"/>
        </w:rPr>
        <w:t>一</w:t>
      </w:r>
      <w:proofErr w:type="gramEnd"/>
      <w:r>
        <w:rPr>
          <w:rFonts w:hint="eastAsia"/>
        </w:rPr>
        <w:t>本體宇宙論</w:t>
      </w:r>
      <w:proofErr w:type="gramStart"/>
      <w:r>
        <w:rPr>
          <w:rFonts w:hint="eastAsia"/>
        </w:rPr>
        <w:t>的創生系統</w:t>
      </w:r>
      <w:proofErr w:type="gramEnd"/>
      <w:r>
        <w:rPr>
          <w:rFonts w:hint="eastAsia"/>
        </w:rPr>
        <w:t>，完成</w:t>
      </w:r>
      <w:proofErr w:type="gramStart"/>
      <w:r>
        <w:rPr>
          <w:rFonts w:hint="eastAsia"/>
        </w:rPr>
        <w:t>一</w:t>
      </w:r>
      <w:proofErr w:type="gramEnd"/>
      <w:r>
        <w:rPr>
          <w:rFonts w:hint="eastAsia"/>
        </w:rPr>
        <w:t>由聖人之</w:t>
      </w:r>
      <w:proofErr w:type="gramStart"/>
      <w:r>
        <w:rPr>
          <w:rFonts w:hint="eastAsia"/>
        </w:rPr>
        <w:t>逆覺體證</w:t>
      </w:r>
      <w:proofErr w:type="gramEnd"/>
      <w:r>
        <w:rPr>
          <w:rFonts w:hint="eastAsia"/>
        </w:rPr>
        <w:t>以實現天道理性秩序的哲學系統。</w:t>
      </w:r>
      <w:r w:rsidR="001266C9" w:rsidRPr="00DB1DC0">
        <w:rPr>
          <w:rFonts w:hint="eastAsia"/>
        </w:rPr>
        <w:t>也正是在這個詮釋立場下，朱熹學</w:t>
      </w:r>
      <w:proofErr w:type="gramStart"/>
      <w:r w:rsidR="001266C9" w:rsidRPr="00DB1DC0">
        <w:rPr>
          <w:rFonts w:hint="eastAsia"/>
        </w:rPr>
        <w:t>思被視為歧</w:t>
      </w:r>
      <w:proofErr w:type="gramEnd"/>
      <w:r w:rsidR="001266C9" w:rsidRPr="00DB1DC0">
        <w:rPr>
          <w:rFonts w:hint="eastAsia"/>
        </w:rPr>
        <w:t>出。</w:t>
      </w:r>
    </w:p>
    <w:p w:rsidR="004532FC" w:rsidRPr="001266C9" w:rsidRDefault="004532FC">
      <w:pPr>
        <w:ind w:firstLineChars="200" w:firstLine="480"/>
        <w:jc w:val="both"/>
      </w:pPr>
    </w:p>
    <w:p w:rsidR="004532FC" w:rsidRPr="00A33325" w:rsidRDefault="004532FC">
      <w:pPr>
        <w:jc w:val="both"/>
      </w:pPr>
    </w:p>
    <w:p w:rsidR="004532FC" w:rsidRDefault="004532FC">
      <w:pPr>
        <w:jc w:val="both"/>
      </w:pPr>
      <w:r>
        <w:rPr>
          <w:rFonts w:hint="eastAsia"/>
        </w:rPr>
        <w:t xml:space="preserve">    </w:t>
      </w:r>
      <w:r w:rsidR="00A33325">
        <w:rPr>
          <w:rFonts w:hint="eastAsia"/>
        </w:rPr>
        <w:t>以上是牟先生的話術，</w:t>
      </w:r>
      <w:r>
        <w:rPr>
          <w:rFonts w:hint="eastAsia"/>
        </w:rPr>
        <w:t>依筆者之見，牟先生的思路可以重新解析如下：</w:t>
      </w:r>
    </w:p>
    <w:p w:rsidR="004532FC" w:rsidRDefault="004532FC">
      <w:pPr>
        <w:jc w:val="both"/>
      </w:pPr>
    </w:p>
    <w:p w:rsidR="001266C9" w:rsidRPr="00DB1DC0" w:rsidRDefault="004532FC" w:rsidP="001266C9">
      <w:pPr>
        <w:ind w:firstLineChars="200" w:firstLine="480"/>
        <w:jc w:val="both"/>
      </w:pPr>
      <w:r>
        <w:rPr>
          <w:rFonts w:hint="eastAsia"/>
        </w:rPr>
        <w:t>首先，牟先生關心形上學普遍命題的成立保證問題，依康德哲學之拆解，整個西方</w:t>
      </w:r>
      <w:r w:rsidR="001266C9">
        <w:rPr>
          <w:rFonts w:hint="eastAsia"/>
        </w:rPr>
        <w:t>傳統的思辨</w:t>
      </w:r>
      <w:r>
        <w:rPr>
          <w:rFonts w:hint="eastAsia"/>
        </w:rPr>
        <w:t>形上學</w:t>
      </w:r>
      <w:r w:rsidR="001266C9">
        <w:rPr>
          <w:rFonts w:hint="eastAsia"/>
        </w:rPr>
        <w:t>，</w:t>
      </w:r>
      <w:r>
        <w:rPr>
          <w:rFonts w:hint="eastAsia"/>
        </w:rPr>
        <w:t>因理性能力的反思</w:t>
      </w:r>
      <w:r w:rsidR="001266C9">
        <w:rPr>
          <w:rFonts w:hint="eastAsia"/>
        </w:rPr>
        <w:t>，</w:t>
      </w:r>
      <w:r>
        <w:rPr>
          <w:rFonts w:hint="eastAsia"/>
        </w:rPr>
        <w:t>已被斥為不能成立，</w:t>
      </w:r>
      <w:r w:rsidR="001266C9">
        <w:rPr>
          <w:rFonts w:hint="eastAsia"/>
        </w:rPr>
        <w:t>而在</w:t>
      </w:r>
      <w:r>
        <w:rPr>
          <w:rFonts w:hint="eastAsia"/>
        </w:rPr>
        <w:t>康德哲學系統</w:t>
      </w:r>
      <w:r w:rsidR="001266C9">
        <w:rPr>
          <w:rFonts w:hint="eastAsia"/>
        </w:rPr>
        <w:t>中，</w:t>
      </w:r>
      <w:r w:rsidR="00A33325">
        <w:rPr>
          <w:rFonts w:hint="eastAsia"/>
        </w:rPr>
        <w:t>則</w:t>
      </w:r>
      <w:r w:rsidR="001266C9">
        <w:rPr>
          <w:rFonts w:hint="eastAsia"/>
        </w:rPr>
        <w:t>另</w:t>
      </w:r>
      <w:r>
        <w:rPr>
          <w:rFonts w:hint="eastAsia"/>
        </w:rPr>
        <w:t>以實踐的所需</w:t>
      </w:r>
      <w:r w:rsidR="001266C9">
        <w:rPr>
          <w:rFonts w:hint="eastAsia"/>
        </w:rPr>
        <w:t>，且以</w:t>
      </w:r>
      <w:r>
        <w:rPr>
          <w:rFonts w:hint="eastAsia"/>
        </w:rPr>
        <w:t>設</w:t>
      </w:r>
      <w:proofErr w:type="gramStart"/>
      <w:r>
        <w:rPr>
          <w:rFonts w:hint="eastAsia"/>
        </w:rPr>
        <w:t>準</w:t>
      </w:r>
      <w:proofErr w:type="gramEnd"/>
      <w:r w:rsidR="001266C9">
        <w:rPr>
          <w:rFonts w:hint="eastAsia"/>
        </w:rPr>
        <w:t>的地位，</w:t>
      </w:r>
      <w:proofErr w:type="gramStart"/>
      <w:r w:rsidR="001266C9">
        <w:rPr>
          <w:rFonts w:hint="eastAsia"/>
        </w:rPr>
        <w:t>而說</w:t>
      </w:r>
      <w:r>
        <w:rPr>
          <w:rFonts w:hint="eastAsia"/>
        </w:rPr>
        <w:t>形上學</w:t>
      </w:r>
      <w:proofErr w:type="gramEnd"/>
      <w:r w:rsidR="001266C9">
        <w:rPr>
          <w:rFonts w:hint="eastAsia"/>
        </w:rPr>
        <w:t>普遍原理</w:t>
      </w:r>
      <w:r w:rsidR="00A33325">
        <w:rPr>
          <w:rFonts w:hint="eastAsia"/>
        </w:rPr>
        <w:t>的</w:t>
      </w:r>
      <w:r w:rsidR="001266C9">
        <w:rPr>
          <w:rFonts w:hint="eastAsia"/>
        </w:rPr>
        <w:t>提出的可能</w:t>
      </w:r>
      <w:r>
        <w:rPr>
          <w:rFonts w:hint="eastAsia"/>
        </w:rPr>
        <w:t>，並訴諸上帝的直覺</w:t>
      </w:r>
      <w:r w:rsidR="00A33325">
        <w:rPr>
          <w:rFonts w:hint="eastAsia"/>
        </w:rPr>
        <w:t>，</w:t>
      </w:r>
      <w:r>
        <w:rPr>
          <w:rFonts w:hint="eastAsia"/>
        </w:rPr>
        <w:t>而予</w:t>
      </w:r>
      <w:r w:rsidR="001266C9">
        <w:rPr>
          <w:rFonts w:hint="eastAsia"/>
        </w:rPr>
        <w:t>以</w:t>
      </w:r>
      <w:r>
        <w:rPr>
          <w:rFonts w:hint="eastAsia"/>
        </w:rPr>
        <w:t>真理性的保證</w:t>
      </w:r>
      <w:r w:rsidR="001266C9">
        <w:rPr>
          <w:rFonts w:hint="eastAsia"/>
        </w:rPr>
        <w:t>，</w:t>
      </w:r>
      <w:r w:rsidR="001266C9" w:rsidRPr="00DB1DC0">
        <w:rPr>
          <w:rFonts w:hint="eastAsia"/>
        </w:rPr>
        <w:t>因此是上帝的存在保證形上的命題。</w:t>
      </w:r>
      <w:r>
        <w:rPr>
          <w:rFonts w:hint="eastAsia"/>
        </w:rPr>
        <w:t>而牟先生則以中國哲學的三教共有的實踐</w:t>
      </w:r>
      <w:proofErr w:type="gramStart"/>
      <w:r>
        <w:rPr>
          <w:rFonts w:hint="eastAsia"/>
        </w:rPr>
        <w:t>之證量</w:t>
      </w:r>
      <w:proofErr w:type="gramEnd"/>
      <w:r w:rsidR="001266C9">
        <w:rPr>
          <w:rFonts w:hint="eastAsia"/>
        </w:rPr>
        <w:t>，</w:t>
      </w:r>
      <w:r>
        <w:rPr>
          <w:rFonts w:hint="eastAsia"/>
        </w:rPr>
        <w:t>來說中國</w:t>
      </w:r>
      <w:proofErr w:type="gramStart"/>
      <w:r>
        <w:rPr>
          <w:rFonts w:hint="eastAsia"/>
        </w:rPr>
        <w:t>儒</w:t>
      </w:r>
      <w:proofErr w:type="gramEnd"/>
      <w:r>
        <w:rPr>
          <w:rFonts w:hint="eastAsia"/>
        </w:rPr>
        <w:t>釋道三教之學的形上命題</w:t>
      </w:r>
      <w:proofErr w:type="gramStart"/>
      <w:r>
        <w:rPr>
          <w:rFonts w:hint="eastAsia"/>
        </w:rPr>
        <w:t>的證立保證</w:t>
      </w:r>
      <w:proofErr w:type="gramEnd"/>
      <w:r>
        <w:rPr>
          <w:rFonts w:hint="eastAsia"/>
        </w:rPr>
        <w:t>，</w:t>
      </w:r>
      <w:r w:rsidR="001266C9" w:rsidRPr="00DB1DC0">
        <w:rPr>
          <w:rFonts w:hint="eastAsia"/>
        </w:rPr>
        <w:t>因此是人的實踐而保證了形上命題。</w:t>
      </w:r>
      <w:r>
        <w:rPr>
          <w:rFonts w:hint="eastAsia"/>
        </w:rPr>
        <w:t>於是乎在牟先生所</w:t>
      </w:r>
      <w:proofErr w:type="gramStart"/>
      <w:r>
        <w:rPr>
          <w:rFonts w:hint="eastAsia"/>
        </w:rPr>
        <w:t>詮</w:t>
      </w:r>
      <w:proofErr w:type="gramEnd"/>
      <w:r>
        <w:rPr>
          <w:rFonts w:hint="eastAsia"/>
        </w:rPr>
        <w:t>解的中國哲學系統下，</w:t>
      </w:r>
      <w:r w:rsidR="001266C9" w:rsidRPr="00DB1DC0">
        <w:rPr>
          <w:rFonts w:hint="eastAsia"/>
        </w:rPr>
        <w:t>實踐的部分便以義理的實質內涵而進入形上學構作的系統中，因而系統中論及實踐與否正是牟先生別異中西哲學的判</w:t>
      </w:r>
      <w:proofErr w:type="gramStart"/>
      <w:r w:rsidR="001266C9" w:rsidRPr="00DB1DC0">
        <w:rPr>
          <w:rFonts w:hint="eastAsia"/>
        </w:rPr>
        <w:t>準</w:t>
      </w:r>
      <w:proofErr w:type="gramEnd"/>
      <w:r w:rsidR="001266C9" w:rsidRPr="00DB1DC0">
        <w:rPr>
          <w:rFonts w:hint="eastAsia"/>
        </w:rPr>
        <w:t>。</w:t>
      </w:r>
    </w:p>
    <w:p w:rsidR="004532FC" w:rsidRDefault="004532FC">
      <w:pPr>
        <w:ind w:firstLineChars="200" w:firstLine="480"/>
        <w:jc w:val="both"/>
      </w:pPr>
    </w:p>
    <w:p w:rsidR="001266C9" w:rsidRDefault="001266C9" w:rsidP="001266C9">
      <w:pPr>
        <w:ind w:firstLineChars="200" w:firstLine="480"/>
        <w:jc w:val="both"/>
      </w:pPr>
      <w:r w:rsidRPr="00DB1DC0">
        <w:rPr>
          <w:rFonts w:hint="eastAsia"/>
        </w:rPr>
        <w:t>其次，作為當代新儒家哲學家的牟</w:t>
      </w:r>
      <w:smartTag w:uri="urn:schemas-microsoft-com:office:smarttags" w:element="PersonName">
        <w:smartTagPr>
          <w:attr w:name="ProductID" w:val="宗三"/>
        </w:smartTagPr>
        <w:r w:rsidRPr="00DB1DC0">
          <w:rPr>
            <w:rFonts w:hint="eastAsia"/>
          </w:rPr>
          <w:t>宗三</w:t>
        </w:r>
      </w:smartTag>
      <w:r w:rsidRPr="00DB1DC0">
        <w:rPr>
          <w:rFonts w:hint="eastAsia"/>
        </w:rPr>
        <w:t>先生，在三教辯證問題上高舉儒學，是透過主張為實有而奮戰的哲學立場，將儒學在三教辯證中</w:t>
      </w:r>
      <w:proofErr w:type="gramStart"/>
      <w:r w:rsidRPr="00DB1DC0">
        <w:rPr>
          <w:rFonts w:hint="eastAsia"/>
        </w:rPr>
        <w:t>高於道佛</w:t>
      </w:r>
      <w:proofErr w:type="gramEnd"/>
      <w:r w:rsidRPr="00DB1DC0">
        <w:rPr>
          <w:rFonts w:hint="eastAsia"/>
        </w:rPr>
        <w:t>。哲學就是要論說實有，而只有儒家價值意識的</w:t>
      </w:r>
      <w:proofErr w:type="gramStart"/>
      <w:r w:rsidRPr="00DB1DC0">
        <w:rPr>
          <w:rFonts w:hint="eastAsia"/>
        </w:rPr>
        <w:t>道德創生意志</w:t>
      </w:r>
      <w:proofErr w:type="gramEnd"/>
      <w:r w:rsidRPr="00DB1DC0">
        <w:rPr>
          <w:rFonts w:hint="eastAsia"/>
        </w:rPr>
        <w:t>是唯一可以保住實有的哲學理論，因此宣稱只有儒學是一實有型態的形上學，而</w:t>
      </w:r>
      <w:proofErr w:type="gramStart"/>
      <w:r w:rsidRPr="00DB1DC0">
        <w:rPr>
          <w:rFonts w:hint="eastAsia"/>
        </w:rPr>
        <w:t>道佛則</w:t>
      </w:r>
      <w:proofErr w:type="gramEnd"/>
      <w:r w:rsidRPr="00DB1DC0">
        <w:rPr>
          <w:rFonts w:hint="eastAsia"/>
        </w:rPr>
        <w:t>只是境界型態的形上學，以此標高儒學，以此詮釋儒學。而儒學因其不但有實有的主張，更有實踐的證成，因此儒學於形上學便有圓滿的完成。</w:t>
      </w:r>
    </w:p>
    <w:p w:rsidR="001266C9" w:rsidRPr="00DB1DC0" w:rsidRDefault="001266C9" w:rsidP="001266C9">
      <w:pPr>
        <w:ind w:firstLineChars="200" w:firstLine="480"/>
        <w:jc w:val="both"/>
      </w:pPr>
    </w:p>
    <w:p w:rsidR="001266C9" w:rsidRPr="00DB1DC0" w:rsidRDefault="001266C9" w:rsidP="001266C9">
      <w:pPr>
        <w:ind w:firstLineChars="200" w:firstLine="480"/>
        <w:jc w:val="both"/>
      </w:pPr>
      <w:proofErr w:type="gramStart"/>
      <w:r w:rsidRPr="00DB1DC0">
        <w:rPr>
          <w:rFonts w:hint="eastAsia"/>
        </w:rPr>
        <w:t>總之，</w:t>
      </w:r>
      <w:proofErr w:type="gramEnd"/>
      <w:r w:rsidRPr="00DB1DC0">
        <w:rPr>
          <w:rFonts w:hint="eastAsia"/>
        </w:rPr>
        <w:t>別異中西以實踐說，辯證三教以實有說，此正是牟先生高舉儒學的兩大判</w:t>
      </w:r>
      <w:proofErr w:type="gramStart"/>
      <w:r w:rsidRPr="00DB1DC0">
        <w:rPr>
          <w:rFonts w:hint="eastAsia"/>
        </w:rPr>
        <w:t>準</w:t>
      </w:r>
      <w:proofErr w:type="gramEnd"/>
      <w:r w:rsidRPr="00DB1DC0">
        <w:rPr>
          <w:rFonts w:hint="eastAsia"/>
        </w:rPr>
        <w:t>。</w:t>
      </w:r>
    </w:p>
    <w:p w:rsidR="004532FC" w:rsidRPr="001266C9" w:rsidRDefault="004532FC">
      <w:pPr>
        <w:ind w:firstLineChars="200" w:firstLine="480"/>
        <w:jc w:val="both"/>
      </w:pPr>
    </w:p>
    <w:p w:rsidR="004532FC" w:rsidRDefault="004532FC">
      <w:pPr>
        <w:ind w:firstLineChars="200" w:firstLine="480"/>
        <w:jc w:val="both"/>
      </w:pPr>
      <w:r>
        <w:rPr>
          <w:rFonts w:hint="eastAsia"/>
        </w:rPr>
        <w:t>接著，在牟先生深入儒學系統以為各家</w:t>
      </w:r>
      <w:proofErr w:type="gramStart"/>
      <w:r>
        <w:rPr>
          <w:rFonts w:hint="eastAsia"/>
        </w:rPr>
        <w:t>詮</w:t>
      </w:r>
      <w:proofErr w:type="gramEnd"/>
      <w:r>
        <w:rPr>
          <w:rFonts w:hint="eastAsia"/>
        </w:rPr>
        <w:t>解之進行時，</w:t>
      </w:r>
      <w:proofErr w:type="gramStart"/>
      <w:r w:rsidR="00634871">
        <w:rPr>
          <w:rFonts w:hint="eastAsia"/>
        </w:rPr>
        <w:t>特別</w:t>
      </w:r>
      <w:proofErr w:type="gramEnd"/>
      <w:r>
        <w:rPr>
          <w:rFonts w:hint="eastAsia"/>
        </w:rPr>
        <w:t>對於證成形上學的實踐動力因素</w:t>
      </w:r>
      <w:r w:rsidR="00634871">
        <w:rPr>
          <w:rFonts w:hint="eastAsia"/>
        </w:rPr>
        <w:t>十分</w:t>
      </w:r>
      <w:r>
        <w:rPr>
          <w:rFonts w:hint="eastAsia"/>
        </w:rPr>
        <w:t>重視，</w:t>
      </w:r>
      <w:r w:rsidR="00634871">
        <w:rPr>
          <w:rFonts w:hint="eastAsia"/>
        </w:rPr>
        <w:t>於是</w:t>
      </w:r>
      <w:r>
        <w:rPr>
          <w:rFonts w:hint="eastAsia"/>
        </w:rPr>
        <w:t>全力形成一套動態的儒學存有論，</w:t>
      </w:r>
      <w:r w:rsidR="00634871">
        <w:rPr>
          <w:rFonts w:hint="eastAsia"/>
        </w:rPr>
        <w:t>不論</w:t>
      </w:r>
      <w:r>
        <w:rPr>
          <w:rFonts w:hint="eastAsia"/>
        </w:rPr>
        <w:t>自天道說、自人道說</w:t>
      </w:r>
      <w:r w:rsidR="00634871">
        <w:rPr>
          <w:rFonts w:hint="eastAsia"/>
        </w:rPr>
        <w:t>，</w:t>
      </w:r>
      <w:r>
        <w:rPr>
          <w:rFonts w:hint="eastAsia"/>
        </w:rPr>
        <w:t>皆</w:t>
      </w:r>
      <w:proofErr w:type="gramStart"/>
      <w:r>
        <w:rPr>
          <w:rFonts w:hint="eastAsia"/>
        </w:rPr>
        <w:t>欲說及實踐</w:t>
      </w:r>
      <w:proofErr w:type="gramEnd"/>
      <w:r>
        <w:rPr>
          <w:rFonts w:hint="eastAsia"/>
        </w:rPr>
        <w:t>完成以致圓滿的境界</w:t>
      </w:r>
      <w:r w:rsidR="00634871">
        <w:rPr>
          <w:rFonts w:hint="eastAsia"/>
        </w:rPr>
        <w:t>為</w:t>
      </w:r>
      <w:r>
        <w:rPr>
          <w:rFonts w:hint="eastAsia"/>
        </w:rPr>
        <w:t>止。這就導致牟先生在孔</w:t>
      </w:r>
      <w:r w:rsidR="00634871">
        <w:rPr>
          <w:rFonts w:hint="eastAsia"/>
        </w:rPr>
        <w:t>、</w:t>
      </w:r>
      <w:r>
        <w:rPr>
          <w:rFonts w:hint="eastAsia"/>
        </w:rPr>
        <w:t>孟</w:t>
      </w:r>
      <w:r w:rsidR="00634871">
        <w:rPr>
          <w:rFonts w:hint="eastAsia"/>
        </w:rPr>
        <w:t>、</w:t>
      </w:r>
      <w:r>
        <w:rPr>
          <w:rFonts w:hint="eastAsia"/>
        </w:rPr>
        <w:t>易</w:t>
      </w:r>
      <w:r w:rsidR="00634871">
        <w:rPr>
          <w:rFonts w:hint="eastAsia"/>
        </w:rPr>
        <w:t>、</w:t>
      </w:r>
      <w:r>
        <w:rPr>
          <w:rFonts w:hint="eastAsia"/>
        </w:rPr>
        <w:t>庸的詮釋中，以聖人的實踐以見天道的律動</w:t>
      </w:r>
      <w:proofErr w:type="gramStart"/>
      <w:r>
        <w:rPr>
          <w:rFonts w:hint="eastAsia"/>
        </w:rPr>
        <w:t>而說</w:t>
      </w:r>
      <w:r w:rsidR="00634871">
        <w:rPr>
          <w:rFonts w:hint="eastAsia"/>
        </w:rPr>
        <w:t>為</w:t>
      </w:r>
      <w:proofErr w:type="gramEnd"/>
      <w:r>
        <w:rPr>
          <w:rFonts w:hint="eastAsia"/>
        </w:rPr>
        <w:t>一動態實踐型態的實</w:t>
      </w:r>
      <w:proofErr w:type="gramStart"/>
      <w:r>
        <w:rPr>
          <w:rFonts w:hint="eastAsia"/>
        </w:rPr>
        <w:t>有說的形</w:t>
      </w:r>
      <w:proofErr w:type="gramEnd"/>
      <w:r>
        <w:rPr>
          <w:rFonts w:hint="eastAsia"/>
        </w:rPr>
        <w:t>上學，並在宋明儒學的詮釋中，</w:t>
      </w:r>
      <w:r w:rsidR="00634871">
        <w:rPr>
          <w:rFonts w:hint="eastAsia"/>
        </w:rPr>
        <w:t>將</w:t>
      </w:r>
      <w:proofErr w:type="gramStart"/>
      <w:r w:rsidR="00634871">
        <w:rPr>
          <w:rFonts w:hint="eastAsia"/>
        </w:rPr>
        <w:t>濂</w:t>
      </w:r>
      <w:proofErr w:type="gramEnd"/>
      <w:r w:rsidR="00634871">
        <w:rPr>
          <w:rFonts w:hint="eastAsia"/>
        </w:rPr>
        <w:t>溪、橫渠</w:t>
      </w:r>
      <w:r>
        <w:rPr>
          <w:rFonts w:hint="eastAsia"/>
        </w:rPr>
        <w:t>、明道、五峰、象山、陽明、</w:t>
      </w:r>
      <w:proofErr w:type="gramStart"/>
      <w:r>
        <w:rPr>
          <w:rFonts w:hint="eastAsia"/>
        </w:rPr>
        <w:t>蕺</w:t>
      </w:r>
      <w:proofErr w:type="gramEnd"/>
      <w:r>
        <w:rPr>
          <w:rFonts w:hint="eastAsia"/>
        </w:rPr>
        <w:t>山</w:t>
      </w:r>
      <w:r w:rsidR="00634871">
        <w:rPr>
          <w:rFonts w:hint="eastAsia"/>
        </w:rPr>
        <w:t>等</w:t>
      </w:r>
      <w:r>
        <w:rPr>
          <w:rFonts w:hint="eastAsia"/>
        </w:rPr>
        <w:t>之</w:t>
      </w:r>
      <w:proofErr w:type="gramStart"/>
      <w:r w:rsidR="00634871">
        <w:rPr>
          <w:rFonts w:hint="eastAsia"/>
        </w:rPr>
        <w:t>系統說為</w:t>
      </w:r>
      <w:proofErr w:type="gramEnd"/>
      <w:r w:rsidR="00634871">
        <w:rPr>
          <w:rFonts w:hint="eastAsia"/>
        </w:rPr>
        <w:t>一</w:t>
      </w:r>
      <w:r>
        <w:rPr>
          <w:rFonts w:hint="eastAsia"/>
        </w:rPr>
        <w:t>實踐的動態的實有的本體宇宙論的形上學型態</w:t>
      </w:r>
      <w:r w:rsidR="006C2C46">
        <w:rPr>
          <w:rFonts w:hint="eastAsia"/>
        </w:rPr>
        <w:t>。其中仍有分別</w:t>
      </w:r>
      <w:r>
        <w:rPr>
          <w:rFonts w:hint="eastAsia"/>
        </w:rPr>
        <w:t>，有主要說天道的</w:t>
      </w:r>
      <w:r w:rsidR="006C2C46">
        <w:rPr>
          <w:rFonts w:hint="eastAsia"/>
        </w:rPr>
        <w:t>系統者</w:t>
      </w:r>
      <w:r>
        <w:rPr>
          <w:rFonts w:hint="eastAsia"/>
        </w:rPr>
        <w:t>如</w:t>
      </w:r>
      <w:r w:rsidR="006C2C46">
        <w:rPr>
          <w:rFonts w:hint="eastAsia"/>
        </w:rPr>
        <w:t>《</w:t>
      </w:r>
      <w:r>
        <w:rPr>
          <w:rFonts w:hint="eastAsia"/>
        </w:rPr>
        <w:t>中庸</w:t>
      </w:r>
      <w:r w:rsidR="006C2C46">
        <w:rPr>
          <w:rFonts w:hint="eastAsia"/>
        </w:rPr>
        <w:t>》、《</w:t>
      </w:r>
      <w:r>
        <w:rPr>
          <w:rFonts w:hint="eastAsia"/>
        </w:rPr>
        <w:t>易傳</w:t>
      </w:r>
      <w:r w:rsidR="006C2C46">
        <w:rPr>
          <w:rFonts w:hint="eastAsia"/>
        </w:rPr>
        <w:t>》、</w:t>
      </w:r>
      <w:proofErr w:type="gramStart"/>
      <w:r w:rsidR="006C2C46">
        <w:rPr>
          <w:rFonts w:hint="eastAsia"/>
        </w:rPr>
        <w:t>濂</w:t>
      </w:r>
      <w:proofErr w:type="gramEnd"/>
      <w:r w:rsidR="006C2C46">
        <w:rPr>
          <w:rFonts w:hint="eastAsia"/>
        </w:rPr>
        <w:t>溪、橫渠</w:t>
      </w:r>
      <w:r>
        <w:rPr>
          <w:rFonts w:hint="eastAsia"/>
        </w:rPr>
        <w:t>，有主要說人道</w:t>
      </w:r>
      <w:proofErr w:type="gramStart"/>
      <w:r>
        <w:rPr>
          <w:rFonts w:hint="eastAsia"/>
        </w:rPr>
        <w:t>的如孔</w:t>
      </w:r>
      <w:proofErr w:type="gramEnd"/>
      <w:r w:rsidR="006C2C46">
        <w:rPr>
          <w:rFonts w:hint="eastAsia"/>
        </w:rPr>
        <w:t>、</w:t>
      </w:r>
      <w:r>
        <w:rPr>
          <w:rFonts w:hint="eastAsia"/>
        </w:rPr>
        <w:t>孟</w:t>
      </w:r>
      <w:r w:rsidR="006C2C46">
        <w:rPr>
          <w:rFonts w:hint="eastAsia"/>
        </w:rPr>
        <w:t>、</w:t>
      </w:r>
      <w:r>
        <w:rPr>
          <w:rFonts w:hint="eastAsia"/>
        </w:rPr>
        <w:t>象山</w:t>
      </w:r>
      <w:r w:rsidR="006C2C46">
        <w:rPr>
          <w:rFonts w:hint="eastAsia"/>
        </w:rPr>
        <w:t>、</w:t>
      </w:r>
      <w:r>
        <w:rPr>
          <w:rFonts w:hint="eastAsia"/>
        </w:rPr>
        <w:t>陽明，有天道人道</w:t>
      </w:r>
      <w:proofErr w:type="gramStart"/>
      <w:r>
        <w:rPr>
          <w:rFonts w:hint="eastAsia"/>
        </w:rPr>
        <w:t>並說的如</w:t>
      </w:r>
      <w:proofErr w:type="gramEnd"/>
      <w:r>
        <w:rPr>
          <w:rFonts w:hint="eastAsia"/>
        </w:rPr>
        <w:t>五峰</w:t>
      </w:r>
      <w:r w:rsidR="006C2C46">
        <w:rPr>
          <w:rFonts w:hint="eastAsia"/>
        </w:rPr>
        <w:t>、</w:t>
      </w:r>
      <w:proofErr w:type="gramStart"/>
      <w:r>
        <w:rPr>
          <w:rFonts w:hint="eastAsia"/>
        </w:rPr>
        <w:t>蕺</w:t>
      </w:r>
      <w:proofErr w:type="gramEnd"/>
      <w:r>
        <w:rPr>
          <w:rFonts w:hint="eastAsia"/>
        </w:rPr>
        <w:t>山。這就使得朱熹學思在此</w:t>
      </w:r>
      <w:proofErr w:type="gramStart"/>
      <w:r>
        <w:rPr>
          <w:rFonts w:hint="eastAsia"/>
        </w:rPr>
        <w:t>一</w:t>
      </w:r>
      <w:proofErr w:type="gramEnd"/>
      <w:r>
        <w:rPr>
          <w:rFonts w:hint="eastAsia"/>
        </w:rPr>
        <w:t>系統中被置之在外，而</w:t>
      </w:r>
      <w:r w:rsidR="006C2C46">
        <w:rPr>
          <w:rFonts w:hint="eastAsia"/>
        </w:rPr>
        <w:t>是</w:t>
      </w:r>
      <w:r>
        <w:rPr>
          <w:rFonts w:hint="eastAsia"/>
        </w:rPr>
        <w:t>以靜態的本體論的存有論的只存有不活動的話語說之。</w:t>
      </w:r>
    </w:p>
    <w:p w:rsidR="004532FC" w:rsidRDefault="004532FC">
      <w:pPr>
        <w:ind w:firstLineChars="200" w:firstLine="480"/>
        <w:jc w:val="both"/>
      </w:pPr>
    </w:p>
    <w:p w:rsidR="004532FC" w:rsidRDefault="004532FC">
      <w:pPr>
        <w:ind w:firstLineChars="200" w:firstLine="480"/>
        <w:jc w:val="both"/>
      </w:pPr>
      <w:r>
        <w:rPr>
          <w:rFonts w:hint="eastAsia"/>
        </w:rPr>
        <w:t>再度重新檢視牟先生的論</w:t>
      </w:r>
      <w:r w:rsidR="006C2C46">
        <w:rPr>
          <w:rFonts w:hint="eastAsia"/>
        </w:rPr>
        <w:t>、</w:t>
      </w:r>
      <w:r>
        <w:rPr>
          <w:rFonts w:hint="eastAsia"/>
        </w:rPr>
        <w:t>孟</w:t>
      </w:r>
      <w:r w:rsidR="006C2C46">
        <w:rPr>
          <w:rFonts w:hint="eastAsia"/>
        </w:rPr>
        <w:t>、</w:t>
      </w:r>
      <w:r>
        <w:rPr>
          <w:rFonts w:hint="eastAsia"/>
        </w:rPr>
        <w:t>易</w:t>
      </w:r>
      <w:r w:rsidR="006C2C46">
        <w:rPr>
          <w:rFonts w:hint="eastAsia"/>
        </w:rPr>
        <w:t>、</w:t>
      </w:r>
      <w:r>
        <w:rPr>
          <w:rFonts w:hint="eastAsia"/>
        </w:rPr>
        <w:t>庸</w:t>
      </w:r>
      <w:r w:rsidR="006C2C46">
        <w:rPr>
          <w:rFonts w:hint="eastAsia"/>
        </w:rPr>
        <w:t>、</w:t>
      </w:r>
      <w:r>
        <w:rPr>
          <w:rFonts w:hint="eastAsia"/>
        </w:rPr>
        <w:t>周</w:t>
      </w:r>
      <w:r w:rsidR="006C2C46">
        <w:rPr>
          <w:rFonts w:hint="eastAsia"/>
        </w:rPr>
        <w:t>、</w:t>
      </w:r>
      <w:r>
        <w:rPr>
          <w:rFonts w:hint="eastAsia"/>
        </w:rPr>
        <w:t>張</w:t>
      </w:r>
      <w:r w:rsidR="006C2C46">
        <w:rPr>
          <w:rFonts w:hint="eastAsia"/>
        </w:rPr>
        <w:t>、</w:t>
      </w:r>
      <w:r>
        <w:rPr>
          <w:rFonts w:hint="eastAsia"/>
        </w:rPr>
        <w:t>明道</w:t>
      </w:r>
      <w:r w:rsidR="006C2C46">
        <w:rPr>
          <w:rFonts w:hint="eastAsia"/>
        </w:rPr>
        <w:t>、</w:t>
      </w:r>
      <w:r>
        <w:rPr>
          <w:rFonts w:hint="eastAsia"/>
        </w:rPr>
        <w:t>五峰</w:t>
      </w:r>
      <w:r w:rsidR="006C2C46">
        <w:rPr>
          <w:rFonts w:hint="eastAsia"/>
        </w:rPr>
        <w:t>、</w:t>
      </w:r>
      <w:r>
        <w:rPr>
          <w:rFonts w:hint="eastAsia"/>
        </w:rPr>
        <w:t>象山</w:t>
      </w:r>
      <w:r w:rsidR="006C2C46">
        <w:rPr>
          <w:rFonts w:hint="eastAsia"/>
        </w:rPr>
        <w:t>、</w:t>
      </w:r>
      <w:r>
        <w:rPr>
          <w:rFonts w:hint="eastAsia"/>
        </w:rPr>
        <w:t>陽明</w:t>
      </w:r>
      <w:r w:rsidR="006C2C46">
        <w:rPr>
          <w:rFonts w:hint="eastAsia"/>
        </w:rPr>
        <w:t>、</w:t>
      </w:r>
      <w:proofErr w:type="gramStart"/>
      <w:r>
        <w:rPr>
          <w:rFonts w:hint="eastAsia"/>
        </w:rPr>
        <w:lastRenderedPageBreak/>
        <w:t>蕺</w:t>
      </w:r>
      <w:proofErr w:type="gramEnd"/>
      <w:r>
        <w:rPr>
          <w:rFonts w:hint="eastAsia"/>
        </w:rPr>
        <w:t>山一脈相承的儒學系統的義理特點，筆者以為，牟先生是把說價值義的本體論、與說本體工夫的工夫論、以及說圓滿地實現了工夫的聖人境界觀</w:t>
      </w:r>
      <w:r w:rsidR="006C2C46">
        <w:rPr>
          <w:rFonts w:hint="eastAsia"/>
        </w:rPr>
        <w:t>等等</w:t>
      </w:r>
      <w:proofErr w:type="gramStart"/>
      <w:r>
        <w:rPr>
          <w:rFonts w:hint="eastAsia"/>
        </w:rPr>
        <w:t>併</w:t>
      </w:r>
      <w:proofErr w:type="gramEnd"/>
      <w:r>
        <w:rPr>
          <w:rFonts w:hint="eastAsia"/>
        </w:rPr>
        <w:t>合為一同套系統的整體型態中。價值義的本體論自是從整體存在界整體</w:t>
      </w:r>
      <w:proofErr w:type="gramStart"/>
      <w:r>
        <w:rPr>
          <w:rFonts w:hint="eastAsia"/>
        </w:rPr>
        <w:t>地說的道德</w:t>
      </w:r>
      <w:proofErr w:type="gramEnd"/>
      <w:r>
        <w:rPr>
          <w:rFonts w:hint="eastAsia"/>
        </w:rPr>
        <w:t>意志的本體論，牟先生以本體宇宙論說此一形上學，筆者以為這確實是</w:t>
      </w:r>
      <w:r w:rsidR="006C2C46">
        <w:rPr>
          <w:rFonts w:hint="eastAsia"/>
        </w:rPr>
        <w:t>談</w:t>
      </w:r>
      <w:r>
        <w:rPr>
          <w:rFonts w:hint="eastAsia"/>
        </w:rPr>
        <w:t>價值意識的本體論哲學問題</w:t>
      </w:r>
      <w:r w:rsidR="006C2C46">
        <w:rPr>
          <w:rFonts w:hint="eastAsia"/>
        </w:rPr>
        <w:t>，</w:t>
      </w:r>
      <w:proofErr w:type="gramStart"/>
      <w:r w:rsidR="006C2C46">
        <w:rPr>
          <w:rFonts w:hint="eastAsia"/>
        </w:rPr>
        <w:t>說為本體</w:t>
      </w:r>
      <w:proofErr w:type="gramEnd"/>
      <w:r w:rsidR="006C2C46">
        <w:rPr>
          <w:rFonts w:hint="eastAsia"/>
        </w:rPr>
        <w:t>宇宙論亦是恰當，因為本體意識就是從整體存在界中定位而出的，論及整體存在界即是宇宙論的功能</w:t>
      </w:r>
      <w:r>
        <w:rPr>
          <w:rFonts w:hint="eastAsia"/>
        </w:rPr>
        <w:t>。另為說主體實踐理論的本體工夫論，即是以本體的價值意識以為主體的心理活動</w:t>
      </w:r>
      <w:proofErr w:type="gramStart"/>
      <w:r>
        <w:rPr>
          <w:rFonts w:hint="eastAsia"/>
        </w:rPr>
        <w:t>蘄</w:t>
      </w:r>
      <w:proofErr w:type="gramEnd"/>
      <w:r>
        <w:rPr>
          <w:rFonts w:hint="eastAsia"/>
        </w:rPr>
        <w:t>向的本體工夫，此即工夫論哲學中的一種型態，此為工夫論的哲學基本問題。第三為對聖人境界的陳述，是描寫主體做工夫已達至圓滿理想狀態的聖人境界，聖人境界當然是以本體論的價值意識以為實踐</w:t>
      </w:r>
      <w:proofErr w:type="gramStart"/>
      <w:r>
        <w:rPr>
          <w:rFonts w:hint="eastAsia"/>
        </w:rPr>
        <w:t>蘄</w:t>
      </w:r>
      <w:proofErr w:type="gramEnd"/>
      <w:r>
        <w:rPr>
          <w:rFonts w:hint="eastAsia"/>
        </w:rPr>
        <w:t>向而達至主體狀態的圓滿</w:t>
      </w:r>
      <w:proofErr w:type="gramStart"/>
      <w:r>
        <w:rPr>
          <w:rFonts w:hint="eastAsia"/>
        </w:rPr>
        <w:t>而說的境界</w:t>
      </w:r>
      <w:proofErr w:type="gramEnd"/>
      <w:r>
        <w:rPr>
          <w:rFonts w:hint="eastAsia"/>
        </w:rPr>
        <w:t>，既是與本體論直接相關，亦是與談實踐的工夫論直接相關。</w:t>
      </w:r>
    </w:p>
    <w:p w:rsidR="004532FC" w:rsidRDefault="004532FC">
      <w:pPr>
        <w:ind w:firstLineChars="200" w:firstLine="480"/>
        <w:jc w:val="both"/>
      </w:pPr>
    </w:p>
    <w:p w:rsidR="004532FC" w:rsidRDefault="001266C9">
      <w:pPr>
        <w:ind w:firstLineChars="200" w:firstLine="480"/>
        <w:jc w:val="both"/>
      </w:pPr>
      <w:r>
        <w:rPr>
          <w:rFonts w:hint="eastAsia"/>
        </w:rPr>
        <w:t>這三項從本體論</w:t>
      </w:r>
      <w:r w:rsidR="004532FC">
        <w:rPr>
          <w:rFonts w:hint="eastAsia"/>
        </w:rPr>
        <w:t>到工夫論、境界論的基本哲學問題，確實是同一套價值意識的內部推演，從而形成整體共構的系統，既有客觀形上學</w:t>
      </w:r>
      <w:proofErr w:type="gramStart"/>
      <w:r w:rsidR="004532FC">
        <w:rPr>
          <w:rFonts w:hint="eastAsia"/>
        </w:rPr>
        <w:t>的知見</w:t>
      </w:r>
      <w:proofErr w:type="gramEnd"/>
      <w:r w:rsidR="004532FC">
        <w:rPr>
          <w:rFonts w:hint="eastAsia"/>
        </w:rPr>
        <w:t>，又有主體實踐的主張，更有圓滿人格狀態的呈現，可以說儒學理論的目標即已在此顯現了。然而，儒學理論所追求的現實實現的目標是一回事，儒學理論所需滿足的作為理論建構本身的理論問題是另一回事，並且，說明了理論目標的宗旨是一回事，實際實踐更是另一回事。因此，本體</w:t>
      </w:r>
      <w:r w:rsidR="006C2C46">
        <w:rPr>
          <w:rFonts w:hint="eastAsia"/>
        </w:rPr>
        <w:t>、</w:t>
      </w:r>
      <w:r w:rsidR="004532FC">
        <w:rPr>
          <w:rFonts w:hint="eastAsia"/>
        </w:rPr>
        <w:t>工夫</w:t>
      </w:r>
      <w:r w:rsidR="006C2C46">
        <w:rPr>
          <w:rFonts w:hint="eastAsia"/>
        </w:rPr>
        <w:t>、</w:t>
      </w:r>
      <w:r w:rsidR="004532FC">
        <w:rPr>
          <w:rFonts w:hint="eastAsia"/>
        </w:rPr>
        <w:t>境界論的說出是一回事，儒學還有其他哲學問題有待處理是另一回事，儒學並不因為本體</w:t>
      </w:r>
      <w:r w:rsidR="00D06BE6">
        <w:rPr>
          <w:rFonts w:hint="eastAsia"/>
        </w:rPr>
        <w:t>、</w:t>
      </w:r>
      <w:r w:rsidR="004532FC">
        <w:rPr>
          <w:rFonts w:hint="eastAsia"/>
        </w:rPr>
        <w:t>工夫</w:t>
      </w:r>
      <w:r w:rsidR="00D06BE6">
        <w:rPr>
          <w:rFonts w:hint="eastAsia"/>
        </w:rPr>
        <w:t>、</w:t>
      </w:r>
      <w:r w:rsidR="004532FC">
        <w:rPr>
          <w:rFonts w:hint="eastAsia"/>
        </w:rPr>
        <w:t>境界論的說出就再也沒有必須處理的理論問題了。同時，說出本體</w:t>
      </w:r>
      <w:r w:rsidR="00D06BE6">
        <w:rPr>
          <w:rFonts w:hint="eastAsia"/>
        </w:rPr>
        <w:t>、</w:t>
      </w:r>
      <w:r w:rsidR="004532FC">
        <w:rPr>
          <w:rFonts w:hint="eastAsia"/>
        </w:rPr>
        <w:t>工夫</w:t>
      </w:r>
      <w:r w:rsidR="00D06BE6">
        <w:rPr>
          <w:rFonts w:hint="eastAsia"/>
        </w:rPr>
        <w:t>、</w:t>
      </w:r>
      <w:r w:rsidR="004532FC">
        <w:rPr>
          <w:rFonts w:hint="eastAsia"/>
        </w:rPr>
        <w:t>境界論是一回事，實際實踐是另一回事，說出並不等於實踐，說到了實踐以為</w:t>
      </w:r>
      <w:proofErr w:type="gramStart"/>
      <w:r w:rsidR="004532FC">
        <w:rPr>
          <w:rFonts w:hint="eastAsia"/>
        </w:rPr>
        <w:t>理論證立的</w:t>
      </w:r>
      <w:proofErr w:type="gramEnd"/>
      <w:r w:rsidR="004532FC">
        <w:rPr>
          <w:rFonts w:hint="eastAsia"/>
        </w:rPr>
        <w:t>保證是一回事，實際實踐以為事實的創造</w:t>
      </w:r>
      <w:r w:rsidRPr="00DB1DC0">
        <w:rPr>
          <w:rFonts w:hint="eastAsia"/>
        </w:rPr>
        <w:t>及理論的證實</w:t>
      </w:r>
      <w:r w:rsidR="004532FC">
        <w:rPr>
          <w:rFonts w:hint="eastAsia"/>
        </w:rPr>
        <w:t>是另一回事。因此，說到了實踐</w:t>
      </w:r>
      <w:proofErr w:type="gramStart"/>
      <w:r w:rsidR="004532FC">
        <w:rPr>
          <w:rFonts w:hint="eastAsia"/>
        </w:rPr>
        <w:t>以為證立的</w:t>
      </w:r>
      <w:proofErr w:type="gramEnd"/>
      <w:r w:rsidR="004532FC">
        <w:rPr>
          <w:rFonts w:hint="eastAsia"/>
        </w:rPr>
        <w:t>理論保證並不因此就是</w:t>
      </w:r>
      <w:r w:rsidR="00283F5E" w:rsidRPr="00DB1DC0">
        <w:rPr>
          <w:rFonts w:hint="eastAsia"/>
        </w:rPr>
        <w:t>價值追求活動</w:t>
      </w:r>
      <w:r w:rsidR="004532FC">
        <w:rPr>
          <w:rFonts w:hint="eastAsia"/>
        </w:rPr>
        <w:t>的圓滿</w:t>
      </w:r>
      <w:r w:rsidR="00283F5E">
        <w:rPr>
          <w:rFonts w:hint="eastAsia"/>
        </w:rPr>
        <w:t>完成</w:t>
      </w:r>
      <w:r w:rsidR="004532FC">
        <w:rPr>
          <w:rFonts w:hint="eastAsia"/>
        </w:rPr>
        <w:t>，更</w:t>
      </w:r>
      <w:proofErr w:type="gramStart"/>
      <w:r w:rsidR="004532FC">
        <w:rPr>
          <w:rFonts w:hint="eastAsia"/>
        </w:rPr>
        <w:t>不</w:t>
      </w:r>
      <w:proofErr w:type="gramEnd"/>
      <w:r w:rsidR="004532FC">
        <w:rPr>
          <w:rFonts w:hint="eastAsia"/>
        </w:rPr>
        <w:t>因此就</w:t>
      </w:r>
      <w:r w:rsidR="00D8271D">
        <w:rPr>
          <w:rFonts w:hint="eastAsia"/>
        </w:rPr>
        <w:t>與</w:t>
      </w:r>
      <w:r w:rsidR="004532FC">
        <w:rPr>
          <w:rFonts w:hint="eastAsia"/>
        </w:rPr>
        <w:t>儒學必須解決的其他問題有著問題層次的高下地位之差異。</w:t>
      </w:r>
    </w:p>
    <w:p w:rsidR="004532FC" w:rsidRPr="006E5459" w:rsidRDefault="004532FC">
      <w:pPr>
        <w:jc w:val="both"/>
      </w:pPr>
    </w:p>
    <w:p w:rsidR="004532FC" w:rsidRDefault="004532FC">
      <w:pPr>
        <w:jc w:val="both"/>
      </w:pPr>
      <w:r>
        <w:rPr>
          <w:rFonts w:hint="eastAsia"/>
        </w:rPr>
        <w:t>三、對牟宗三談朱子學的義理型態之意見定位</w:t>
      </w:r>
    </w:p>
    <w:p w:rsidR="004532FC" w:rsidRDefault="004532FC">
      <w:pPr>
        <w:jc w:val="both"/>
      </w:pPr>
    </w:p>
    <w:p w:rsidR="00283F5E" w:rsidRDefault="00283F5E" w:rsidP="00283F5E">
      <w:pPr>
        <w:ind w:firstLineChars="200" w:firstLine="480"/>
        <w:jc w:val="both"/>
      </w:pPr>
      <w:r w:rsidRPr="00DB1DC0">
        <w:rPr>
          <w:rFonts w:hint="eastAsia"/>
        </w:rPr>
        <w:t>牟</w:t>
      </w:r>
      <w:smartTag w:uri="urn:schemas-microsoft-com:office:smarttags" w:element="PersonName">
        <w:smartTagPr>
          <w:attr w:name="ProductID" w:val="宗三"/>
        </w:smartTagPr>
        <w:r w:rsidRPr="00DB1DC0">
          <w:rPr>
            <w:rFonts w:hint="eastAsia"/>
          </w:rPr>
          <w:t>宗三</w:t>
        </w:r>
      </w:smartTag>
      <w:r w:rsidRPr="00DB1DC0">
        <w:rPr>
          <w:rFonts w:hint="eastAsia"/>
        </w:rPr>
        <w:t>先生即是</w:t>
      </w:r>
      <w:proofErr w:type="gramStart"/>
      <w:r w:rsidRPr="00DB1DC0">
        <w:rPr>
          <w:rFonts w:hint="eastAsia"/>
        </w:rPr>
        <w:t>依據著</w:t>
      </w:r>
      <w:proofErr w:type="gramEnd"/>
      <w:r w:rsidRPr="00DB1DC0">
        <w:rPr>
          <w:rFonts w:hint="eastAsia"/>
        </w:rPr>
        <w:t>上述的思路以展開對於朱熹學思的全面定位，其一是形上學的定位，其二是工夫論的定位。</w:t>
      </w:r>
    </w:p>
    <w:p w:rsidR="00283F5E" w:rsidRPr="00DB1DC0" w:rsidRDefault="00283F5E" w:rsidP="00283F5E">
      <w:pPr>
        <w:ind w:firstLineChars="200" w:firstLine="480"/>
        <w:jc w:val="both"/>
      </w:pPr>
    </w:p>
    <w:p w:rsidR="004532FC" w:rsidRDefault="00283F5E" w:rsidP="00283F5E">
      <w:pPr>
        <w:ind w:firstLineChars="200" w:firstLine="480"/>
        <w:jc w:val="both"/>
      </w:pPr>
      <w:r w:rsidRPr="00DB1DC0">
        <w:rPr>
          <w:rFonts w:hint="eastAsia"/>
        </w:rPr>
        <w:t>就形上學而言，牟先生以朱熹形上學中的理概念是一只存有不活動的存有，</w:t>
      </w:r>
      <w:r w:rsidR="004532FC">
        <w:rPr>
          <w:rFonts w:hint="eastAsia"/>
        </w:rPr>
        <w:t>理</w:t>
      </w:r>
      <w:proofErr w:type="gramStart"/>
      <w:r w:rsidR="004532FC">
        <w:rPr>
          <w:rFonts w:hint="eastAsia"/>
        </w:rPr>
        <w:t>氣說的形</w:t>
      </w:r>
      <w:proofErr w:type="gramEnd"/>
      <w:r w:rsidR="004532FC">
        <w:rPr>
          <w:rFonts w:hint="eastAsia"/>
        </w:rPr>
        <w:t>上學是一本體論的存有系統，本身並不能發為創造的動力以致有實踐的圓滿完成。筆者以為，說朱熹言</w:t>
      </w:r>
      <w:proofErr w:type="gramStart"/>
      <w:r w:rsidR="004532FC">
        <w:rPr>
          <w:rFonts w:hint="eastAsia"/>
        </w:rPr>
        <w:t>於理氣說</w:t>
      </w:r>
      <w:r w:rsidR="007F4063">
        <w:rPr>
          <w:rFonts w:hint="eastAsia"/>
        </w:rPr>
        <w:t>者是</w:t>
      </w:r>
      <w:proofErr w:type="gramEnd"/>
      <w:r w:rsidR="007F4063">
        <w:rPr>
          <w:rFonts w:hint="eastAsia"/>
        </w:rPr>
        <w:t>一</w:t>
      </w:r>
      <w:r w:rsidR="004532FC">
        <w:rPr>
          <w:rFonts w:hint="eastAsia"/>
        </w:rPr>
        <w:t>存有論問題的定位是確實的，但是說它不能負擔實踐的動力以致不為圓滿的批評是不必要的，因為它本就不是在談論實踐的動力的問題，它就是在談存有論的問題，朱熹就是平</w:t>
      </w:r>
      <w:proofErr w:type="gramStart"/>
      <w:r w:rsidR="004532FC">
        <w:rPr>
          <w:rFonts w:hint="eastAsia"/>
        </w:rPr>
        <w:t>舖著</w:t>
      </w:r>
      <w:proofErr w:type="gramEnd"/>
      <w:r>
        <w:rPr>
          <w:rFonts w:hint="eastAsia"/>
        </w:rPr>
        <w:t>在</w:t>
      </w:r>
      <w:proofErr w:type="gramStart"/>
      <w:r w:rsidR="004532FC">
        <w:rPr>
          <w:rFonts w:hint="eastAsia"/>
        </w:rPr>
        <w:t>研</w:t>
      </w:r>
      <w:proofErr w:type="gramEnd"/>
      <w:r w:rsidR="004532FC">
        <w:rPr>
          <w:rFonts w:hint="eastAsia"/>
        </w:rPr>
        <w:t>議作為天道理體的理存有</w:t>
      </w:r>
      <w:r>
        <w:rPr>
          <w:rFonts w:hint="eastAsia"/>
        </w:rPr>
        <w:t>，</w:t>
      </w:r>
      <w:proofErr w:type="gramStart"/>
      <w:r>
        <w:rPr>
          <w:rFonts w:hint="eastAsia"/>
        </w:rPr>
        <w:t>研議著</w:t>
      </w:r>
      <w:proofErr w:type="gramEnd"/>
      <w:r>
        <w:rPr>
          <w:rFonts w:hint="eastAsia"/>
        </w:rPr>
        <w:t>它</w:t>
      </w:r>
      <w:r w:rsidR="004532FC">
        <w:rPr>
          <w:rFonts w:hint="eastAsia"/>
        </w:rPr>
        <w:t>是一個什麼意義的概念的存有論問題。更</w:t>
      </w:r>
      <w:proofErr w:type="gramStart"/>
      <w:r w:rsidR="004532FC">
        <w:rPr>
          <w:rFonts w:hint="eastAsia"/>
        </w:rPr>
        <w:t>且</w:t>
      </w:r>
      <w:proofErr w:type="gramEnd"/>
      <w:r w:rsidR="004532FC">
        <w:rPr>
          <w:rFonts w:hint="eastAsia"/>
        </w:rPr>
        <w:t>，朱熹也不只是在談存有論的問題，朱熹一樣談到了本體工夫境界論一貫的話語，只是牟先生都以朱熹的存有論系統為朱熹之真正意見，以致認為朱熹那些本體宇宙</w:t>
      </w:r>
      <w:r w:rsidR="004532FC">
        <w:rPr>
          <w:rFonts w:hint="eastAsia"/>
        </w:rPr>
        <w:lastRenderedPageBreak/>
        <w:t>論的動態實踐的話</w:t>
      </w:r>
      <w:r>
        <w:rPr>
          <w:rFonts w:hint="eastAsia"/>
        </w:rPr>
        <w:t>語</w:t>
      </w:r>
      <w:r w:rsidR="004532FC">
        <w:rPr>
          <w:rFonts w:hint="eastAsia"/>
        </w:rPr>
        <w:t>只是偶爾提到，</w:t>
      </w:r>
      <w:proofErr w:type="gramStart"/>
      <w:r w:rsidR="004532FC">
        <w:rPr>
          <w:rFonts w:hint="eastAsia"/>
        </w:rPr>
        <w:t>意義貞定不住</w:t>
      </w:r>
      <w:proofErr w:type="gramEnd"/>
      <w:r w:rsidR="004532FC">
        <w:rPr>
          <w:rFonts w:hint="eastAsia"/>
        </w:rPr>
        <w:t>，一轉</w:t>
      </w:r>
      <w:proofErr w:type="gramStart"/>
      <w:r w:rsidR="004532FC">
        <w:rPr>
          <w:rFonts w:hint="eastAsia"/>
        </w:rPr>
        <w:t>就滑失了</w:t>
      </w:r>
      <w:proofErr w:type="gramEnd"/>
      <w:r w:rsidR="004532FC">
        <w:rPr>
          <w:rFonts w:hint="eastAsia"/>
        </w:rPr>
        <w:t>。這是</w:t>
      </w:r>
      <w:r w:rsidR="00D8271D">
        <w:rPr>
          <w:rFonts w:hint="eastAsia"/>
        </w:rPr>
        <w:t>因為</w:t>
      </w:r>
      <w:r w:rsidR="007F4063">
        <w:rPr>
          <w:rFonts w:hint="eastAsia"/>
        </w:rPr>
        <w:t>，</w:t>
      </w:r>
      <w:r>
        <w:rPr>
          <w:rFonts w:hint="eastAsia"/>
        </w:rPr>
        <w:t>牟先生並不</w:t>
      </w:r>
      <w:r w:rsidRPr="00DB1DC0">
        <w:rPr>
          <w:rFonts w:hint="eastAsia"/>
        </w:rPr>
        <w:t>尊重討論實踐活動以證成形上原理之外的哲學問題，並不將那些問題視為儒學理論發展過程上的有意義的事件而予以尊重，而是過度關切了以實踐的活動而為形而上普遍原理的證成的理論問題，即直以此</w:t>
      </w:r>
      <w:proofErr w:type="gramStart"/>
      <w:r w:rsidRPr="00DB1DC0">
        <w:rPr>
          <w:rFonts w:hint="eastAsia"/>
        </w:rPr>
        <w:t>一</w:t>
      </w:r>
      <w:proofErr w:type="gramEnd"/>
      <w:r w:rsidRPr="00DB1DC0">
        <w:rPr>
          <w:rFonts w:hint="eastAsia"/>
        </w:rPr>
        <w:t>議題的相關理論構作以為孔、孟的正統，而在面對朱熹明確地建構有別於論說實踐的道德的形上學系統時，即以朱熹</w:t>
      </w:r>
      <w:proofErr w:type="gramStart"/>
      <w:r w:rsidRPr="00DB1DC0">
        <w:rPr>
          <w:rFonts w:hint="eastAsia"/>
        </w:rPr>
        <w:t>之說為外</w:t>
      </w:r>
      <w:proofErr w:type="gramEnd"/>
      <w:r w:rsidRPr="00DB1DC0">
        <w:rPr>
          <w:rFonts w:hint="eastAsia"/>
        </w:rPr>
        <w:t>於孔、孟之言者。</w:t>
      </w:r>
      <w:r>
        <w:t xml:space="preserve"> </w:t>
      </w:r>
    </w:p>
    <w:p w:rsidR="004532FC" w:rsidRPr="007F4063" w:rsidRDefault="004532FC">
      <w:pPr>
        <w:ind w:firstLineChars="200" w:firstLine="480"/>
        <w:jc w:val="both"/>
      </w:pPr>
    </w:p>
    <w:p w:rsidR="00920A50" w:rsidRDefault="004532FC">
      <w:pPr>
        <w:ind w:firstLineChars="200" w:firstLine="480"/>
        <w:jc w:val="both"/>
      </w:pPr>
      <w:r>
        <w:rPr>
          <w:rFonts w:hint="eastAsia"/>
        </w:rPr>
        <w:t>筆者並不</w:t>
      </w:r>
      <w:r w:rsidR="007F4063">
        <w:rPr>
          <w:rFonts w:hint="eastAsia"/>
        </w:rPr>
        <w:t>認為討論實踐活動而構築的道德形上學，需要像牟先生所認定的</w:t>
      </w:r>
      <w:r w:rsidR="008277B8">
        <w:rPr>
          <w:rFonts w:hint="eastAsia"/>
        </w:rPr>
        <w:t>具有儒學詮釋的根本性地位。這都是牟先生過度思辨的結果。</w:t>
      </w:r>
      <w:r>
        <w:rPr>
          <w:rFonts w:hint="eastAsia"/>
        </w:rPr>
        <w:t>第一，論說實有並不需要是所有哲學系統的基本立場，哲學</w:t>
      </w:r>
      <w:r w:rsidR="008277B8">
        <w:rPr>
          <w:rFonts w:hint="eastAsia"/>
        </w:rPr>
        <w:t>領域</w:t>
      </w:r>
      <w:r>
        <w:rPr>
          <w:rFonts w:hint="eastAsia"/>
        </w:rPr>
        <w:t>是沒有哪一個立場可以是所有哲學理論的</w:t>
      </w:r>
      <w:r w:rsidR="008277B8">
        <w:rPr>
          <w:rFonts w:hint="eastAsia"/>
        </w:rPr>
        <w:t>共同</w:t>
      </w:r>
      <w:r>
        <w:rPr>
          <w:rFonts w:hint="eastAsia"/>
        </w:rPr>
        <w:t>立場的。牟先生高舉之</w:t>
      </w:r>
      <w:r w:rsidR="008277B8">
        <w:rPr>
          <w:rFonts w:hint="eastAsia"/>
        </w:rPr>
        <w:t>實有的立場</w:t>
      </w:r>
      <w:r>
        <w:rPr>
          <w:rFonts w:hint="eastAsia"/>
        </w:rPr>
        <w:t>即是三教辯證下的儒學立場</w:t>
      </w:r>
      <w:r w:rsidR="008277B8">
        <w:rPr>
          <w:rFonts w:hint="eastAsia"/>
        </w:rPr>
        <w:t>，</w:t>
      </w:r>
      <w:proofErr w:type="gramStart"/>
      <w:r w:rsidR="008277B8">
        <w:rPr>
          <w:rFonts w:hint="eastAsia"/>
        </w:rPr>
        <w:t>此說已是</w:t>
      </w:r>
      <w:proofErr w:type="gramEnd"/>
      <w:r w:rsidR="008277B8">
        <w:rPr>
          <w:rFonts w:hint="eastAsia"/>
        </w:rPr>
        <w:t>儒學一家</w:t>
      </w:r>
      <w:r>
        <w:rPr>
          <w:rFonts w:hint="eastAsia"/>
        </w:rPr>
        <w:t>的獨斷結構，而</w:t>
      </w:r>
      <w:r w:rsidR="008277B8">
        <w:rPr>
          <w:rFonts w:hint="eastAsia"/>
        </w:rPr>
        <w:t>牟先生</w:t>
      </w:r>
      <w:r>
        <w:rPr>
          <w:rFonts w:hint="eastAsia"/>
        </w:rPr>
        <w:t>以</w:t>
      </w:r>
      <w:proofErr w:type="gramStart"/>
      <w:r>
        <w:rPr>
          <w:rFonts w:hint="eastAsia"/>
        </w:rPr>
        <w:t>能證說實</w:t>
      </w:r>
      <w:proofErr w:type="gramEnd"/>
      <w:r>
        <w:rPr>
          <w:rFonts w:hint="eastAsia"/>
        </w:rPr>
        <w:t>有的實踐哲學併入本體宇宙論的系統為儒學正統，</w:t>
      </w:r>
      <w:r w:rsidR="008277B8">
        <w:rPr>
          <w:rFonts w:hint="eastAsia"/>
        </w:rPr>
        <w:t>因</w:t>
      </w:r>
      <w:r>
        <w:rPr>
          <w:rFonts w:hint="eastAsia"/>
        </w:rPr>
        <w:t>而以此排斥朱熹之學</w:t>
      </w:r>
      <w:r w:rsidR="008277B8">
        <w:rPr>
          <w:rFonts w:hint="eastAsia"/>
        </w:rPr>
        <w:t>，以為朱熹沒有正宗的實踐哲學以致於不能證實儒家形上學的實有立場。</w:t>
      </w:r>
    </w:p>
    <w:p w:rsidR="00920A50" w:rsidRDefault="00920A50">
      <w:pPr>
        <w:ind w:firstLineChars="200" w:firstLine="480"/>
        <w:jc w:val="both"/>
      </w:pPr>
    </w:p>
    <w:p w:rsidR="00305075" w:rsidRDefault="004532FC">
      <w:pPr>
        <w:ind w:firstLineChars="200" w:firstLine="480"/>
        <w:jc w:val="both"/>
      </w:pPr>
      <w:r>
        <w:rPr>
          <w:rFonts w:hint="eastAsia"/>
        </w:rPr>
        <w:t>第二，言說工夫</w:t>
      </w:r>
      <w:r w:rsidR="008277B8">
        <w:rPr>
          <w:rFonts w:hint="eastAsia"/>
        </w:rPr>
        <w:t>、</w:t>
      </w:r>
      <w:r>
        <w:rPr>
          <w:rFonts w:hint="eastAsia"/>
        </w:rPr>
        <w:t>境界問題並不需要定位為是所有哲學系統中的最重要及最圓滿的問題，我們固然可以說中國</w:t>
      </w:r>
      <w:proofErr w:type="gramStart"/>
      <w:r>
        <w:rPr>
          <w:rFonts w:hint="eastAsia"/>
        </w:rPr>
        <w:t>儒</w:t>
      </w:r>
      <w:proofErr w:type="gramEnd"/>
      <w:r>
        <w:rPr>
          <w:rFonts w:hint="eastAsia"/>
        </w:rPr>
        <w:t>釋道三學都</w:t>
      </w:r>
      <w:proofErr w:type="gramStart"/>
      <w:r>
        <w:rPr>
          <w:rFonts w:hint="eastAsia"/>
        </w:rPr>
        <w:t>有言說</w:t>
      </w:r>
      <w:proofErr w:type="gramEnd"/>
      <w:r>
        <w:rPr>
          <w:rFonts w:hint="eastAsia"/>
        </w:rPr>
        <w:t>工夫</w:t>
      </w:r>
      <w:r w:rsidR="008277B8">
        <w:rPr>
          <w:rFonts w:hint="eastAsia"/>
        </w:rPr>
        <w:t>、</w:t>
      </w:r>
      <w:r>
        <w:rPr>
          <w:rFonts w:hint="eastAsia"/>
        </w:rPr>
        <w:t>境界問題的系統，並且缺乏此一問題即是理論的不圓滿，但是</w:t>
      </w:r>
      <w:proofErr w:type="gramStart"/>
      <w:r>
        <w:rPr>
          <w:rFonts w:hint="eastAsia"/>
        </w:rPr>
        <w:t>因著</w:t>
      </w:r>
      <w:proofErr w:type="gramEnd"/>
      <w:r>
        <w:rPr>
          <w:rFonts w:hint="eastAsia"/>
        </w:rPr>
        <w:t>哲學活動作為一種純粹創造性的思考活動，新的問題產生之時即是必須面對之重要問題，因此言說三教</w:t>
      </w:r>
      <w:proofErr w:type="gramStart"/>
      <w:r>
        <w:rPr>
          <w:rFonts w:hint="eastAsia"/>
        </w:rPr>
        <w:t>辯證義下的</w:t>
      </w:r>
      <w:proofErr w:type="gramEnd"/>
      <w:r>
        <w:rPr>
          <w:rFonts w:hint="eastAsia"/>
        </w:rPr>
        <w:t>儒學本位的宇宙論、言說概念關係及概念定義的存有論哲學、言說儒學義理定位的方法論哲學</w:t>
      </w:r>
      <w:r w:rsidR="00920A50">
        <w:rPr>
          <w:rFonts w:hint="eastAsia"/>
        </w:rPr>
        <w:t>等等，這些</w:t>
      </w:r>
      <w:r>
        <w:rPr>
          <w:rFonts w:hint="eastAsia"/>
        </w:rPr>
        <w:t>都是儒學</w:t>
      </w:r>
      <w:r w:rsidR="00920A50">
        <w:rPr>
          <w:rFonts w:hint="eastAsia"/>
        </w:rPr>
        <w:t>理論</w:t>
      </w:r>
      <w:r>
        <w:rPr>
          <w:rFonts w:hint="eastAsia"/>
        </w:rPr>
        <w:t>中的重要問題，也有它</w:t>
      </w:r>
      <w:r w:rsidR="008277B8">
        <w:rPr>
          <w:rFonts w:hint="eastAsia"/>
        </w:rPr>
        <w:t>們各自</w:t>
      </w:r>
      <w:r>
        <w:rPr>
          <w:rFonts w:hint="eastAsia"/>
        </w:rPr>
        <w:t>的重要的理論地位。</w:t>
      </w:r>
      <w:r w:rsidR="00920A50" w:rsidRPr="00DB1DC0">
        <w:rPr>
          <w:rFonts w:hint="eastAsia"/>
        </w:rPr>
        <w:t>而</w:t>
      </w:r>
      <w:proofErr w:type="gramStart"/>
      <w:r w:rsidR="00920A50" w:rsidRPr="00DB1DC0">
        <w:rPr>
          <w:rFonts w:hint="eastAsia"/>
        </w:rPr>
        <w:t>依據著</w:t>
      </w:r>
      <w:proofErr w:type="gramEnd"/>
      <w:r w:rsidR="00920A50" w:rsidRPr="00DB1DC0">
        <w:rPr>
          <w:rFonts w:hint="eastAsia"/>
        </w:rPr>
        <w:t>上述兩套特定的立場，牟先生即以</w:t>
      </w:r>
      <w:proofErr w:type="gramStart"/>
      <w:r w:rsidR="00920A50" w:rsidRPr="00DB1DC0">
        <w:rPr>
          <w:rFonts w:hint="eastAsia"/>
        </w:rPr>
        <w:t>能證說實</w:t>
      </w:r>
      <w:proofErr w:type="gramEnd"/>
      <w:r w:rsidR="00920A50" w:rsidRPr="00DB1DC0">
        <w:rPr>
          <w:rFonts w:hint="eastAsia"/>
        </w:rPr>
        <w:t>有的</w:t>
      </w:r>
      <w:r w:rsidR="00920A50">
        <w:rPr>
          <w:rFonts w:hint="eastAsia"/>
        </w:rPr>
        <w:t>工</w:t>
      </w:r>
      <w:r w:rsidR="00920A50" w:rsidRPr="00DB1DC0">
        <w:rPr>
          <w:rFonts w:hint="eastAsia"/>
        </w:rPr>
        <w:t>夫</w:t>
      </w:r>
      <w:r w:rsidR="00920A50">
        <w:rPr>
          <w:rFonts w:hint="eastAsia"/>
        </w:rPr>
        <w:t>、</w:t>
      </w:r>
      <w:r w:rsidR="00920A50" w:rsidRPr="00DB1DC0">
        <w:rPr>
          <w:rFonts w:hint="eastAsia"/>
        </w:rPr>
        <w:t>境界哲學併入本體宇宙論的形上學系統為儒學正統，而以此排斥朱熹之說概念解析的存有論系統。</w:t>
      </w:r>
    </w:p>
    <w:p w:rsidR="00305075" w:rsidRPr="00920A50" w:rsidRDefault="00305075">
      <w:pPr>
        <w:ind w:firstLineChars="200" w:firstLine="480"/>
        <w:jc w:val="both"/>
      </w:pPr>
    </w:p>
    <w:p w:rsidR="00920A50" w:rsidRPr="00DB1DC0" w:rsidRDefault="004532FC" w:rsidP="00920A50">
      <w:pPr>
        <w:ind w:firstLineChars="200" w:firstLine="480"/>
        <w:jc w:val="both"/>
      </w:pPr>
      <w:r>
        <w:rPr>
          <w:rFonts w:hint="eastAsia"/>
        </w:rPr>
        <w:t>牟先生緣於中西哲學比較及三教辯證的高舉儒學之</w:t>
      </w:r>
      <w:r w:rsidR="008277B8">
        <w:rPr>
          <w:rFonts w:hint="eastAsia"/>
        </w:rPr>
        <w:t>思</w:t>
      </w:r>
      <w:r>
        <w:rPr>
          <w:rFonts w:hint="eastAsia"/>
        </w:rPr>
        <w:t>慮，因而找出回應中西及三教的儒學建構系統，</w:t>
      </w:r>
      <w:proofErr w:type="gramStart"/>
      <w:r>
        <w:rPr>
          <w:rFonts w:hint="eastAsia"/>
        </w:rPr>
        <w:t>而說為道德</w:t>
      </w:r>
      <w:proofErr w:type="gramEnd"/>
      <w:r w:rsidR="00920A50">
        <w:rPr>
          <w:rFonts w:hint="eastAsia"/>
        </w:rPr>
        <w:t>的</w:t>
      </w:r>
      <w:r>
        <w:rPr>
          <w:rFonts w:hint="eastAsia"/>
        </w:rPr>
        <w:t>形上學的縱貫</w:t>
      </w:r>
      <w:proofErr w:type="gramStart"/>
      <w:r>
        <w:rPr>
          <w:rFonts w:hint="eastAsia"/>
        </w:rPr>
        <w:t>縱說的創造</w:t>
      </w:r>
      <w:proofErr w:type="gramEnd"/>
      <w:r>
        <w:rPr>
          <w:rFonts w:hint="eastAsia"/>
        </w:rPr>
        <w:t>系統，結果就只關切儒學系統中的這種哲學問題，</w:t>
      </w:r>
      <w:r w:rsidR="00920A50" w:rsidRPr="00DB1DC0">
        <w:rPr>
          <w:rFonts w:hint="eastAsia"/>
        </w:rPr>
        <w:t>即本體宇宙</w:t>
      </w:r>
      <w:r w:rsidR="00920A50">
        <w:rPr>
          <w:rFonts w:hint="eastAsia"/>
        </w:rPr>
        <w:t>工</w:t>
      </w:r>
      <w:r w:rsidR="00920A50" w:rsidRPr="00DB1DC0">
        <w:rPr>
          <w:rFonts w:hint="eastAsia"/>
        </w:rPr>
        <w:t>夫境界問題</w:t>
      </w:r>
      <w:r w:rsidR="00920A50">
        <w:rPr>
          <w:rFonts w:hint="eastAsia"/>
        </w:rPr>
        <w:t>，</w:t>
      </w:r>
      <w:r>
        <w:rPr>
          <w:rFonts w:hint="eastAsia"/>
        </w:rPr>
        <w:t>而對於他種哲學問題提出批評，</w:t>
      </w:r>
      <w:r w:rsidR="00920A50" w:rsidRPr="00DB1DC0">
        <w:rPr>
          <w:rFonts w:hint="eastAsia"/>
        </w:rPr>
        <w:t>即說概念定義的存有論問題，</w:t>
      </w:r>
      <w:r>
        <w:rPr>
          <w:rFonts w:hint="eastAsia"/>
        </w:rPr>
        <w:t>這是不必要的作法。並非朱熹不是存有論系統，而是朱熹的存有論系統不需要被批評，</w:t>
      </w:r>
      <w:r w:rsidR="00920A50" w:rsidRPr="00DB1DC0">
        <w:rPr>
          <w:rFonts w:hint="eastAsia"/>
        </w:rPr>
        <w:t>因為這個系統本來就不是在談實踐的問題，而是對實踐活動中一切相關的概念作思辨的抽象定義工程。更且朱熹一樣也有實踐哲學的本體宇宙工夫境界系統，只是牟先生每當讀到此種話與時皆將之轉入存有論系統，</w:t>
      </w:r>
      <w:proofErr w:type="gramStart"/>
      <w:r w:rsidR="00920A50" w:rsidRPr="00DB1DC0">
        <w:rPr>
          <w:rFonts w:hint="eastAsia"/>
        </w:rPr>
        <w:t>而斥朱熹</w:t>
      </w:r>
      <w:proofErr w:type="gramEnd"/>
      <w:r w:rsidR="00920A50" w:rsidRPr="00DB1DC0">
        <w:rPr>
          <w:rFonts w:hint="eastAsia"/>
        </w:rPr>
        <w:t>之本體工夫境界系統不能挺住其義。</w:t>
      </w:r>
    </w:p>
    <w:p w:rsidR="004532FC" w:rsidRDefault="00920A50">
      <w:pPr>
        <w:ind w:firstLineChars="200" w:firstLine="480"/>
        <w:jc w:val="both"/>
      </w:pPr>
      <w:r>
        <w:t xml:space="preserve"> </w:t>
      </w:r>
    </w:p>
    <w:p w:rsidR="004532FC" w:rsidRDefault="004532FC">
      <w:pPr>
        <w:ind w:firstLineChars="200" w:firstLine="480"/>
        <w:jc w:val="both"/>
      </w:pPr>
      <w:proofErr w:type="gramStart"/>
      <w:r>
        <w:rPr>
          <w:rFonts w:hint="eastAsia"/>
        </w:rPr>
        <w:t>此外，</w:t>
      </w:r>
      <w:proofErr w:type="gramEnd"/>
      <w:r w:rsidR="00CC4D77">
        <w:rPr>
          <w:rFonts w:hint="eastAsia"/>
        </w:rPr>
        <w:t>「</w:t>
      </w:r>
      <w:r>
        <w:rPr>
          <w:rFonts w:hint="eastAsia"/>
        </w:rPr>
        <w:t>存有論</w:t>
      </w:r>
      <w:r w:rsidR="00CC4D77">
        <w:rPr>
          <w:rFonts w:hint="eastAsia"/>
        </w:rPr>
        <w:t>」</w:t>
      </w:r>
      <w:r>
        <w:rPr>
          <w:rFonts w:hint="eastAsia"/>
        </w:rPr>
        <w:t>這個詞彙在牟先生的使用中有二義。一方面是討論概念定義概念關係的抽象思辨的哲學領域，這就是他說朱熹</w:t>
      </w:r>
      <w:r w:rsidR="00CC4D77">
        <w:rPr>
          <w:rFonts w:hint="eastAsia"/>
        </w:rPr>
        <w:t>討論</w:t>
      </w:r>
      <w:r>
        <w:rPr>
          <w:rFonts w:hint="eastAsia"/>
        </w:rPr>
        <w:t>的</w:t>
      </w:r>
      <w:r w:rsidR="00D44468">
        <w:rPr>
          <w:rFonts w:hint="eastAsia"/>
        </w:rPr>
        <w:t>「</w:t>
      </w:r>
      <w:r>
        <w:rPr>
          <w:rFonts w:hint="eastAsia"/>
        </w:rPr>
        <w:t>心</w:t>
      </w:r>
      <w:r w:rsidR="00CC4D77">
        <w:rPr>
          <w:rFonts w:hint="eastAsia"/>
        </w:rPr>
        <w:t>、</w:t>
      </w:r>
      <w:r>
        <w:rPr>
          <w:rFonts w:hint="eastAsia"/>
        </w:rPr>
        <w:t>性</w:t>
      </w:r>
      <w:r w:rsidR="00CC4D77">
        <w:rPr>
          <w:rFonts w:hint="eastAsia"/>
        </w:rPr>
        <w:t>、</w:t>
      </w:r>
      <w:r>
        <w:rPr>
          <w:rFonts w:hint="eastAsia"/>
        </w:rPr>
        <w:t>情</w:t>
      </w:r>
      <w:r w:rsidR="00CC4D77">
        <w:rPr>
          <w:rFonts w:hint="eastAsia"/>
        </w:rPr>
        <w:t>、</w:t>
      </w:r>
      <w:r>
        <w:rPr>
          <w:rFonts w:hint="eastAsia"/>
        </w:rPr>
        <w:t>理</w:t>
      </w:r>
      <w:r w:rsidR="00CC4D77">
        <w:rPr>
          <w:rFonts w:hint="eastAsia"/>
        </w:rPr>
        <w:t>、</w:t>
      </w:r>
      <w:r>
        <w:rPr>
          <w:rFonts w:hint="eastAsia"/>
        </w:rPr>
        <w:t>氣</w:t>
      </w:r>
      <w:r w:rsidR="00D44468">
        <w:rPr>
          <w:rFonts w:hint="eastAsia"/>
        </w:rPr>
        <w:t>」</w:t>
      </w:r>
      <w:r w:rsidR="00CC4D77" w:rsidRPr="00DB1DC0">
        <w:rPr>
          <w:rFonts w:hint="eastAsia"/>
        </w:rPr>
        <w:t>等概念的意見</w:t>
      </w:r>
      <w:r>
        <w:rPr>
          <w:rFonts w:hint="eastAsia"/>
        </w:rPr>
        <w:t>是本體論的存有系統</w:t>
      </w:r>
      <w:r w:rsidR="00CC4D77">
        <w:rPr>
          <w:rFonts w:hint="eastAsia"/>
        </w:rPr>
        <w:t>的意思</w:t>
      </w:r>
      <w:r>
        <w:rPr>
          <w:rFonts w:hint="eastAsia"/>
        </w:rPr>
        <w:t>，</w:t>
      </w:r>
      <w:r w:rsidR="00CC4D77">
        <w:rPr>
          <w:rFonts w:hint="eastAsia"/>
        </w:rPr>
        <w:t>這是牟先生使用「</w:t>
      </w:r>
      <w:r>
        <w:rPr>
          <w:rFonts w:hint="eastAsia"/>
        </w:rPr>
        <w:t>存有論</w:t>
      </w:r>
      <w:r w:rsidR="00CC4D77">
        <w:rPr>
          <w:rFonts w:hint="eastAsia"/>
        </w:rPr>
        <w:t>」</w:t>
      </w:r>
      <w:r>
        <w:rPr>
          <w:rFonts w:hint="eastAsia"/>
        </w:rPr>
        <w:t>哲學的</w:t>
      </w:r>
      <w:proofErr w:type="gramStart"/>
      <w:r>
        <w:rPr>
          <w:rFonts w:hint="eastAsia"/>
        </w:rPr>
        <w:t>一</w:t>
      </w:r>
      <w:proofErr w:type="gramEnd"/>
      <w:r>
        <w:rPr>
          <w:rFonts w:hint="eastAsia"/>
        </w:rPr>
        <w:t>義。另一方面又是包括本體宇宙論</w:t>
      </w:r>
      <w:r w:rsidR="00D44468">
        <w:rPr>
          <w:rFonts w:hint="eastAsia"/>
        </w:rPr>
        <w:t>、</w:t>
      </w:r>
      <w:r>
        <w:rPr>
          <w:rFonts w:hint="eastAsia"/>
        </w:rPr>
        <w:t>工夫境界論的整套哲學系統，即</w:t>
      </w:r>
      <w:proofErr w:type="gramStart"/>
      <w:r>
        <w:rPr>
          <w:rFonts w:hint="eastAsia"/>
        </w:rPr>
        <w:t>其說為</w:t>
      </w:r>
      <w:r>
        <w:rPr>
          <w:rFonts w:hint="eastAsia"/>
        </w:rPr>
        <w:lastRenderedPageBreak/>
        <w:t>兩層</w:t>
      </w:r>
      <w:proofErr w:type="gramEnd"/>
      <w:r w:rsidR="00CC4D77">
        <w:rPr>
          <w:rFonts w:hint="eastAsia"/>
        </w:rPr>
        <w:t>「</w:t>
      </w:r>
      <w:r>
        <w:rPr>
          <w:rFonts w:hint="eastAsia"/>
        </w:rPr>
        <w:t>存有論</w:t>
      </w:r>
      <w:r w:rsidR="00CC4D77">
        <w:rPr>
          <w:rFonts w:hint="eastAsia"/>
        </w:rPr>
        <w:t>」</w:t>
      </w:r>
      <w:r>
        <w:rPr>
          <w:rFonts w:hint="eastAsia"/>
        </w:rPr>
        <w:t>的</w:t>
      </w:r>
      <w:r w:rsidR="00CC4D77">
        <w:rPr>
          <w:rFonts w:hint="eastAsia"/>
        </w:rPr>
        <w:t>「</w:t>
      </w:r>
      <w:proofErr w:type="gramStart"/>
      <w:r>
        <w:rPr>
          <w:rFonts w:hint="eastAsia"/>
        </w:rPr>
        <w:t>無執的</w:t>
      </w:r>
      <w:proofErr w:type="gramEnd"/>
      <w:r>
        <w:rPr>
          <w:rFonts w:hint="eastAsia"/>
        </w:rPr>
        <w:t>存有論</w:t>
      </w:r>
      <w:r w:rsidR="00CC4D77">
        <w:rPr>
          <w:rFonts w:hint="eastAsia"/>
        </w:rPr>
        <w:t>」</w:t>
      </w:r>
      <w:r>
        <w:rPr>
          <w:rFonts w:hint="eastAsia"/>
        </w:rPr>
        <w:t>而為道德</w:t>
      </w:r>
      <w:r w:rsidR="00CC4D77">
        <w:rPr>
          <w:rFonts w:hint="eastAsia"/>
        </w:rPr>
        <w:t>的</w:t>
      </w:r>
      <w:r>
        <w:rPr>
          <w:rFonts w:hint="eastAsia"/>
        </w:rPr>
        <w:t>形上學者。這兩種用法在牟先生的論著中都時常出現，必須先作以上的</w:t>
      </w:r>
      <w:proofErr w:type="gramStart"/>
      <w:r>
        <w:rPr>
          <w:rFonts w:hint="eastAsia"/>
        </w:rPr>
        <w:t>釐</w:t>
      </w:r>
      <w:proofErr w:type="gramEnd"/>
      <w:r>
        <w:rPr>
          <w:rFonts w:hint="eastAsia"/>
        </w:rPr>
        <w:t>清。也在牟先生的關切實踐以為證成的思路背景下，牟先生的形上學概念便將具實踐活動義及圓滿實現義的工夫論及</w:t>
      </w:r>
      <w:proofErr w:type="gramStart"/>
      <w:r>
        <w:rPr>
          <w:rFonts w:hint="eastAsia"/>
        </w:rPr>
        <w:t>境界論亦納入</w:t>
      </w:r>
      <w:proofErr w:type="gramEnd"/>
      <w:r>
        <w:rPr>
          <w:rFonts w:hint="eastAsia"/>
        </w:rPr>
        <w:t>了形上學的本體論及宇宙論的領域中，這樣的作法</w:t>
      </w:r>
      <w:proofErr w:type="gramStart"/>
      <w:r>
        <w:rPr>
          <w:rFonts w:hint="eastAsia"/>
        </w:rPr>
        <w:t>將使形上學</w:t>
      </w:r>
      <w:proofErr w:type="gramEnd"/>
      <w:r>
        <w:rPr>
          <w:rFonts w:hint="eastAsia"/>
        </w:rPr>
        <w:t>這一詞彙變成一套複雜繁瑣曲折糾結的理論問題，而不</w:t>
      </w:r>
      <w:proofErr w:type="gramStart"/>
      <w:r>
        <w:rPr>
          <w:rFonts w:hint="eastAsia"/>
        </w:rPr>
        <w:t>易於檢別同</w:t>
      </w:r>
      <w:proofErr w:type="gramEnd"/>
      <w:r>
        <w:rPr>
          <w:rFonts w:hint="eastAsia"/>
        </w:rPr>
        <w:t>在本體宇宙工夫境界論系統</w:t>
      </w:r>
      <w:proofErr w:type="gramStart"/>
      <w:r>
        <w:rPr>
          <w:rFonts w:hint="eastAsia"/>
        </w:rPr>
        <w:t>下的孔</w:t>
      </w:r>
      <w:proofErr w:type="gramEnd"/>
      <w:r w:rsidR="000537B0">
        <w:rPr>
          <w:rFonts w:hint="eastAsia"/>
        </w:rPr>
        <w:t>、</w:t>
      </w:r>
      <w:r>
        <w:rPr>
          <w:rFonts w:hint="eastAsia"/>
        </w:rPr>
        <w:t>孟</w:t>
      </w:r>
      <w:r w:rsidR="000537B0">
        <w:rPr>
          <w:rFonts w:hint="eastAsia"/>
        </w:rPr>
        <w:t>、</w:t>
      </w:r>
      <w:r>
        <w:rPr>
          <w:rFonts w:hint="eastAsia"/>
        </w:rPr>
        <w:t>易</w:t>
      </w:r>
      <w:r w:rsidR="000537B0">
        <w:rPr>
          <w:rFonts w:hint="eastAsia"/>
        </w:rPr>
        <w:t>、</w:t>
      </w:r>
      <w:r>
        <w:rPr>
          <w:rFonts w:hint="eastAsia"/>
        </w:rPr>
        <w:t>庸</w:t>
      </w:r>
      <w:r w:rsidR="000537B0">
        <w:rPr>
          <w:rFonts w:hint="eastAsia"/>
        </w:rPr>
        <w:t>、</w:t>
      </w:r>
      <w:r>
        <w:rPr>
          <w:rFonts w:hint="eastAsia"/>
        </w:rPr>
        <w:t>周</w:t>
      </w:r>
      <w:r w:rsidR="000537B0">
        <w:rPr>
          <w:rFonts w:hint="eastAsia"/>
        </w:rPr>
        <w:t>、</w:t>
      </w:r>
      <w:r>
        <w:rPr>
          <w:rFonts w:hint="eastAsia"/>
        </w:rPr>
        <w:t>張</w:t>
      </w:r>
      <w:r w:rsidR="000537B0">
        <w:rPr>
          <w:rFonts w:hint="eastAsia"/>
        </w:rPr>
        <w:t>、</w:t>
      </w:r>
      <w:r>
        <w:rPr>
          <w:rFonts w:hint="eastAsia"/>
        </w:rPr>
        <w:t>明道</w:t>
      </w:r>
      <w:r w:rsidR="000537B0">
        <w:rPr>
          <w:rFonts w:hint="eastAsia"/>
        </w:rPr>
        <w:t>、</w:t>
      </w:r>
      <w:r>
        <w:rPr>
          <w:rFonts w:hint="eastAsia"/>
        </w:rPr>
        <w:t>五峰</w:t>
      </w:r>
      <w:r w:rsidR="000537B0">
        <w:rPr>
          <w:rFonts w:hint="eastAsia"/>
        </w:rPr>
        <w:t>、</w:t>
      </w:r>
      <w:r>
        <w:rPr>
          <w:rFonts w:hint="eastAsia"/>
        </w:rPr>
        <w:t>象山</w:t>
      </w:r>
      <w:r w:rsidR="000537B0">
        <w:rPr>
          <w:rFonts w:hint="eastAsia"/>
        </w:rPr>
        <w:t>、</w:t>
      </w:r>
      <w:r>
        <w:rPr>
          <w:rFonts w:hint="eastAsia"/>
        </w:rPr>
        <w:t>陽明</w:t>
      </w:r>
      <w:r w:rsidR="000537B0">
        <w:rPr>
          <w:rFonts w:hint="eastAsia"/>
        </w:rPr>
        <w:t>、</w:t>
      </w:r>
      <w:proofErr w:type="gramStart"/>
      <w:r>
        <w:rPr>
          <w:rFonts w:hint="eastAsia"/>
        </w:rPr>
        <w:t>蕺</w:t>
      </w:r>
      <w:proofErr w:type="gramEnd"/>
      <w:r>
        <w:rPr>
          <w:rFonts w:hint="eastAsia"/>
        </w:rPr>
        <w:t>山各家的內部差異，更不能看清不在這個牟先生視為主軸脈絡嫡傳系統之內的伊川</w:t>
      </w:r>
      <w:r w:rsidR="000537B0">
        <w:rPr>
          <w:rFonts w:hint="eastAsia"/>
        </w:rPr>
        <w:t>、</w:t>
      </w:r>
      <w:r>
        <w:rPr>
          <w:rFonts w:hint="eastAsia"/>
        </w:rPr>
        <w:t>朱熹學的理論創作意義。</w:t>
      </w:r>
    </w:p>
    <w:p w:rsidR="004532FC" w:rsidRPr="000537B0" w:rsidRDefault="004532FC">
      <w:pPr>
        <w:ind w:firstLineChars="200" w:firstLine="480"/>
        <w:jc w:val="both"/>
      </w:pPr>
    </w:p>
    <w:p w:rsidR="004532FC" w:rsidRDefault="00CB2D73">
      <w:pPr>
        <w:ind w:firstLineChars="200" w:firstLine="480"/>
        <w:jc w:val="both"/>
      </w:pPr>
      <w:r w:rsidRPr="00DB1DC0">
        <w:rPr>
          <w:rFonts w:hint="eastAsia"/>
        </w:rPr>
        <w:t>就工夫論而言，</w:t>
      </w:r>
      <w:r w:rsidR="004532FC">
        <w:rPr>
          <w:rFonts w:hint="eastAsia"/>
        </w:rPr>
        <w:t>牟先生以朱熹</w:t>
      </w:r>
      <w:proofErr w:type="gramStart"/>
      <w:r w:rsidR="004532FC">
        <w:rPr>
          <w:rFonts w:hint="eastAsia"/>
        </w:rPr>
        <w:t>論於道體</w:t>
      </w:r>
      <w:proofErr w:type="gramEnd"/>
      <w:r w:rsidR="004532FC">
        <w:rPr>
          <w:rFonts w:hint="eastAsia"/>
        </w:rPr>
        <w:t>之理概念為一只存有不活動的系統</w:t>
      </w:r>
      <w:r w:rsidR="000537B0">
        <w:rPr>
          <w:rFonts w:hint="eastAsia"/>
        </w:rPr>
        <w:t>，</w:t>
      </w:r>
      <w:r w:rsidR="004532FC">
        <w:rPr>
          <w:rFonts w:hint="eastAsia"/>
        </w:rPr>
        <w:t>以致</w:t>
      </w:r>
      <w:r>
        <w:rPr>
          <w:rFonts w:hint="eastAsia"/>
        </w:rPr>
        <w:t>朱熹</w:t>
      </w:r>
      <w:r w:rsidR="004532FC">
        <w:rPr>
          <w:rFonts w:hint="eastAsia"/>
        </w:rPr>
        <w:t>論說工夫時</w:t>
      </w:r>
      <w:proofErr w:type="gramStart"/>
      <w:r w:rsidR="004532FC">
        <w:rPr>
          <w:rFonts w:hint="eastAsia"/>
        </w:rPr>
        <w:t>即滑</w:t>
      </w:r>
      <w:r>
        <w:rPr>
          <w:rFonts w:hint="eastAsia"/>
        </w:rPr>
        <w:t>失</w:t>
      </w:r>
      <w:proofErr w:type="gramEnd"/>
      <w:r w:rsidR="004532FC">
        <w:rPr>
          <w:rFonts w:hint="eastAsia"/>
        </w:rPr>
        <w:t>為一認知</w:t>
      </w:r>
      <w:proofErr w:type="gramStart"/>
      <w:r w:rsidR="004532FC">
        <w:rPr>
          <w:rFonts w:hint="eastAsia"/>
        </w:rPr>
        <w:t>的橫攝系統</w:t>
      </w:r>
      <w:proofErr w:type="gramEnd"/>
      <w:r w:rsidR="004532FC">
        <w:rPr>
          <w:rFonts w:hint="eastAsia"/>
        </w:rPr>
        <w:t>，此即是朱熹見道不明</w:t>
      </w:r>
      <w:r w:rsidR="000537B0">
        <w:rPr>
          <w:rFonts w:hint="eastAsia"/>
        </w:rPr>
        <w:t>，</w:t>
      </w:r>
      <w:r w:rsidR="004532FC">
        <w:rPr>
          <w:rFonts w:hint="eastAsia"/>
        </w:rPr>
        <w:t>以致工夫走失。筆者認為，論說存有是一存有論問題，論說本體的價值意識是一本體論問題，論說工夫是一工夫論問題，價值意識的本體論直接與本體工夫的工夫論相關，但是論說概念的存有論又是另一套獨立且有意義的哲學問題。它是對於作為本體的理性存有作</w:t>
      </w:r>
      <w:proofErr w:type="gramStart"/>
      <w:r w:rsidR="004532FC">
        <w:rPr>
          <w:rFonts w:hint="eastAsia"/>
        </w:rPr>
        <w:t>一</w:t>
      </w:r>
      <w:proofErr w:type="gramEnd"/>
      <w:r w:rsidR="004532FC">
        <w:rPr>
          <w:rFonts w:hint="eastAsia"/>
        </w:rPr>
        <w:t>思辨的反省以定位它的存有論地位的抽象討論，討論作為價值</w:t>
      </w:r>
      <w:proofErr w:type="gramStart"/>
      <w:r w:rsidR="004532FC">
        <w:rPr>
          <w:rFonts w:hint="eastAsia"/>
        </w:rPr>
        <w:t>蘄</w:t>
      </w:r>
      <w:proofErr w:type="gramEnd"/>
      <w:r w:rsidR="004532FC">
        <w:rPr>
          <w:rFonts w:hint="eastAsia"/>
        </w:rPr>
        <w:t>向的本體、天道、</w:t>
      </w:r>
      <w:proofErr w:type="gramStart"/>
      <w:r w:rsidR="004532FC">
        <w:rPr>
          <w:rFonts w:hint="eastAsia"/>
        </w:rPr>
        <w:t>誠體、理體、性體、心體</w:t>
      </w:r>
      <w:proofErr w:type="gramEnd"/>
      <w:r w:rsidR="004532FC">
        <w:rPr>
          <w:rFonts w:hint="eastAsia"/>
        </w:rPr>
        <w:t>等等概念的存有論地位</w:t>
      </w:r>
      <w:r>
        <w:rPr>
          <w:rFonts w:hint="eastAsia"/>
        </w:rPr>
        <w:t>問題，</w:t>
      </w:r>
      <w:r w:rsidR="004532FC">
        <w:rPr>
          <w:rFonts w:hint="eastAsia"/>
        </w:rPr>
        <w:t>這是一獨立的哲學問題，是儒學在理論發展上順著人類理性的自然</w:t>
      </w:r>
      <w:proofErr w:type="gramStart"/>
      <w:r w:rsidR="004532FC">
        <w:rPr>
          <w:rFonts w:hint="eastAsia"/>
        </w:rPr>
        <w:t>運思即</w:t>
      </w:r>
      <w:proofErr w:type="gramEnd"/>
      <w:r w:rsidR="004532FC">
        <w:rPr>
          <w:rFonts w:hint="eastAsia"/>
        </w:rPr>
        <w:t>會意識到的正常問題。</w:t>
      </w:r>
      <w:r w:rsidRPr="00DB1DC0">
        <w:rPr>
          <w:rFonts w:hint="eastAsia"/>
        </w:rPr>
        <w:t>它確實不是在討論見道的問題，因此不是與本體工夫直接關聯的問題，牟先生的定位是無誤的，問題只在牟先生將之併入本體工夫系統，而以之為不能實作工夫甚至是不見道的批評是不必要的。</w:t>
      </w:r>
    </w:p>
    <w:p w:rsidR="004532FC" w:rsidRPr="000537B0" w:rsidRDefault="004532FC">
      <w:pPr>
        <w:ind w:firstLineChars="200" w:firstLine="480"/>
        <w:jc w:val="both"/>
      </w:pPr>
    </w:p>
    <w:p w:rsidR="004532FC" w:rsidRDefault="004532FC">
      <w:pPr>
        <w:ind w:firstLineChars="200" w:firstLine="480"/>
        <w:jc w:val="both"/>
      </w:pPr>
      <w:r>
        <w:rPr>
          <w:rFonts w:hint="eastAsia"/>
        </w:rPr>
        <w:t>就見道問題而言，朱熹確實多有論說價值意識的本體論的發言，程頤就明確大談性善論的意旨，朱熹接續地談人存有者的性善論，並從天道的理</w:t>
      </w:r>
      <w:proofErr w:type="gramStart"/>
      <w:r>
        <w:rPr>
          <w:rFonts w:hint="eastAsia"/>
        </w:rPr>
        <w:t>存有說到其</w:t>
      </w:r>
      <w:proofErr w:type="gramEnd"/>
      <w:r>
        <w:rPr>
          <w:rFonts w:hint="eastAsia"/>
        </w:rPr>
        <w:t>為必然且完整</w:t>
      </w:r>
      <w:proofErr w:type="gramStart"/>
      <w:r>
        <w:rPr>
          <w:rFonts w:hint="eastAsia"/>
        </w:rPr>
        <w:t>地賦命</w:t>
      </w:r>
      <w:proofErr w:type="gramEnd"/>
      <w:r>
        <w:rPr>
          <w:rFonts w:hint="eastAsia"/>
        </w:rPr>
        <w:t>於人存有者的性善論，並即</w:t>
      </w:r>
      <w:proofErr w:type="gramStart"/>
      <w:r>
        <w:rPr>
          <w:rFonts w:hint="eastAsia"/>
        </w:rPr>
        <w:t>此性而說為</w:t>
      </w:r>
      <w:proofErr w:type="gramEnd"/>
      <w:r>
        <w:rPr>
          <w:rFonts w:hint="eastAsia"/>
        </w:rPr>
        <w:t>理，</w:t>
      </w:r>
      <w:proofErr w:type="gramStart"/>
      <w:r>
        <w:rPr>
          <w:rFonts w:hint="eastAsia"/>
        </w:rPr>
        <w:t>故謂之</w:t>
      </w:r>
      <w:proofErr w:type="gramEnd"/>
      <w:r>
        <w:rPr>
          <w:rFonts w:hint="eastAsia"/>
        </w:rPr>
        <w:t>「</w:t>
      </w:r>
      <w:proofErr w:type="gramStart"/>
      <w:r>
        <w:rPr>
          <w:rFonts w:hint="eastAsia"/>
        </w:rPr>
        <w:t>性即理</w:t>
      </w:r>
      <w:proofErr w:type="gramEnd"/>
      <w:r>
        <w:rPr>
          <w:rFonts w:hint="eastAsia"/>
        </w:rPr>
        <w:t>」，而轉入存有論討論。而當朱熹要談工夫論的時候，</w:t>
      </w:r>
      <w:r w:rsidR="00CB2D73">
        <w:rPr>
          <w:rFonts w:hint="eastAsia"/>
        </w:rPr>
        <w:t>類似</w:t>
      </w:r>
      <w:r>
        <w:rPr>
          <w:rFonts w:hint="eastAsia"/>
        </w:rPr>
        <w:t>「</w:t>
      </w:r>
      <w:proofErr w:type="gramStart"/>
      <w:r>
        <w:rPr>
          <w:rFonts w:hint="eastAsia"/>
        </w:rPr>
        <w:t>心即理</w:t>
      </w:r>
      <w:proofErr w:type="gramEnd"/>
      <w:r>
        <w:rPr>
          <w:rFonts w:hint="eastAsia"/>
        </w:rPr>
        <w:t>」的話語一樣會出現，只是牟先生每見及朱熹有類似象山的說工夫的話語時，就斥責這仍是以存有論為系統，因而是不真切認識的發言。</w:t>
      </w:r>
    </w:p>
    <w:p w:rsidR="004532FC" w:rsidRDefault="004532FC">
      <w:pPr>
        <w:ind w:firstLineChars="200" w:firstLine="480"/>
        <w:jc w:val="both"/>
      </w:pPr>
    </w:p>
    <w:p w:rsidR="004E553B" w:rsidRDefault="004532FC">
      <w:pPr>
        <w:ind w:firstLineChars="200" w:firstLine="480"/>
        <w:jc w:val="both"/>
      </w:pPr>
      <w:r>
        <w:rPr>
          <w:rFonts w:hint="eastAsia"/>
        </w:rPr>
        <w:t>分離了「存有論」與「本體宇宙工夫境界論」之後，朱熹見道亦明，論說本體工夫亦明。但是，在工夫論問題中，並不是只有「本體工夫」一種問題，以《大學》傳統來說，就有「工夫次第」</w:t>
      </w:r>
      <w:r w:rsidR="00C87C91">
        <w:rPr>
          <w:rFonts w:hint="eastAsia"/>
        </w:rPr>
        <w:t>的</w:t>
      </w:r>
      <w:r>
        <w:rPr>
          <w:rFonts w:hint="eastAsia"/>
        </w:rPr>
        <w:t>問題，朱熹</w:t>
      </w:r>
      <w:proofErr w:type="gramStart"/>
      <w:r>
        <w:rPr>
          <w:rFonts w:hint="eastAsia"/>
        </w:rPr>
        <w:t>因著</w:t>
      </w:r>
      <w:proofErr w:type="gramEnd"/>
      <w:r>
        <w:rPr>
          <w:rFonts w:hint="eastAsia"/>
        </w:rPr>
        <w:t>文本詮釋而</w:t>
      </w:r>
      <w:proofErr w:type="gramStart"/>
      <w:r>
        <w:rPr>
          <w:rFonts w:hint="eastAsia"/>
        </w:rPr>
        <w:t>倡</w:t>
      </w:r>
      <w:proofErr w:type="gramEnd"/>
      <w:r>
        <w:rPr>
          <w:rFonts w:hint="eastAsia"/>
        </w:rPr>
        <w:t>說《大學》的工夫次第問題，牟先生卻以教育程序</w:t>
      </w:r>
      <w:proofErr w:type="gramStart"/>
      <w:r>
        <w:rPr>
          <w:rFonts w:hint="eastAsia"/>
        </w:rPr>
        <w:t>與逆覺體證</w:t>
      </w:r>
      <w:proofErr w:type="gramEnd"/>
      <w:r>
        <w:rPr>
          <w:rFonts w:hint="eastAsia"/>
        </w:rPr>
        <w:t>為不同工夫，</w:t>
      </w:r>
      <w:r w:rsidR="00C87C91">
        <w:rPr>
          <w:rFonts w:hint="eastAsia"/>
        </w:rPr>
        <w:t>認為</w:t>
      </w:r>
      <w:r w:rsidR="004E553B">
        <w:rPr>
          <w:rFonts w:hint="eastAsia"/>
        </w:rPr>
        <w:t>《</w:t>
      </w:r>
      <w:r w:rsidR="00C87C91">
        <w:rPr>
          <w:rFonts w:hint="eastAsia"/>
        </w:rPr>
        <w:t>大學</w:t>
      </w:r>
      <w:r w:rsidR="004E553B">
        <w:rPr>
          <w:rFonts w:hint="eastAsia"/>
        </w:rPr>
        <w:t>》</w:t>
      </w:r>
      <w:r w:rsidR="00C87C91">
        <w:rPr>
          <w:rFonts w:hint="eastAsia"/>
        </w:rPr>
        <w:t>只是涉及教育程序而不是</w:t>
      </w:r>
      <w:proofErr w:type="gramStart"/>
      <w:r w:rsidR="00C87C91">
        <w:rPr>
          <w:rFonts w:hint="eastAsia"/>
        </w:rPr>
        <w:t>談逆覺體證</w:t>
      </w:r>
      <w:proofErr w:type="gramEnd"/>
      <w:r w:rsidR="00C87C91">
        <w:rPr>
          <w:rFonts w:hint="eastAsia"/>
        </w:rPr>
        <w:t>的本體工夫，</w:t>
      </w:r>
      <w:r>
        <w:rPr>
          <w:rFonts w:hint="eastAsia"/>
        </w:rPr>
        <w:t>因此批評朱熹</w:t>
      </w:r>
      <w:r w:rsidR="00C87C91">
        <w:rPr>
          <w:rFonts w:hint="eastAsia"/>
        </w:rPr>
        <w:t>依</w:t>
      </w:r>
      <w:r w:rsidR="004E553B">
        <w:rPr>
          <w:rFonts w:hint="eastAsia"/>
        </w:rPr>
        <w:t>《</w:t>
      </w:r>
      <w:r w:rsidR="00C87C91">
        <w:rPr>
          <w:rFonts w:hint="eastAsia"/>
        </w:rPr>
        <w:t>大學</w:t>
      </w:r>
      <w:r w:rsidR="004E553B">
        <w:rPr>
          <w:rFonts w:hint="eastAsia"/>
        </w:rPr>
        <w:t>》</w:t>
      </w:r>
      <w:proofErr w:type="gramStart"/>
      <w:r w:rsidR="00C87C91">
        <w:rPr>
          <w:rFonts w:hint="eastAsia"/>
        </w:rPr>
        <w:t>而說者為</w:t>
      </w:r>
      <w:proofErr w:type="gramEnd"/>
      <w:r w:rsidR="00C87C91">
        <w:rPr>
          <w:rFonts w:hint="eastAsia"/>
        </w:rPr>
        <w:t>教育程序問題，只是</w:t>
      </w:r>
      <w:r>
        <w:rPr>
          <w:rFonts w:hint="eastAsia"/>
        </w:rPr>
        <w:t>認知</w:t>
      </w:r>
      <w:proofErr w:type="gramStart"/>
      <w:r>
        <w:rPr>
          <w:rFonts w:hint="eastAsia"/>
        </w:rPr>
        <w:t>的橫攝系統</w:t>
      </w:r>
      <w:proofErr w:type="gramEnd"/>
      <w:r>
        <w:rPr>
          <w:rFonts w:hint="eastAsia"/>
        </w:rPr>
        <w:t>，</w:t>
      </w:r>
      <w:r w:rsidR="004E553B" w:rsidRPr="00DB1DC0">
        <w:rPr>
          <w:rFonts w:hint="eastAsia"/>
        </w:rPr>
        <w:t>割裂了知行，</w:t>
      </w:r>
      <w:r w:rsidR="00C87C91">
        <w:rPr>
          <w:rFonts w:hint="eastAsia"/>
        </w:rPr>
        <w:t>而非縱貫的</w:t>
      </w:r>
      <w:proofErr w:type="gramStart"/>
      <w:r w:rsidR="00C87C91">
        <w:rPr>
          <w:rFonts w:hint="eastAsia"/>
        </w:rPr>
        <w:t>逆覺體證</w:t>
      </w:r>
      <w:proofErr w:type="gramEnd"/>
      <w:r w:rsidR="00C87C91">
        <w:rPr>
          <w:rFonts w:hint="eastAsia"/>
        </w:rPr>
        <w:t>之本體工夫，是</w:t>
      </w:r>
      <w:r>
        <w:rPr>
          <w:rFonts w:hint="eastAsia"/>
        </w:rPr>
        <w:t>為</w:t>
      </w:r>
      <w:proofErr w:type="gramStart"/>
      <w:r>
        <w:rPr>
          <w:rFonts w:hint="eastAsia"/>
        </w:rPr>
        <w:t>他律而非</w:t>
      </w:r>
      <w:proofErr w:type="gramEnd"/>
      <w:r>
        <w:rPr>
          <w:rFonts w:hint="eastAsia"/>
        </w:rPr>
        <w:t>自律系統，為本質倫理而非方向倫理。筆者認</w:t>
      </w:r>
      <w:r w:rsidR="004E553B">
        <w:rPr>
          <w:rFonts w:hint="eastAsia"/>
        </w:rPr>
        <w:t>為</w:t>
      </w:r>
      <w:r w:rsidR="00C87C91">
        <w:rPr>
          <w:rFonts w:hint="eastAsia"/>
        </w:rPr>
        <w:t>，</w:t>
      </w:r>
      <w:r>
        <w:rPr>
          <w:rFonts w:hint="eastAsia"/>
        </w:rPr>
        <w:t>這還是牟先生心目中只有一種儒學問題</w:t>
      </w:r>
      <w:r w:rsidR="004E553B">
        <w:rPr>
          <w:rFonts w:hint="eastAsia"/>
        </w:rPr>
        <w:t>，</w:t>
      </w:r>
      <w:r>
        <w:rPr>
          <w:rFonts w:hint="eastAsia"/>
        </w:rPr>
        <w:t>所導致的認識的偏差。</w:t>
      </w:r>
    </w:p>
    <w:p w:rsidR="004E553B" w:rsidRPr="004E553B" w:rsidRDefault="004E553B">
      <w:pPr>
        <w:ind w:firstLineChars="200" w:firstLine="480"/>
        <w:jc w:val="both"/>
      </w:pPr>
    </w:p>
    <w:p w:rsidR="004532FC" w:rsidRDefault="004532FC">
      <w:pPr>
        <w:ind w:firstLineChars="200" w:firstLine="480"/>
        <w:jc w:val="both"/>
      </w:pPr>
      <w:r>
        <w:rPr>
          <w:rFonts w:hint="eastAsia"/>
        </w:rPr>
        <w:t>牟先生是以辯證於</w:t>
      </w:r>
      <w:proofErr w:type="gramStart"/>
      <w:r>
        <w:rPr>
          <w:rFonts w:hint="eastAsia"/>
        </w:rPr>
        <w:t>西方形</w:t>
      </w:r>
      <w:proofErr w:type="gramEnd"/>
      <w:r>
        <w:rPr>
          <w:rFonts w:hint="eastAsia"/>
        </w:rPr>
        <w:t>上學的普遍原理的依實踐</w:t>
      </w:r>
      <w:proofErr w:type="gramStart"/>
      <w:r>
        <w:rPr>
          <w:rFonts w:hint="eastAsia"/>
        </w:rPr>
        <w:t>而證立的</w:t>
      </w:r>
      <w:proofErr w:type="gramEnd"/>
      <w:r>
        <w:rPr>
          <w:rFonts w:hint="eastAsia"/>
        </w:rPr>
        <w:t>問題為儒學根</w:t>
      </w:r>
      <w:r>
        <w:rPr>
          <w:rFonts w:hint="eastAsia"/>
        </w:rPr>
        <w:lastRenderedPageBreak/>
        <w:t>本問題，如此</w:t>
      </w:r>
      <w:r w:rsidR="004E553B">
        <w:rPr>
          <w:rFonts w:hint="eastAsia"/>
        </w:rPr>
        <w:t>即</w:t>
      </w:r>
      <w:r>
        <w:rPr>
          <w:rFonts w:hint="eastAsia"/>
        </w:rPr>
        <w:t>只</w:t>
      </w:r>
      <w:r w:rsidR="004E553B">
        <w:rPr>
          <w:rFonts w:hint="eastAsia"/>
        </w:rPr>
        <w:t>會</w:t>
      </w:r>
      <w:r>
        <w:rPr>
          <w:rFonts w:hint="eastAsia"/>
        </w:rPr>
        <w:t>關</w:t>
      </w:r>
      <w:r w:rsidR="00C87C91">
        <w:rPr>
          <w:rFonts w:hint="eastAsia"/>
        </w:rPr>
        <w:t>心</w:t>
      </w:r>
      <w:r>
        <w:rPr>
          <w:rFonts w:hint="eastAsia"/>
        </w:rPr>
        <w:t>主體在自證自覺時的實踐及至圓滿</w:t>
      </w:r>
      <w:r w:rsidR="004E553B">
        <w:rPr>
          <w:rFonts w:hint="eastAsia"/>
        </w:rPr>
        <w:t>狀態</w:t>
      </w:r>
      <w:r>
        <w:rPr>
          <w:rFonts w:hint="eastAsia"/>
        </w:rPr>
        <w:t>一事</w:t>
      </w:r>
      <w:r w:rsidR="004E553B">
        <w:rPr>
          <w:rFonts w:hint="eastAsia"/>
        </w:rPr>
        <w:t>而已</w:t>
      </w:r>
      <w:r>
        <w:rPr>
          <w:rFonts w:hint="eastAsia"/>
        </w:rPr>
        <w:t>，此即本體工夫論的論旨，亦即</w:t>
      </w:r>
      <w:proofErr w:type="gramStart"/>
      <w:r>
        <w:rPr>
          <w:rFonts w:hint="eastAsia"/>
        </w:rPr>
        <w:t>說為逆覺體證</w:t>
      </w:r>
      <w:proofErr w:type="gramEnd"/>
      <w:r>
        <w:rPr>
          <w:rFonts w:hint="eastAsia"/>
        </w:rPr>
        <w:t>的工夫模式。而朱熹</w:t>
      </w:r>
      <w:proofErr w:type="gramStart"/>
      <w:r>
        <w:rPr>
          <w:rFonts w:hint="eastAsia"/>
        </w:rPr>
        <w:t>因著</w:t>
      </w:r>
      <w:proofErr w:type="gramEnd"/>
      <w:r>
        <w:rPr>
          <w:rFonts w:hint="eastAsia"/>
        </w:rPr>
        <w:t>《大學》詮釋而說工夫次第論的論旨</w:t>
      </w:r>
      <w:r w:rsidR="00C87C91">
        <w:rPr>
          <w:rFonts w:hint="eastAsia"/>
        </w:rPr>
        <w:t>，</w:t>
      </w:r>
      <w:r>
        <w:rPr>
          <w:rFonts w:hint="eastAsia"/>
        </w:rPr>
        <w:t>完全是</w:t>
      </w:r>
      <w:r w:rsidR="00C87C91">
        <w:rPr>
          <w:rFonts w:hint="eastAsia"/>
        </w:rPr>
        <w:t>依《大學》而說《大學》的</w:t>
      </w:r>
      <w:r>
        <w:rPr>
          <w:rFonts w:hint="eastAsia"/>
        </w:rPr>
        <w:t>文本詮釋脈絡，</w:t>
      </w:r>
      <w:r w:rsidR="00C87C91">
        <w:rPr>
          <w:rFonts w:hint="eastAsia"/>
        </w:rPr>
        <w:t>至於</w:t>
      </w:r>
      <w:r>
        <w:rPr>
          <w:rFonts w:hint="eastAsia"/>
        </w:rPr>
        <w:t>本體工夫論的意旨</w:t>
      </w:r>
      <w:r w:rsidR="00C87C91">
        <w:rPr>
          <w:rFonts w:hint="eastAsia"/>
        </w:rPr>
        <w:t>，</w:t>
      </w:r>
      <w:r>
        <w:rPr>
          <w:rFonts w:hint="eastAsia"/>
        </w:rPr>
        <w:t>朱熹一樣把握</w:t>
      </w:r>
      <w:proofErr w:type="gramStart"/>
      <w:r>
        <w:rPr>
          <w:rFonts w:hint="eastAsia"/>
        </w:rPr>
        <w:t>清楚，</w:t>
      </w:r>
      <w:proofErr w:type="gramEnd"/>
      <w:r>
        <w:rPr>
          <w:rFonts w:hint="eastAsia"/>
        </w:rPr>
        <w:t>因此在詮釋《大學》格致誠正修齊治平的工夫次第問題時，皆能</w:t>
      </w:r>
      <w:proofErr w:type="gramStart"/>
      <w:r>
        <w:rPr>
          <w:rFonts w:hint="eastAsia"/>
        </w:rPr>
        <w:t>綰</w:t>
      </w:r>
      <w:proofErr w:type="gramEnd"/>
      <w:r>
        <w:rPr>
          <w:rFonts w:hint="eastAsia"/>
        </w:rPr>
        <w:t>合八目工夫為即知即行、為</w:t>
      </w:r>
      <w:proofErr w:type="gramStart"/>
      <w:r>
        <w:rPr>
          <w:rFonts w:hint="eastAsia"/>
        </w:rPr>
        <w:t>首尾相貫</w:t>
      </w:r>
      <w:proofErr w:type="gramEnd"/>
      <w:r w:rsidR="00C87C91">
        <w:rPr>
          <w:rFonts w:hint="eastAsia"/>
        </w:rPr>
        <w:t>、</w:t>
      </w:r>
      <w:r>
        <w:rPr>
          <w:rFonts w:hint="eastAsia"/>
        </w:rPr>
        <w:t>才是</w:t>
      </w:r>
      <w:proofErr w:type="gramStart"/>
      <w:r>
        <w:rPr>
          <w:rFonts w:hint="eastAsia"/>
        </w:rPr>
        <w:t>真知真行真</w:t>
      </w:r>
      <w:proofErr w:type="gramEnd"/>
      <w:r>
        <w:rPr>
          <w:rFonts w:hint="eastAsia"/>
        </w:rPr>
        <w:t>完成之宗旨。亦即，說主體之實踐義是一回事，說工夫次第</w:t>
      </w:r>
      <w:r w:rsidR="00C87C91">
        <w:rPr>
          <w:rFonts w:hint="eastAsia"/>
        </w:rPr>
        <w:t>義</w:t>
      </w:r>
      <w:r>
        <w:rPr>
          <w:rFonts w:hint="eastAsia"/>
        </w:rPr>
        <w:t>是另一回事，朱熹並沒有因</w:t>
      </w:r>
      <w:proofErr w:type="gramStart"/>
      <w:r>
        <w:rPr>
          <w:rFonts w:hint="eastAsia"/>
        </w:rPr>
        <w:t>詮</w:t>
      </w:r>
      <w:proofErr w:type="gramEnd"/>
      <w:r>
        <w:rPr>
          <w:rFonts w:hint="eastAsia"/>
        </w:rPr>
        <w:t>解《大學》而說工夫次第就因此不說本體工夫，或是以工夫次第取代本體工夫，</w:t>
      </w:r>
      <w:r w:rsidR="004E553B">
        <w:rPr>
          <w:rFonts w:hint="eastAsia"/>
        </w:rPr>
        <w:t>甚或否定本體工</w:t>
      </w:r>
      <w:r w:rsidR="004E553B" w:rsidRPr="00DB1DC0">
        <w:rPr>
          <w:rFonts w:hint="eastAsia"/>
        </w:rPr>
        <w:t>夫。</w:t>
      </w:r>
      <w:r>
        <w:rPr>
          <w:rFonts w:hint="eastAsia"/>
        </w:rPr>
        <w:t>事實上工夫次第是工夫次第、本體工夫是本體工夫</w:t>
      </w:r>
      <w:r w:rsidR="00A05DD6">
        <w:rPr>
          <w:rFonts w:hint="eastAsia"/>
        </w:rPr>
        <w:t>，</w:t>
      </w:r>
      <w:r w:rsidR="004E553B" w:rsidRPr="00DB1DC0">
        <w:rPr>
          <w:rFonts w:hint="eastAsia"/>
        </w:rPr>
        <w:t>兩者無從互相取代，但更不會互有</w:t>
      </w:r>
      <w:proofErr w:type="gramStart"/>
      <w:r w:rsidR="004E553B" w:rsidRPr="00DB1DC0">
        <w:rPr>
          <w:rFonts w:hint="eastAsia"/>
        </w:rPr>
        <w:t>扞</w:t>
      </w:r>
      <w:proofErr w:type="gramEnd"/>
      <w:r w:rsidR="004E553B" w:rsidRPr="00DB1DC0">
        <w:rPr>
          <w:rFonts w:hint="eastAsia"/>
        </w:rPr>
        <w:t>格。</w:t>
      </w:r>
      <w:r>
        <w:rPr>
          <w:rFonts w:hint="eastAsia"/>
        </w:rPr>
        <w:t>更重要的是，朱熹說工夫次第中的每一項目都是即知即行</w:t>
      </w:r>
      <w:proofErr w:type="gramStart"/>
      <w:r w:rsidR="004E553B">
        <w:rPr>
          <w:rFonts w:hint="eastAsia"/>
        </w:rPr>
        <w:t>地說</w:t>
      </w:r>
      <w:r w:rsidR="00A05DD6">
        <w:rPr>
          <w:rFonts w:hint="eastAsia"/>
        </w:rPr>
        <w:t>的</w:t>
      </w:r>
      <w:proofErr w:type="gramEnd"/>
      <w:r w:rsidR="00A05DD6">
        <w:rPr>
          <w:rFonts w:hint="eastAsia"/>
        </w:rPr>
        <w:t>，</w:t>
      </w:r>
      <w:r>
        <w:rPr>
          <w:rFonts w:hint="eastAsia"/>
        </w:rPr>
        <w:t>也就是都是本體工夫</w:t>
      </w:r>
      <w:r w:rsidR="00A05DD6">
        <w:rPr>
          <w:rFonts w:hint="eastAsia"/>
        </w:rPr>
        <w:t>的</w:t>
      </w:r>
      <w:r w:rsidR="004E553B">
        <w:rPr>
          <w:rFonts w:hint="eastAsia"/>
        </w:rPr>
        <w:t>項目</w:t>
      </w:r>
      <w:r>
        <w:rPr>
          <w:rFonts w:hint="eastAsia"/>
        </w:rPr>
        <w:t>，</w:t>
      </w:r>
      <w:r w:rsidR="004E553B" w:rsidRPr="00DB1DC0">
        <w:rPr>
          <w:rFonts w:hint="eastAsia"/>
        </w:rPr>
        <w:t>只是其中有次第。</w:t>
      </w:r>
      <w:r>
        <w:rPr>
          <w:rFonts w:hint="eastAsia"/>
        </w:rPr>
        <w:t>並且工夫次第自格致以至治平是全體完成才是真完成，</w:t>
      </w:r>
      <w:r w:rsidR="00A05DD6">
        <w:rPr>
          <w:rFonts w:hint="eastAsia"/>
        </w:rPr>
        <w:t>因此絕對沒有</w:t>
      </w:r>
      <w:r>
        <w:rPr>
          <w:rFonts w:hint="eastAsia"/>
        </w:rPr>
        <w:t>割裂格物窮理與切實篤行之義，因此牟先生以教育程序說朱熹的工夫次第是無</w:t>
      </w:r>
      <w:proofErr w:type="gramStart"/>
      <w:r>
        <w:rPr>
          <w:rFonts w:hint="eastAsia"/>
        </w:rPr>
        <w:t>涉逆覺體證</w:t>
      </w:r>
      <w:proofErr w:type="gramEnd"/>
      <w:r>
        <w:rPr>
          <w:rFonts w:hint="eastAsia"/>
        </w:rPr>
        <w:t>的話是不</w:t>
      </w:r>
      <w:r w:rsidR="00A05DD6">
        <w:rPr>
          <w:rFonts w:hint="eastAsia"/>
        </w:rPr>
        <w:t>對的</w:t>
      </w:r>
      <w:r>
        <w:rPr>
          <w:rFonts w:hint="eastAsia"/>
        </w:rPr>
        <w:t>。</w:t>
      </w:r>
    </w:p>
    <w:p w:rsidR="004532FC" w:rsidRPr="00A05DD6" w:rsidRDefault="004532FC">
      <w:pPr>
        <w:ind w:firstLineChars="200" w:firstLine="480"/>
        <w:jc w:val="both"/>
      </w:pPr>
    </w:p>
    <w:p w:rsidR="004532FC" w:rsidRDefault="004532FC">
      <w:pPr>
        <w:ind w:firstLineChars="200" w:firstLine="480"/>
        <w:jc w:val="both"/>
      </w:pPr>
      <w:r>
        <w:rPr>
          <w:rFonts w:hint="eastAsia"/>
        </w:rPr>
        <w:t>同時，牟先生屢說朱熹以格物致知的認知方式談工夫，是有別於</w:t>
      </w:r>
      <w:proofErr w:type="gramStart"/>
      <w:r>
        <w:rPr>
          <w:rFonts w:hint="eastAsia"/>
        </w:rPr>
        <w:t>逆覺體證談</w:t>
      </w:r>
      <w:proofErr w:type="gramEnd"/>
      <w:r>
        <w:rPr>
          <w:rFonts w:hint="eastAsia"/>
        </w:rPr>
        <w:t>工夫的本體工夫之事。筆者以為，格物致知而誠</w:t>
      </w:r>
      <w:proofErr w:type="gramStart"/>
      <w:r>
        <w:rPr>
          <w:rFonts w:hint="eastAsia"/>
        </w:rPr>
        <w:t>正至修齊</w:t>
      </w:r>
      <w:proofErr w:type="gramEnd"/>
      <w:r>
        <w:rPr>
          <w:rFonts w:hint="eastAsia"/>
        </w:rPr>
        <w:t>治平是《大學》講</w:t>
      </w:r>
      <w:r w:rsidR="007F2F98">
        <w:rPr>
          <w:rFonts w:hint="eastAsia"/>
        </w:rPr>
        <w:t>的</w:t>
      </w:r>
      <w:r>
        <w:rPr>
          <w:rFonts w:hint="eastAsia"/>
        </w:rPr>
        <w:t>工夫次第的問題，此中需要格物窮理的是針對經營家國天下之事業之需要</w:t>
      </w:r>
      <w:proofErr w:type="gramStart"/>
      <w:r>
        <w:rPr>
          <w:rFonts w:hint="eastAsia"/>
        </w:rPr>
        <w:t>實事求理</w:t>
      </w:r>
      <w:r w:rsidR="007F2F98">
        <w:rPr>
          <w:rFonts w:hint="eastAsia"/>
        </w:rPr>
        <w:t>而</w:t>
      </w:r>
      <w:proofErr w:type="gramEnd"/>
      <w:r w:rsidR="007F2F98">
        <w:rPr>
          <w:rFonts w:hint="eastAsia"/>
        </w:rPr>
        <w:t>作為的</w:t>
      </w:r>
      <w:r>
        <w:rPr>
          <w:rFonts w:hint="eastAsia"/>
        </w:rPr>
        <w:t>，</w:t>
      </w:r>
      <w:r w:rsidR="00A05DD6">
        <w:rPr>
          <w:rFonts w:hint="eastAsia"/>
        </w:rPr>
        <w:t>此處有客觀之知，但是，</w:t>
      </w:r>
      <w:r>
        <w:rPr>
          <w:rFonts w:hint="eastAsia"/>
        </w:rPr>
        <w:t>所求</w:t>
      </w:r>
      <w:r w:rsidR="00A05DD6">
        <w:rPr>
          <w:rFonts w:hint="eastAsia"/>
        </w:rPr>
        <w:t>得</w:t>
      </w:r>
      <w:r>
        <w:rPr>
          <w:rFonts w:hint="eastAsia"/>
        </w:rPr>
        <w:t>之</w:t>
      </w:r>
      <w:r w:rsidR="00A05DD6">
        <w:rPr>
          <w:rFonts w:hint="eastAsia"/>
        </w:rPr>
        <w:t>客觀之知之</w:t>
      </w:r>
      <w:r>
        <w:rPr>
          <w:rFonts w:hint="eastAsia"/>
        </w:rPr>
        <w:t>理仍是以</w:t>
      </w:r>
      <w:proofErr w:type="gramStart"/>
      <w:r>
        <w:rPr>
          <w:rFonts w:hint="eastAsia"/>
        </w:rPr>
        <w:t>仁義禮知之</w:t>
      </w:r>
      <w:proofErr w:type="gramEnd"/>
      <w:r>
        <w:rPr>
          <w:rFonts w:hint="eastAsia"/>
        </w:rPr>
        <w:t>儒家道德意識以為</w:t>
      </w:r>
      <w:proofErr w:type="gramStart"/>
      <w:r>
        <w:rPr>
          <w:rFonts w:hint="eastAsia"/>
        </w:rPr>
        <w:t>行為貞定的</w:t>
      </w:r>
      <w:proofErr w:type="gramEnd"/>
      <w:r>
        <w:rPr>
          <w:rFonts w:hint="eastAsia"/>
        </w:rPr>
        <w:t>價值原理，</w:t>
      </w:r>
      <w:r w:rsidR="00A05DD6">
        <w:rPr>
          <w:rFonts w:hint="eastAsia"/>
        </w:rPr>
        <w:t>因此，</w:t>
      </w:r>
      <w:r>
        <w:rPr>
          <w:rFonts w:hint="eastAsia"/>
        </w:rPr>
        <w:t>任</w:t>
      </w:r>
      <w:proofErr w:type="gramStart"/>
      <w:r>
        <w:rPr>
          <w:rFonts w:hint="eastAsia"/>
        </w:rPr>
        <w:t>一</w:t>
      </w:r>
      <w:proofErr w:type="gramEnd"/>
      <w:r>
        <w:rPr>
          <w:rFonts w:hint="eastAsia"/>
        </w:rPr>
        <w:t>事業的窮理的活動皆是一</w:t>
      </w:r>
      <w:proofErr w:type="gramStart"/>
      <w:r>
        <w:rPr>
          <w:rFonts w:hint="eastAsia"/>
        </w:rPr>
        <w:t>逆覺體證</w:t>
      </w:r>
      <w:proofErr w:type="gramEnd"/>
      <w:r>
        <w:rPr>
          <w:rFonts w:hint="eastAsia"/>
        </w:rPr>
        <w:t>的本體工夫，格物致知窮理</w:t>
      </w:r>
      <w:r w:rsidR="00A05DD6">
        <w:rPr>
          <w:rFonts w:hint="eastAsia"/>
        </w:rPr>
        <w:t>的</w:t>
      </w:r>
      <w:r>
        <w:rPr>
          <w:rFonts w:hint="eastAsia"/>
        </w:rPr>
        <w:t>目的就是</w:t>
      </w:r>
      <w:proofErr w:type="gramStart"/>
      <w:r>
        <w:rPr>
          <w:rFonts w:hint="eastAsia"/>
        </w:rPr>
        <w:t>為著</w:t>
      </w:r>
      <w:proofErr w:type="gramEnd"/>
      <w:r>
        <w:rPr>
          <w:rFonts w:hint="eastAsia"/>
        </w:rPr>
        <w:t>修齊治平，就是</w:t>
      </w:r>
      <w:proofErr w:type="gramStart"/>
      <w:r>
        <w:rPr>
          <w:rFonts w:hint="eastAsia"/>
        </w:rPr>
        <w:t>為著</w:t>
      </w:r>
      <w:proofErr w:type="gramEnd"/>
      <w:r>
        <w:rPr>
          <w:rFonts w:hint="eastAsia"/>
        </w:rPr>
        <w:t>實現聖人的理想事業，</w:t>
      </w:r>
      <w:proofErr w:type="gramStart"/>
      <w:r>
        <w:rPr>
          <w:rFonts w:hint="eastAsia"/>
        </w:rPr>
        <w:t>待治平</w:t>
      </w:r>
      <w:proofErr w:type="gramEnd"/>
      <w:r>
        <w:rPr>
          <w:rFonts w:hint="eastAsia"/>
        </w:rPr>
        <w:t>境界達至</w:t>
      </w:r>
      <w:r w:rsidR="00A05DD6">
        <w:rPr>
          <w:rFonts w:hint="eastAsia"/>
        </w:rPr>
        <w:t>之時，</w:t>
      </w:r>
      <w:r>
        <w:rPr>
          <w:rFonts w:hint="eastAsia"/>
        </w:rPr>
        <w:t>就是牟先生所關切</w:t>
      </w:r>
      <w:proofErr w:type="gramStart"/>
      <w:r>
        <w:rPr>
          <w:rFonts w:hint="eastAsia"/>
        </w:rPr>
        <w:t>的圓教的</w:t>
      </w:r>
      <w:proofErr w:type="gramEnd"/>
      <w:r>
        <w:rPr>
          <w:rFonts w:hint="eastAsia"/>
        </w:rPr>
        <w:t>圓滿實現，因此</w:t>
      </w:r>
      <w:r w:rsidR="00A05DD6">
        <w:rPr>
          <w:rFonts w:hint="eastAsia"/>
        </w:rPr>
        <w:t>，不能</w:t>
      </w:r>
      <w:r>
        <w:rPr>
          <w:rFonts w:hint="eastAsia"/>
        </w:rPr>
        <w:t>以</w:t>
      </w:r>
      <w:proofErr w:type="gramStart"/>
      <w:r>
        <w:rPr>
          <w:rFonts w:hint="eastAsia"/>
        </w:rPr>
        <w:t>朱熹言於工夫</w:t>
      </w:r>
      <w:proofErr w:type="gramEnd"/>
      <w:r>
        <w:rPr>
          <w:rFonts w:hint="eastAsia"/>
        </w:rPr>
        <w:t>次第之窮理工夫為僅只是認知活動而非主體的心志提煉的</w:t>
      </w:r>
      <w:proofErr w:type="gramStart"/>
      <w:r>
        <w:rPr>
          <w:rFonts w:hint="eastAsia"/>
        </w:rPr>
        <w:t>逆覺體證</w:t>
      </w:r>
      <w:proofErr w:type="gramEnd"/>
      <w:r>
        <w:rPr>
          <w:rFonts w:hint="eastAsia"/>
        </w:rPr>
        <w:t>活動</w:t>
      </w:r>
      <w:r w:rsidR="00A05DD6">
        <w:rPr>
          <w:rFonts w:hint="eastAsia"/>
        </w:rPr>
        <w:t>，</w:t>
      </w:r>
      <w:proofErr w:type="gramStart"/>
      <w:r>
        <w:rPr>
          <w:rFonts w:hint="eastAsia"/>
        </w:rPr>
        <w:t>而</w:t>
      </w:r>
      <w:r w:rsidR="00A05DD6">
        <w:rPr>
          <w:rFonts w:hint="eastAsia"/>
        </w:rPr>
        <w:t>說其</w:t>
      </w:r>
      <w:r>
        <w:rPr>
          <w:rFonts w:hint="eastAsia"/>
        </w:rPr>
        <w:t>為</w:t>
      </w:r>
      <w:proofErr w:type="gramEnd"/>
      <w:r>
        <w:rPr>
          <w:rFonts w:hint="eastAsia"/>
        </w:rPr>
        <w:t>非本體工夫。</w:t>
      </w:r>
    </w:p>
    <w:p w:rsidR="004532FC" w:rsidRPr="00037BA7" w:rsidRDefault="004532FC">
      <w:pPr>
        <w:ind w:firstLineChars="200" w:firstLine="480"/>
        <w:jc w:val="both"/>
      </w:pPr>
    </w:p>
    <w:p w:rsidR="004532FC" w:rsidRDefault="004532FC">
      <w:pPr>
        <w:ind w:firstLineChars="200" w:firstLine="480"/>
        <w:jc w:val="both"/>
      </w:pPr>
      <w:r>
        <w:rPr>
          <w:rFonts w:hint="eastAsia"/>
        </w:rPr>
        <w:t>這種被牟先生列為認知活動的工夫，又被冠上為他律道德而非自律道德，這也是筆者</w:t>
      </w:r>
      <w:proofErr w:type="gramStart"/>
      <w:r>
        <w:rPr>
          <w:rFonts w:hint="eastAsia"/>
        </w:rPr>
        <w:t>不</w:t>
      </w:r>
      <w:proofErr w:type="gramEnd"/>
      <w:r>
        <w:rPr>
          <w:rFonts w:hint="eastAsia"/>
        </w:rPr>
        <w:t>認同的部分。</w:t>
      </w:r>
      <w:proofErr w:type="gramStart"/>
      <w:r>
        <w:rPr>
          <w:rFonts w:hint="eastAsia"/>
        </w:rPr>
        <w:t>牟先生說為自律</w:t>
      </w:r>
      <w:proofErr w:type="gramEnd"/>
      <w:r>
        <w:rPr>
          <w:rFonts w:hint="eastAsia"/>
        </w:rPr>
        <w:t>道德者，指道德實踐活動之為由主體的自證自立</w:t>
      </w:r>
      <w:r w:rsidR="00037BA7">
        <w:rPr>
          <w:rFonts w:hint="eastAsia"/>
        </w:rPr>
        <w:t>的</w:t>
      </w:r>
      <w:r>
        <w:rPr>
          <w:rFonts w:hint="eastAsia"/>
        </w:rPr>
        <w:t>型態，而朱熹的說法</w:t>
      </w:r>
      <w:r w:rsidR="00037BA7">
        <w:rPr>
          <w:rFonts w:hint="eastAsia"/>
        </w:rPr>
        <w:t>卻</w:t>
      </w:r>
      <w:r>
        <w:rPr>
          <w:rFonts w:hint="eastAsia"/>
        </w:rPr>
        <w:t>是他律的型態，因為朱熹並沒有在談主體的</w:t>
      </w:r>
      <w:proofErr w:type="gramStart"/>
      <w:r>
        <w:rPr>
          <w:rFonts w:hint="eastAsia"/>
        </w:rPr>
        <w:t>逆覺體證</w:t>
      </w:r>
      <w:proofErr w:type="gramEnd"/>
      <w:r w:rsidR="00D62B3F" w:rsidRPr="00DB1DC0">
        <w:rPr>
          <w:rFonts w:hint="eastAsia"/>
        </w:rPr>
        <w:t>，而只在談認知的課題</w:t>
      </w:r>
      <w:r>
        <w:rPr>
          <w:rFonts w:hint="eastAsia"/>
        </w:rPr>
        <w:t>。</w:t>
      </w:r>
    </w:p>
    <w:p w:rsidR="004532FC" w:rsidRPr="00037BA7" w:rsidRDefault="004532FC">
      <w:pPr>
        <w:ind w:firstLineChars="200" w:firstLine="480"/>
        <w:jc w:val="both"/>
      </w:pPr>
    </w:p>
    <w:p w:rsidR="004532FC" w:rsidRDefault="004532FC">
      <w:pPr>
        <w:ind w:firstLineChars="200" w:firstLine="480"/>
        <w:jc w:val="both"/>
      </w:pPr>
      <w:r>
        <w:rPr>
          <w:rFonts w:hint="eastAsia"/>
        </w:rPr>
        <w:t>筆者以為，一切道德活動皆應是自律的活動，道德與自律應為套套邏輯，只有在被威嚇下</w:t>
      </w:r>
      <w:r w:rsidR="00037BA7">
        <w:rPr>
          <w:rFonts w:hint="eastAsia"/>
        </w:rPr>
        <w:t>的</w:t>
      </w:r>
      <w:r>
        <w:rPr>
          <w:rFonts w:hint="eastAsia"/>
        </w:rPr>
        <w:t>不敢為惡的情況</w:t>
      </w:r>
      <w:proofErr w:type="gramStart"/>
      <w:r>
        <w:rPr>
          <w:rFonts w:hint="eastAsia"/>
        </w:rPr>
        <w:t>才說為他</w:t>
      </w:r>
      <w:proofErr w:type="gramEnd"/>
      <w:r>
        <w:rPr>
          <w:rFonts w:hint="eastAsia"/>
        </w:rPr>
        <w:t>律，但此時之主體意旨並非道德性的，因此亦說不得是他律道德。而系統中設定了它在存有者以為道德律令的頒</w:t>
      </w:r>
      <w:proofErr w:type="gramStart"/>
      <w:r>
        <w:rPr>
          <w:rFonts w:hint="eastAsia"/>
        </w:rPr>
        <w:t>佈</w:t>
      </w:r>
      <w:proofErr w:type="gramEnd"/>
      <w:r>
        <w:rPr>
          <w:rFonts w:hint="eastAsia"/>
        </w:rPr>
        <w:t>者的理論</w:t>
      </w:r>
      <w:proofErr w:type="gramStart"/>
      <w:r>
        <w:rPr>
          <w:rFonts w:hint="eastAsia"/>
        </w:rPr>
        <w:t>被說為他</w:t>
      </w:r>
      <w:proofErr w:type="gramEnd"/>
      <w:r>
        <w:rPr>
          <w:rFonts w:hint="eastAsia"/>
        </w:rPr>
        <w:t>律也是有爭議的，因為主體欲為其價值意識之時，仍是主體自願之行為。因此就形上學而言</w:t>
      </w:r>
      <w:r w:rsidR="00037BA7">
        <w:rPr>
          <w:rFonts w:hint="eastAsia"/>
        </w:rPr>
        <w:t>，雖</w:t>
      </w:r>
      <w:r>
        <w:rPr>
          <w:rFonts w:hint="eastAsia"/>
        </w:rPr>
        <w:t>可</w:t>
      </w:r>
      <w:r w:rsidR="00D8271D">
        <w:rPr>
          <w:rFonts w:hint="eastAsia"/>
        </w:rPr>
        <w:t>有若干系統</w:t>
      </w:r>
      <w:r>
        <w:rPr>
          <w:rFonts w:hint="eastAsia"/>
        </w:rPr>
        <w:t>說價值原理自外而來，但是就工夫論而言</w:t>
      </w:r>
      <w:r w:rsidR="00037BA7">
        <w:rPr>
          <w:rFonts w:hint="eastAsia"/>
        </w:rPr>
        <w:t>，</w:t>
      </w:r>
      <w:r>
        <w:rPr>
          <w:rFonts w:hint="eastAsia"/>
        </w:rPr>
        <w:t>仍然必須說願意實踐的意志</w:t>
      </w:r>
      <w:r w:rsidR="00037BA7">
        <w:rPr>
          <w:rFonts w:hint="eastAsia"/>
        </w:rPr>
        <w:t>是</w:t>
      </w:r>
      <w:r>
        <w:rPr>
          <w:rFonts w:hint="eastAsia"/>
        </w:rPr>
        <w:t>由內而</w:t>
      </w:r>
      <w:r w:rsidR="00037BA7">
        <w:rPr>
          <w:rFonts w:hint="eastAsia"/>
        </w:rPr>
        <w:t>出的</w:t>
      </w:r>
      <w:r>
        <w:rPr>
          <w:rFonts w:hint="eastAsia"/>
        </w:rPr>
        <w:t>，因此即便是某些宗教哲學中的形上學的價值他律</w:t>
      </w:r>
      <w:proofErr w:type="gramStart"/>
      <w:r>
        <w:rPr>
          <w:rFonts w:hint="eastAsia"/>
        </w:rPr>
        <w:t>說亦必須說為</w:t>
      </w:r>
      <w:proofErr w:type="gramEnd"/>
      <w:r>
        <w:rPr>
          <w:rFonts w:hint="eastAsia"/>
        </w:rPr>
        <w:t>工夫論的自律系統，否則一切有宗教信仰知識的人便皆能直接行善了，實則不然，他們還是必須經由主體的自願實踐</w:t>
      </w:r>
      <w:r w:rsidR="00037BA7">
        <w:rPr>
          <w:rFonts w:hint="eastAsia"/>
        </w:rPr>
        <w:t>，才能有作</w:t>
      </w:r>
      <w:r>
        <w:rPr>
          <w:rFonts w:hint="eastAsia"/>
        </w:rPr>
        <w:t>為真道德行為的自律工夫。</w:t>
      </w:r>
    </w:p>
    <w:p w:rsidR="004532FC" w:rsidRPr="00037BA7" w:rsidRDefault="004532FC">
      <w:pPr>
        <w:ind w:firstLineChars="200" w:firstLine="480"/>
        <w:jc w:val="both"/>
      </w:pPr>
    </w:p>
    <w:p w:rsidR="004532FC" w:rsidRDefault="00D62B3F">
      <w:pPr>
        <w:ind w:firstLineChars="200" w:firstLine="480"/>
        <w:jc w:val="both"/>
      </w:pPr>
      <w:r>
        <w:rPr>
          <w:rFonts w:hint="eastAsia"/>
        </w:rPr>
        <w:t>然而，</w:t>
      </w:r>
      <w:r w:rsidR="004532FC">
        <w:rPr>
          <w:rFonts w:hint="eastAsia"/>
        </w:rPr>
        <w:t>朱熹的情況並不是主張價值意識是形上學地自外而來，而是朱熹並沒有在談存有論問題的時候範疇錯置地轉入本體工夫地談。朱熹是在談道德活動的時候</w:t>
      </w:r>
      <w:r>
        <w:rPr>
          <w:rFonts w:hint="eastAsia"/>
        </w:rPr>
        <w:t>，</w:t>
      </w:r>
      <w:r w:rsidR="004532FC">
        <w:rPr>
          <w:rFonts w:hint="eastAsia"/>
        </w:rPr>
        <w:t>去</w:t>
      </w:r>
      <w:proofErr w:type="gramStart"/>
      <w:r w:rsidR="004532FC">
        <w:rPr>
          <w:rFonts w:hint="eastAsia"/>
        </w:rPr>
        <w:t>研議那作為律</w:t>
      </w:r>
      <w:proofErr w:type="gramEnd"/>
      <w:r w:rsidR="004532FC">
        <w:rPr>
          <w:rFonts w:hint="eastAsia"/>
        </w:rPr>
        <w:t>則的價值意識的價值內涵甚或存有論地位，這並非與道德活動無關之理論事業，更不等於即是在進行</w:t>
      </w:r>
      <w:proofErr w:type="gramStart"/>
      <w:r w:rsidR="004532FC">
        <w:rPr>
          <w:rFonts w:hint="eastAsia"/>
        </w:rPr>
        <w:t>一</w:t>
      </w:r>
      <w:proofErr w:type="gramEnd"/>
      <w:r w:rsidR="004532FC">
        <w:rPr>
          <w:rFonts w:hint="eastAsia"/>
        </w:rPr>
        <w:t>外在於主體的他律道德活動，而只是說價值意識的客觀存有論地位，</w:t>
      </w:r>
      <w:r>
        <w:rPr>
          <w:rFonts w:hint="eastAsia"/>
        </w:rPr>
        <w:t>當然</w:t>
      </w:r>
      <w:r w:rsidRPr="00DB1DC0">
        <w:rPr>
          <w:rFonts w:hint="eastAsia"/>
        </w:rPr>
        <w:t>這只是關於哲學概念的討論，本就不是正在做</w:t>
      </w:r>
      <w:r>
        <w:rPr>
          <w:rFonts w:hint="eastAsia"/>
        </w:rPr>
        <w:t>工</w:t>
      </w:r>
      <w:r w:rsidRPr="00DB1DC0">
        <w:rPr>
          <w:rFonts w:hint="eastAsia"/>
        </w:rPr>
        <w:t>夫。即便如此，在朱熹的這個存有論地位的討論中，他還是主張主體的心即含著性善之性，</w:t>
      </w:r>
      <w:proofErr w:type="gramStart"/>
      <w:r w:rsidRPr="00DB1DC0">
        <w:rPr>
          <w:rFonts w:hint="eastAsia"/>
        </w:rPr>
        <w:t>此善性為</w:t>
      </w:r>
      <w:proofErr w:type="gramEnd"/>
      <w:r w:rsidRPr="00DB1DC0">
        <w:rPr>
          <w:rFonts w:hint="eastAsia"/>
        </w:rPr>
        <w:t>主體內在的本質性本性，因此主體仍是就著內在</w:t>
      </w:r>
      <w:proofErr w:type="gramStart"/>
      <w:r w:rsidRPr="00DB1DC0">
        <w:rPr>
          <w:rFonts w:hint="eastAsia"/>
        </w:rPr>
        <w:t>的善性而</w:t>
      </w:r>
      <w:proofErr w:type="gramEnd"/>
      <w:r w:rsidRPr="00DB1DC0">
        <w:rPr>
          <w:rFonts w:hint="eastAsia"/>
        </w:rPr>
        <w:t>發為善行，朱熹的說法即是價值意識仍是來自於內，至於做工夫的事業，這永遠是主體活動的事情，可以不與價值意識的本體論在主體之內或之外的問題混為一談。</w:t>
      </w:r>
    </w:p>
    <w:p w:rsidR="00D62B3F" w:rsidRPr="00037BA7" w:rsidRDefault="00D62B3F">
      <w:pPr>
        <w:ind w:firstLineChars="200" w:firstLine="480"/>
        <w:jc w:val="both"/>
      </w:pPr>
    </w:p>
    <w:p w:rsidR="004532FC" w:rsidRDefault="004532FC">
      <w:pPr>
        <w:ind w:firstLineChars="200" w:firstLine="480"/>
        <w:jc w:val="both"/>
      </w:pPr>
      <w:r>
        <w:rPr>
          <w:rFonts w:hint="eastAsia"/>
        </w:rPr>
        <w:t>筆者認為，道德活動的進行一定就是自律的，他律的都稱不上是道德，說對於家國天下的事業的認知可以不是正在進行道德活動，但是</w:t>
      </w:r>
      <w:proofErr w:type="gramStart"/>
      <w:r>
        <w:rPr>
          <w:rFonts w:hint="eastAsia"/>
        </w:rPr>
        <w:t>朱熹說的格物致知</w:t>
      </w:r>
      <w:proofErr w:type="gramEnd"/>
      <w:r>
        <w:rPr>
          <w:rFonts w:hint="eastAsia"/>
        </w:rPr>
        <w:t>窮理都是要求實踐之於身家國天下的，修齊治平的完成才是格致工夫的完成，因此並沒有</w:t>
      </w:r>
      <w:proofErr w:type="gramStart"/>
      <w:r>
        <w:rPr>
          <w:rFonts w:hint="eastAsia"/>
        </w:rPr>
        <w:t>一</w:t>
      </w:r>
      <w:proofErr w:type="gramEnd"/>
      <w:r>
        <w:rPr>
          <w:rFonts w:hint="eastAsia"/>
        </w:rPr>
        <w:t>停止在認知的非道德活動的工夫主張，在知之且行之</w:t>
      </w:r>
      <w:proofErr w:type="gramStart"/>
      <w:r>
        <w:rPr>
          <w:rFonts w:hint="eastAsia"/>
        </w:rPr>
        <w:t>之時即皆是</w:t>
      </w:r>
      <w:proofErr w:type="gramEnd"/>
      <w:r>
        <w:rPr>
          <w:rFonts w:hint="eastAsia"/>
        </w:rPr>
        <w:t>主體的自我要求的</w:t>
      </w:r>
      <w:proofErr w:type="gramStart"/>
      <w:r>
        <w:rPr>
          <w:rFonts w:hint="eastAsia"/>
        </w:rPr>
        <w:t>逆覺體證</w:t>
      </w:r>
      <w:proofErr w:type="gramEnd"/>
      <w:r>
        <w:rPr>
          <w:rFonts w:hint="eastAsia"/>
        </w:rPr>
        <w:t>之實事實行之行為，因此不會出現牟宗三先生</w:t>
      </w:r>
      <w:proofErr w:type="gramStart"/>
      <w:r>
        <w:rPr>
          <w:rFonts w:hint="eastAsia"/>
        </w:rPr>
        <w:t>所說的他</w:t>
      </w:r>
      <w:proofErr w:type="gramEnd"/>
      <w:r>
        <w:rPr>
          <w:rFonts w:hint="eastAsia"/>
        </w:rPr>
        <w:t>律道德的情況。</w:t>
      </w:r>
    </w:p>
    <w:p w:rsidR="005019AF" w:rsidRDefault="005019AF">
      <w:pPr>
        <w:ind w:firstLineChars="200" w:firstLine="480"/>
        <w:jc w:val="both"/>
      </w:pPr>
    </w:p>
    <w:p w:rsidR="005019AF" w:rsidRPr="00D05123" w:rsidRDefault="005019AF" w:rsidP="005019AF">
      <w:pPr>
        <w:ind w:firstLineChars="200" w:firstLine="480"/>
        <w:jc w:val="both"/>
      </w:pPr>
      <w:r w:rsidRPr="00DB1DC0">
        <w:rPr>
          <w:rFonts w:hint="eastAsia"/>
        </w:rPr>
        <w:t>以上從牟先生對中國哲學及儒學在中西別異及三教辨正下的基本立場說朱熹學的定位，說明牟先生如何以本體工夫系統以批評朱熹存有論系統及工夫次第系統的脈絡，指出牟先生可以無須如此定位以還</w:t>
      </w:r>
      <w:r w:rsidRPr="00D05123">
        <w:rPr>
          <w:rFonts w:hint="eastAsia"/>
        </w:rPr>
        <w:t>原朱熹學的面貌。</w:t>
      </w:r>
    </w:p>
    <w:p w:rsidR="005019AF" w:rsidRDefault="005019AF">
      <w:pPr>
        <w:ind w:firstLineChars="200" w:firstLine="480"/>
        <w:jc w:val="both"/>
      </w:pPr>
    </w:p>
    <w:p w:rsidR="004532FC" w:rsidRDefault="004532FC">
      <w:pPr>
        <w:ind w:firstLineChars="200" w:firstLine="480"/>
        <w:jc w:val="both"/>
      </w:pPr>
      <w:r>
        <w:rPr>
          <w:rFonts w:hint="eastAsia"/>
        </w:rPr>
        <w:t>以上總說牟先生對朱熹詮釋的意見定位，以下先介紹牟先生詮釋朱熹的工作架構，然後再就牟先生對朱熹</w:t>
      </w:r>
      <w:r w:rsidR="005019AF">
        <w:rPr>
          <w:rFonts w:hint="eastAsia"/>
        </w:rPr>
        <w:t>「</w:t>
      </w:r>
      <w:r>
        <w:rPr>
          <w:rFonts w:hint="eastAsia"/>
        </w:rPr>
        <w:t>中和說</w:t>
      </w:r>
      <w:r w:rsidR="005019AF">
        <w:rPr>
          <w:rFonts w:hint="eastAsia"/>
        </w:rPr>
        <w:t>」</w:t>
      </w:r>
      <w:r>
        <w:rPr>
          <w:rFonts w:hint="eastAsia"/>
        </w:rPr>
        <w:t>的實際討論進行疏解。</w:t>
      </w:r>
    </w:p>
    <w:p w:rsidR="006E5459" w:rsidRDefault="006E5459" w:rsidP="006E5459">
      <w:pPr>
        <w:jc w:val="both"/>
      </w:pPr>
    </w:p>
    <w:p w:rsidR="004532FC" w:rsidRDefault="006E5459" w:rsidP="006E5459">
      <w:pPr>
        <w:jc w:val="both"/>
      </w:pPr>
      <w:r>
        <w:rPr>
          <w:rFonts w:hint="eastAsia"/>
        </w:rPr>
        <w:t>四、</w:t>
      </w:r>
      <w:r w:rsidR="004532FC">
        <w:rPr>
          <w:rFonts w:hint="eastAsia"/>
        </w:rPr>
        <w:t>牟先生對朱子詮釋的工作架構</w:t>
      </w:r>
    </w:p>
    <w:p w:rsidR="004532FC" w:rsidRDefault="004532FC">
      <w:pPr>
        <w:jc w:val="both"/>
      </w:pPr>
    </w:p>
    <w:p w:rsidR="004532FC" w:rsidRDefault="004532FC">
      <w:pPr>
        <w:ind w:firstLineChars="200" w:firstLine="480"/>
        <w:jc w:val="both"/>
      </w:pPr>
      <w:r>
        <w:rPr>
          <w:rFonts w:hint="eastAsia"/>
        </w:rPr>
        <w:t>牟先生對朱熹的討論最主要的材料當然是《心體與性體》的第三冊</w:t>
      </w:r>
      <w:r w:rsidR="005019AF">
        <w:rPr>
          <w:rStyle w:val="a4"/>
        </w:rPr>
        <w:footnoteReference w:id="4"/>
      </w:r>
      <w:r>
        <w:rPr>
          <w:rFonts w:hint="eastAsia"/>
        </w:rPr>
        <w:t>，全書皆是針對朱熹的</w:t>
      </w:r>
      <w:r w:rsidR="00037BA7">
        <w:rPr>
          <w:rFonts w:hint="eastAsia"/>
        </w:rPr>
        <w:t>討</w:t>
      </w:r>
      <w:r w:rsidR="00546D83">
        <w:rPr>
          <w:rFonts w:hint="eastAsia"/>
        </w:rPr>
        <w:t>論</w:t>
      </w:r>
      <w:r>
        <w:rPr>
          <w:rFonts w:hint="eastAsia"/>
        </w:rPr>
        <w:t>，其中對於朱熹</w:t>
      </w:r>
      <w:r w:rsidR="005019AF">
        <w:rPr>
          <w:rFonts w:hint="eastAsia"/>
        </w:rPr>
        <w:t>「</w:t>
      </w:r>
      <w:r>
        <w:rPr>
          <w:rFonts w:hint="eastAsia"/>
        </w:rPr>
        <w:t>中和說</w:t>
      </w:r>
      <w:r w:rsidR="005019AF">
        <w:rPr>
          <w:rFonts w:hint="eastAsia"/>
        </w:rPr>
        <w:t>」</w:t>
      </w:r>
      <w:r>
        <w:rPr>
          <w:rFonts w:hint="eastAsia"/>
        </w:rPr>
        <w:t>費了最大的篇幅，接著討論朱熹的</w:t>
      </w:r>
      <w:r w:rsidR="005019AF">
        <w:rPr>
          <w:rFonts w:hint="eastAsia"/>
        </w:rPr>
        <w:t>「</w:t>
      </w:r>
      <w:r>
        <w:rPr>
          <w:rFonts w:hint="eastAsia"/>
        </w:rPr>
        <w:t>仁說</w:t>
      </w:r>
      <w:r w:rsidR="005019AF">
        <w:rPr>
          <w:rFonts w:hint="eastAsia"/>
        </w:rPr>
        <w:t>」</w:t>
      </w:r>
      <w:r>
        <w:rPr>
          <w:rFonts w:hint="eastAsia"/>
        </w:rPr>
        <w:t>，討論</w:t>
      </w:r>
      <w:r w:rsidR="005019AF">
        <w:rPr>
          <w:rFonts w:hint="eastAsia"/>
        </w:rPr>
        <w:t>「</w:t>
      </w:r>
      <w:r>
        <w:rPr>
          <w:rFonts w:hint="eastAsia"/>
        </w:rPr>
        <w:t>心性情之形上學的解析</w:t>
      </w:r>
      <w:r w:rsidR="005019AF">
        <w:rPr>
          <w:rFonts w:hint="eastAsia"/>
        </w:rPr>
        <w:t>」</w:t>
      </w:r>
      <w:r>
        <w:rPr>
          <w:rFonts w:hint="eastAsia"/>
        </w:rPr>
        <w:t>，討論</w:t>
      </w:r>
      <w:r w:rsidR="005019AF">
        <w:rPr>
          <w:rFonts w:hint="eastAsia"/>
        </w:rPr>
        <w:t>「</w:t>
      </w:r>
      <w:proofErr w:type="gramStart"/>
      <w:r>
        <w:rPr>
          <w:rFonts w:hint="eastAsia"/>
        </w:rPr>
        <w:t>理氣論的</w:t>
      </w:r>
      <w:proofErr w:type="gramEnd"/>
      <w:r>
        <w:rPr>
          <w:rFonts w:hint="eastAsia"/>
        </w:rPr>
        <w:t>形上學</w:t>
      </w:r>
      <w:r w:rsidR="005019AF">
        <w:rPr>
          <w:rFonts w:hint="eastAsia"/>
        </w:rPr>
        <w:t>」等</w:t>
      </w:r>
      <w:r>
        <w:rPr>
          <w:rFonts w:hint="eastAsia"/>
        </w:rPr>
        <w:t>。牟先生的處理基本上是基於他自己已有的儒學詮釋系統的定見，一方面說明朱熹的問題意識及其</w:t>
      </w:r>
      <w:r w:rsidR="005019AF">
        <w:rPr>
          <w:rFonts w:hint="eastAsia"/>
        </w:rPr>
        <w:t>立場、主張</w:t>
      </w:r>
      <w:r>
        <w:rPr>
          <w:rFonts w:hint="eastAsia"/>
        </w:rPr>
        <w:t>，另方面</w:t>
      </w:r>
      <w:proofErr w:type="gramStart"/>
      <w:r>
        <w:rPr>
          <w:rFonts w:hint="eastAsia"/>
        </w:rPr>
        <w:t>極力斷稱朱熹</w:t>
      </w:r>
      <w:proofErr w:type="gramEnd"/>
      <w:r>
        <w:rPr>
          <w:rFonts w:hint="eastAsia"/>
        </w:rPr>
        <w:t>之說不合孔孟原意，而所謂不合即是未能彰顯本體論</w:t>
      </w:r>
      <w:proofErr w:type="gramStart"/>
      <w:r>
        <w:rPr>
          <w:rFonts w:hint="eastAsia"/>
        </w:rPr>
        <w:t>的創生</w:t>
      </w:r>
      <w:r w:rsidR="005019AF">
        <w:rPr>
          <w:rFonts w:hint="eastAsia"/>
        </w:rPr>
        <w:t>意旨</w:t>
      </w:r>
      <w:proofErr w:type="gramEnd"/>
      <w:r>
        <w:rPr>
          <w:rFonts w:hint="eastAsia"/>
        </w:rPr>
        <w:t>。亦即牟先生是把工夫境界論及本體宇宙論合為一動態的存有論的形上學架構，</w:t>
      </w:r>
      <w:r w:rsidR="005019AF">
        <w:rPr>
          <w:rFonts w:hint="eastAsia"/>
        </w:rPr>
        <w:t>以為儒學的圓滿型態，</w:t>
      </w:r>
      <w:r>
        <w:rPr>
          <w:rFonts w:hint="eastAsia"/>
        </w:rPr>
        <w:t>因此從頭至尾都是形上學地說儒學，既使得工夫論及境界論無法獨立出來</w:t>
      </w:r>
      <w:r w:rsidR="00D8271D">
        <w:rPr>
          <w:rFonts w:hint="eastAsia"/>
        </w:rPr>
        <w:t>被</w:t>
      </w:r>
      <w:r>
        <w:rPr>
          <w:rFonts w:hint="eastAsia"/>
        </w:rPr>
        <w:t>辨識，又使得工夫論中的不同工夫論問題無法分開來討論，如工夫次第問題。並且，又使得形上學中的存有論問</w:t>
      </w:r>
      <w:r>
        <w:rPr>
          <w:rFonts w:hint="eastAsia"/>
        </w:rPr>
        <w:lastRenderedPageBreak/>
        <w:t>題喪失獨立地位，因此</w:t>
      </w:r>
      <w:r w:rsidR="005019AF">
        <w:rPr>
          <w:rFonts w:hint="eastAsia"/>
        </w:rPr>
        <w:t>朱熹學思中的存有論及工夫次第論系統，</w:t>
      </w:r>
      <w:r>
        <w:rPr>
          <w:rFonts w:hint="eastAsia"/>
        </w:rPr>
        <w:t>也就變成在本體宇宙工夫境界</w:t>
      </w:r>
      <w:proofErr w:type="gramStart"/>
      <w:r>
        <w:rPr>
          <w:rFonts w:hint="eastAsia"/>
        </w:rPr>
        <w:t>論合構</w:t>
      </w:r>
      <w:proofErr w:type="gramEnd"/>
      <w:r>
        <w:rPr>
          <w:rFonts w:hint="eastAsia"/>
        </w:rPr>
        <w:t>為一的理論系統之外的別子系統。而一旦當牟先生閱讀到朱熹也有像是</w:t>
      </w:r>
      <w:proofErr w:type="gramStart"/>
      <w:r>
        <w:rPr>
          <w:rFonts w:hint="eastAsia"/>
        </w:rPr>
        <w:t>逆覺體證</w:t>
      </w:r>
      <w:proofErr w:type="gramEnd"/>
      <w:r>
        <w:rPr>
          <w:rFonts w:hint="eastAsia"/>
        </w:rPr>
        <w:t>及本體論</w:t>
      </w:r>
      <w:proofErr w:type="gramStart"/>
      <w:r>
        <w:rPr>
          <w:rFonts w:hint="eastAsia"/>
        </w:rPr>
        <w:t>的創生系統</w:t>
      </w:r>
      <w:proofErr w:type="gramEnd"/>
      <w:r>
        <w:rPr>
          <w:rFonts w:hint="eastAsia"/>
        </w:rPr>
        <w:t>的類似話語的時候，即立即以朱熹的存有論系統</w:t>
      </w:r>
      <w:r w:rsidR="00546D83">
        <w:rPr>
          <w:rFonts w:hint="eastAsia"/>
        </w:rPr>
        <w:t>的話語給遮蓋過去，以為這只是</w:t>
      </w:r>
      <w:r w:rsidR="005019AF">
        <w:rPr>
          <w:rFonts w:hint="eastAsia"/>
        </w:rPr>
        <w:t>朱熹</w:t>
      </w:r>
      <w:r w:rsidR="00546D83">
        <w:rPr>
          <w:rFonts w:hint="eastAsia"/>
        </w:rPr>
        <w:t>一時的</w:t>
      </w:r>
      <w:proofErr w:type="gramStart"/>
      <w:r w:rsidR="00546D83">
        <w:rPr>
          <w:rFonts w:hint="eastAsia"/>
        </w:rPr>
        <w:t>歧</w:t>
      </w:r>
      <w:proofErr w:type="gramEnd"/>
      <w:r w:rsidR="00546D83">
        <w:rPr>
          <w:rFonts w:hint="eastAsia"/>
        </w:rPr>
        <w:t>出</w:t>
      </w:r>
      <w:r w:rsidR="005019AF">
        <w:rPr>
          <w:rFonts w:hint="eastAsia"/>
        </w:rPr>
        <w:t>，</w:t>
      </w:r>
      <w:r w:rsidR="00546D83">
        <w:rPr>
          <w:rFonts w:hint="eastAsia"/>
        </w:rPr>
        <w:t>而非</w:t>
      </w:r>
      <w:r w:rsidR="005019AF">
        <w:rPr>
          <w:rFonts w:hint="eastAsia"/>
        </w:rPr>
        <w:t>對之有</w:t>
      </w:r>
      <w:proofErr w:type="gramStart"/>
      <w:r w:rsidR="00546D83">
        <w:rPr>
          <w:rFonts w:hint="eastAsia"/>
        </w:rPr>
        <w:t>真知真識</w:t>
      </w:r>
      <w:proofErr w:type="gramEnd"/>
      <w:r w:rsidR="00546D83">
        <w:rPr>
          <w:rFonts w:hint="eastAsia"/>
        </w:rPr>
        <w:t>。因此，在</w:t>
      </w:r>
      <w:r>
        <w:rPr>
          <w:rFonts w:hint="eastAsia"/>
        </w:rPr>
        <w:t>整部著作中對朱熹的討論，牟先生即是以朱熹非本體論</w:t>
      </w:r>
      <w:proofErr w:type="gramStart"/>
      <w:r>
        <w:rPr>
          <w:rFonts w:hint="eastAsia"/>
        </w:rPr>
        <w:t>的創生系統</w:t>
      </w:r>
      <w:proofErr w:type="gramEnd"/>
      <w:r w:rsidR="00546D83">
        <w:rPr>
          <w:rFonts w:hint="eastAsia"/>
        </w:rPr>
        <w:t>作</w:t>
      </w:r>
      <w:r>
        <w:rPr>
          <w:rFonts w:hint="eastAsia"/>
        </w:rPr>
        <w:t>為論說朱熹的重心而不斷申述，可以說牟先生就是挑選朱熹之談存有論及工夫次第論的語句段落以為申論朱熹的主要材料，而將朱熹談存有論的話語也視為朱熹在談工夫論的主張</w:t>
      </w:r>
      <w:r w:rsidR="005019AF">
        <w:rPr>
          <w:rFonts w:hint="eastAsia"/>
        </w:rPr>
        <w:t>，因</w:t>
      </w:r>
      <w:r>
        <w:rPr>
          <w:rFonts w:hint="eastAsia"/>
        </w:rPr>
        <w:t>而批評其為</w:t>
      </w:r>
      <w:proofErr w:type="gramStart"/>
      <w:r>
        <w:rPr>
          <w:rFonts w:hint="eastAsia"/>
        </w:rPr>
        <w:t>非逆覺體證</w:t>
      </w:r>
      <w:proofErr w:type="gramEnd"/>
      <w:r>
        <w:rPr>
          <w:rFonts w:hint="eastAsia"/>
        </w:rPr>
        <w:t>的工夫，於是朱熹便被牟先生排斥在他所論說孔孟的道德的形上學系統之外，這正是牟先生的道德的形上學之為一大套自我圓滿的系統的堅實主張的結果，是牟先生未能分解地談本體論、宇宙論、工夫論、境界論以及存有論問題的結果。</w:t>
      </w:r>
    </w:p>
    <w:p w:rsidR="004532FC" w:rsidRPr="00546D83" w:rsidRDefault="004532FC">
      <w:pPr>
        <w:ind w:firstLineChars="200" w:firstLine="480"/>
        <w:jc w:val="both"/>
      </w:pPr>
    </w:p>
    <w:p w:rsidR="004532FC" w:rsidRDefault="004532FC">
      <w:pPr>
        <w:ind w:firstLineChars="200" w:firstLine="480"/>
        <w:jc w:val="both"/>
      </w:pPr>
      <w:r>
        <w:rPr>
          <w:rFonts w:hint="eastAsia"/>
        </w:rPr>
        <w:t>牟先生《心體與性體》大作中分九章處理朱熹思想，實際上是八章，因為第九章只是主要在引文而沒有再</w:t>
      </w:r>
      <w:proofErr w:type="gramStart"/>
      <w:r>
        <w:rPr>
          <w:rFonts w:hint="eastAsia"/>
        </w:rPr>
        <w:t>多作疏解</w:t>
      </w:r>
      <w:proofErr w:type="gramEnd"/>
      <w:r>
        <w:rPr>
          <w:rFonts w:hint="eastAsia"/>
        </w:rPr>
        <w:t>了。其中第一章談朱熹早年的傾向。此處牟先生多以朱熹後期理論的內涵定位早期思想的方向，認為早期思想中已有這些傾向，以致於並不能真</w:t>
      </w:r>
      <w:proofErr w:type="gramStart"/>
      <w:r>
        <w:rPr>
          <w:rFonts w:hint="eastAsia"/>
        </w:rPr>
        <w:t>得其師李延平</w:t>
      </w:r>
      <w:proofErr w:type="gramEnd"/>
      <w:r>
        <w:rPr>
          <w:rFonts w:hint="eastAsia"/>
        </w:rPr>
        <w:t>的本旨。這也是牟先生在本書中的重要工作方式，亦即透過年譜的協助而序列朱熹的著作，從中見出他的思想的發展與轉變。牟先生也認為朱熹思想有一特殊型態</w:t>
      </w:r>
      <w:r>
        <w:rPr>
          <w:rStyle w:val="a4"/>
        </w:rPr>
        <w:footnoteReference w:id="5"/>
      </w:r>
      <w:r>
        <w:rPr>
          <w:rFonts w:hint="eastAsia"/>
        </w:rPr>
        <w:t>，但又與牟先生為儒學所定出</w:t>
      </w:r>
      <w:proofErr w:type="gramStart"/>
      <w:r>
        <w:rPr>
          <w:rFonts w:hint="eastAsia"/>
        </w:rPr>
        <w:t>的自孔</w:t>
      </w:r>
      <w:proofErr w:type="gramEnd"/>
      <w:r>
        <w:rPr>
          <w:rFonts w:hint="eastAsia"/>
        </w:rPr>
        <w:t>、孟、易、庸而降的主流</w:t>
      </w:r>
      <w:proofErr w:type="gramStart"/>
      <w:r>
        <w:rPr>
          <w:rFonts w:hint="eastAsia"/>
        </w:rPr>
        <w:t>傳統混攪一起</w:t>
      </w:r>
      <w:proofErr w:type="gramEnd"/>
      <w:r>
        <w:rPr>
          <w:rFonts w:hint="eastAsia"/>
        </w:rPr>
        <w:t>，因此</w:t>
      </w:r>
      <w:proofErr w:type="gramStart"/>
      <w:r>
        <w:rPr>
          <w:rFonts w:hint="eastAsia"/>
        </w:rPr>
        <w:t>極難疏解</w:t>
      </w:r>
      <w:proofErr w:type="gramEnd"/>
      <w:r>
        <w:rPr>
          <w:rStyle w:val="a4"/>
        </w:rPr>
        <w:footnoteReference w:id="6"/>
      </w:r>
      <w:r>
        <w:rPr>
          <w:rFonts w:hint="eastAsia"/>
        </w:rPr>
        <w:t>，但牟先生亦認為自己終於能確實</w:t>
      </w:r>
      <w:proofErr w:type="gramStart"/>
      <w:r>
        <w:rPr>
          <w:rFonts w:hint="eastAsia"/>
        </w:rPr>
        <w:t>釐</w:t>
      </w:r>
      <w:proofErr w:type="gramEnd"/>
      <w:r>
        <w:rPr>
          <w:rFonts w:hint="eastAsia"/>
        </w:rPr>
        <w:t>清朱熹義理型態，那就是「朱子學之主觀地</w:t>
      </w:r>
      <w:proofErr w:type="gramStart"/>
      <w:r>
        <w:rPr>
          <w:rFonts w:hint="eastAsia"/>
        </w:rPr>
        <w:t>說為靜涵靜攝</w:t>
      </w:r>
      <w:proofErr w:type="gramEnd"/>
      <w:r>
        <w:rPr>
          <w:rFonts w:hint="eastAsia"/>
        </w:rPr>
        <w:t>之系統，客觀</w:t>
      </w:r>
      <w:proofErr w:type="gramStart"/>
      <w:r>
        <w:rPr>
          <w:rFonts w:hint="eastAsia"/>
        </w:rPr>
        <w:t>地說為本體論</w:t>
      </w:r>
      <w:proofErr w:type="gramEnd"/>
      <w:r>
        <w:rPr>
          <w:rFonts w:hint="eastAsia"/>
        </w:rPr>
        <w:t>的存有之系統。」</w:t>
      </w:r>
      <w:r>
        <w:rPr>
          <w:rStyle w:val="a4"/>
        </w:rPr>
        <w:footnoteReference w:id="7"/>
      </w:r>
      <w:r>
        <w:rPr>
          <w:rFonts w:hint="eastAsia"/>
        </w:rPr>
        <w:t>。牟先生得出此一朱熹學思型態定位是千</w:t>
      </w:r>
      <w:proofErr w:type="gramStart"/>
      <w:r>
        <w:rPr>
          <w:rFonts w:hint="eastAsia"/>
        </w:rPr>
        <w:t>迴百折</w:t>
      </w:r>
      <w:proofErr w:type="gramEnd"/>
      <w:r>
        <w:rPr>
          <w:rFonts w:hint="eastAsia"/>
        </w:rPr>
        <w:t>之後的定論，在</w:t>
      </w:r>
      <w:r w:rsidR="005019AF">
        <w:rPr>
          <w:rFonts w:hint="eastAsia"/>
        </w:rPr>
        <w:t>《心體與性體</w:t>
      </w:r>
      <w:r w:rsidR="005019AF">
        <w:t>•</w:t>
      </w:r>
      <w:r w:rsidR="005019AF">
        <w:rPr>
          <w:rFonts w:hint="eastAsia"/>
        </w:rPr>
        <w:t>第三冊》</w:t>
      </w:r>
      <w:r>
        <w:rPr>
          <w:rFonts w:hint="eastAsia"/>
        </w:rPr>
        <w:t>第一章</w:t>
      </w:r>
      <w:r w:rsidR="005019AF">
        <w:rPr>
          <w:rFonts w:hint="eastAsia"/>
        </w:rPr>
        <w:t>「</w:t>
      </w:r>
      <w:r>
        <w:rPr>
          <w:rFonts w:hint="eastAsia"/>
        </w:rPr>
        <w:t>論朱熹早年學思</w:t>
      </w:r>
      <w:r w:rsidR="005019AF">
        <w:rPr>
          <w:rFonts w:hint="eastAsia"/>
        </w:rPr>
        <w:t>」</w:t>
      </w:r>
      <w:r>
        <w:rPr>
          <w:rFonts w:hint="eastAsia"/>
        </w:rPr>
        <w:t>中</w:t>
      </w:r>
      <w:r w:rsidR="005019AF">
        <w:rPr>
          <w:rFonts w:hint="eastAsia"/>
        </w:rPr>
        <w:t>，</w:t>
      </w:r>
      <w:r>
        <w:rPr>
          <w:rFonts w:hint="eastAsia"/>
        </w:rPr>
        <w:t>亦處處提出牟先生全書共同之定論：</w:t>
      </w:r>
    </w:p>
    <w:p w:rsidR="004532FC" w:rsidRDefault="004532FC">
      <w:pPr>
        <w:ind w:firstLineChars="200" w:firstLine="480"/>
        <w:jc w:val="both"/>
      </w:pPr>
    </w:p>
    <w:p w:rsidR="004532FC" w:rsidRDefault="004532FC">
      <w:pPr>
        <w:ind w:leftChars="300" w:left="720"/>
        <w:jc w:val="both"/>
        <w:rPr>
          <w:rFonts w:ascii="標楷體" w:eastAsia="標楷體" w:hAnsi="標楷體"/>
        </w:rPr>
      </w:pPr>
      <w:r>
        <w:rPr>
          <w:rFonts w:ascii="標楷體" w:eastAsia="標楷體" w:hAnsi="標楷體" w:hint="eastAsia"/>
        </w:rPr>
        <w:t>其以大學為規模，對於孟子之誤解，以及心性情之宇宙論的解析，理氣不離</w:t>
      </w:r>
      <w:proofErr w:type="gramStart"/>
      <w:r>
        <w:rPr>
          <w:rFonts w:ascii="標楷體" w:eastAsia="標楷體" w:hAnsi="標楷體" w:hint="eastAsia"/>
        </w:rPr>
        <w:t>不雜之</w:t>
      </w:r>
      <w:proofErr w:type="gramEnd"/>
      <w:r>
        <w:rPr>
          <w:rFonts w:ascii="標楷體" w:eastAsia="標楷體" w:hAnsi="標楷體" w:hint="eastAsia"/>
        </w:rPr>
        <w:t>形上學的完成，與夫晚年所確定表示之宗旨、境界，與方法學上之進路，</w:t>
      </w:r>
      <w:proofErr w:type="gramStart"/>
      <w:r>
        <w:rPr>
          <w:rFonts w:ascii="標楷體" w:eastAsia="標楷體" w:hAnsi="標楷體" w:hint="eastAsia"/>
        </w:rPr>
        <w:t>皆其自然</w:t>
      </w:r>
      <w:proofErr w:type="gramEnd"/>
      <w:r>
        <w:rPr>
          <w:rFonts w:ascii="標楷體" w:eastAsia="標楷體" w:hAnsi="標楷體" w:hint="eastAsia"/>
        </w:rPr>
        <w:t>而必然之歸結。</w:t>
      </w:r>
      <w:proofErr w:type="gramStart"/>
      <w:r>
        <w:rPr>
          <w:rFonts w:ascii="標楷體" w:eastAsia="標楷體" w:hAnsi="標楷體" w:hint="eastAsia"/>
        </w:rPr>
        <w:t>讀者若順此</w:t>
      </w:r>
      <w:proofErr w:type="gramEnd"/>
      <w:r>
        <w:rPr>
          <w:rFonts w:ascii="標楷體" w:eastAsia="標楷體" w:hAnsi="標楷體" w:hint="eastAsia"/>
        </w:rPr>
        <w:t>次序步步仔細理解下去，亦必自可見其</w:t>
      </w:r>
      <w:proofErr w:type="gramStart"/>
      <w:r>
        <w:rPr>
          <w:rFonts w:ascii="標楷體" w:eastAsia="標楷體" w:hAnsi="標楷體" w:hint="eastAsia"/>
        </w:rPr>
        <w:t>為靜攝系統</w:t>
      </w:r>
      <w:proofErr w:type="gramEnd"/>
      <w:r>
        <w:rPr>
          <w:rFonts w:ascii="標楷體" w:eastAsia="標楷體" w:hAnsi="標楷體" w:hint="eastAsia"/>
        </w:rPr>
        <w:t>而無疑矣。</w:t>
      </w:r>
      <w:r>
        <w:rPr>
          <w:rStyle w:val="a4"/>
          <w:rFonts w:ascii="標楷體" w:eastAsia="標楷體" w:hAnsi="標楷體"/>
        </w:rPr>
        <w:footnoteReference w:id="8"/>
      </w:r>
    </w:p>
    <w:p w:rsidR="004532FC" w:rsidRDefault="004532FC">
      <w:pPr>
        <w:ind w:firstLineChars="200" w:firstLine="480"/>
        <w:jc w:val="both"/>
      </w:pPr>
    </w:p>
    <w:p w:rsidR="004532FC" w:rsidRDefault="004532FC">
      <w:pPr>
        <w:ind w:firstLineChars="200" w:firstLine="480"/>
        <w:jc w:val="both"/>
      </w:pPr>
      <w:r>
        <w:rPr>
          <w:rFonts w:hint="eastAsia"/>
        </w:rPr>
        <w:t>為討論集中並聚焦起見，</w:t>
      </w:r>
      <w:r w:rsidR="00B64D24">
        <w:rPr>
          <w:rFonts w:hint="eastAsia"/>
        </w:rPr>
        <w:t>對於</w:t>
      </w:r>
      <w:proofErr w:type="gramStart"/>
      <w:r w:rsidR="00B64D24">
        <w:rPr>
          <w:rFonts w:hint="eastAsia"/>
        </w:rPr>
        <w:t>首章論於</w:t>
      </w:r>
      <w:proofErr w:type="gramEnd"/>
      <w:r w:rsidR="00B64D24">
        <w:rPr>
          <w:rFonts w:hint="eastAsia"/>
        </w:rPr>
        <w:t>朱熹早年學思傾向之討論先不進行，因為較有意義的命題亦</w:t>
      </w:r>
      <w:r w:rsidR="00516AFC">
        <w:rPr>
          <w:rFonts w:hint="eastAsia"/>
        </w:rPr>
        <w:t>在隨後章節中不斷被提出。</w:t>
      </w:r>
      <w:r w:rsidR="00B64D24">
        <w:rPr>
          <w:rFonts w:hint="eastAsia"/>
        </w:rPr>
        <w:t>本文亦僅討論</w:t>
      </w:r>
      <w:r w:rsidR="00516AFC">
        <w:rPr>
          <w:rFonts w:hint="eastAsia"/>
        </w:rPr>
        <w:t>「</w:t>
      </w:r>
      <w:r w:rsidR="00B64D24">
        <w:rPr>
          <w:rFonts w:hint="eastAsia"/>
        </w:rPr>
        <w:t>中和說</w:t>
      </w:r>
      <w:r w:rsidR="00516AFC">
        <w:rPr>
          <w:rFonts w:hint="eastAsia"/>
        </w:rPr>
        <w:t>」</w:t>
      </w:r>
      <w:r w:rsidR="00B64D24">
        <w:rPr>
          <w:rFonts w:hint="eastAsia"/>
        </w:rPr>
        <w:t>部分，其它</w:t>
      </w:r>
      <w:r w:rsidR="00516AFC">
        <w:rPr>
          <w:rFonts w:hint="eastAsia"/>
        </w:rPr>
        <w:t>章節</w:t>
      </w:r>
      <w:r>
        <w:rPr>
          <w:rFonts w:hint="eastAsia"/>
        </w:rPr>
        <w:t>另待它文。</w:t>
      </w:r>
      <w:r w:rsidR="00516AFC">
        <w:rPr>
          <w:rFonts w:hint="eastAsia"/>
        </w:rPr>
        <w:t>其實，不論牟先生對朱熹的中和說、仁說、心性情說、理氣</w:t>
      </w:r>
      <w:r w:rsidR="00516AFC">
        <w:rPr>
          <w:rFonts w:hint="eastAsia"/>
        </w:rPr>
        <w:lastRenderedPageBreak/>
        <w:t>說，牟先生的詮釋架構都是相同的，因此討論其中一說，即已得見出牟先生思路的整個型態了。</w:t>
      </w:r>
      <w:r w:rsidR="003B0AAC">
        <w:rPr>
          <w:rFonts w:hint="eastAsia"/>
        </w:rPr>
        <w:t>本文即集中以牟先生對朱熹</w:t>
      </w:r>
      <w:proofErr w:type="gramStart"/>
      <w:r w:rsidR="003B0AAC">
        <w:rPr>
          <w:rFonts w:hint="eastAsia"/>
        </w:rPr>
        <w:t>中和說的討論</w:t>
      </w:r>
      <w:proofErr w:type="gramEnd"/>
      <w:r w:rsidR="003B0AAC">
        <w:rPr>
          <w:rFonts w:hint="eastAsia"/>
        </w:rPr>
        <w:t>來反省牟先生對朱熹學說的整體意見。</w:t>
      </w:r>
    </w:p>
    <w:p w:rsidR="006E5459" w:rsidRPr="003B0AAC" w:rsidRDefault="006E5459" w:rsidP="006E5459">
      <w:pPr>
        <w:jc w:val="both"/>
      </w:pPr>
    </w:p>
    <w:p w:rsidR="004532FC" w:rsidRDefault="006E5459" w:rsidP="006E5459">
      <w:pPr>
        <w:jc w:val="both"/>
      </w:pPr>
      <w:r>
        <w:rPr>
          <w:rFonts w:hint="eastAsia"/>
        </w:rPr>
        <w:t>五、</w:t>
      </w:r>
      <w:r w:rsidR="004532FC">
        <w:rPr>
          <w:rFonts w:hint="eastAsia"/>
        </w:rPr>
        <w:t>牟先生對朱熹</w:t>
      </w:r>
      <w:proofErr w:type="gramStart"/>
      <w:r w:rsidR="004532FC">
        <w:rPr>
          <w:rFonts w:hint="eastAsia"/>
        </w:rPr>
        <w:t>中和說的批評</w:t>
      </w:r>
      <w:proofErr w:type="gramEnd"/>
      <w:r w:rsidR="004532FC">
        <w:rPr>
          <w:rFonts w:hint="eastAsia"/>
        </w:rPr>
        <w:t>及反省</w:t>
      </w:r>
    </w:p>
    <w:p w:rsidR="004532FC" w:rsidRDefault="004532FC">
      <w:pPr>
        <w:jc w:val="both"/>
      </w:pPr>
    </w:p>
    <w:p w:rsidR="004532FC" w:rsidRDefault="004532FC">
      <w:pPr>
        <w:ind w:firstLineChars="200" w:firstLine="480"/>
        <w:jc w:val="both"/>
      </w:pPr>
      <w:r>
        <w:rPr>
          <w:rFonts w:hint="eastAsia"/>
        </w:rPr>
        <w:t>對於</w:t>
      </w:r>
      <w:proofErr w:type="gramStart"/>
      <w:r>
        <w:rPr>
          <w:rFonts w:hint="eastAsia"/>
        </w:rPr>
        <w:t>中和說的討論</w:t>
      </w:r>
      <w:proofErr w:type="gramEnd"/>
      <w:r>
        <w:rPr>
          <w:rFonts w:hint="eastAsia"/>
        </w:rPr>
        <w:t>，牟先生認</w:t>
      </w:r>
      <w:proofErr w:type="gramStart"/>
      <w:r>
        <w:rPr>
          <w:rFonts w:hint="eastAsia"/>
        </w:rPr>
        <w:t>準</w:t>
      </w:r>
      <w:proofErr w:type="gramEnd"/>
      <w:r>
        <w:rPr>
          <w:rFonts w:hint="eastAsia"/>
        </w:rPr>
        <w:t>了朱熹有一關於《中庸》「中和說」的前後不同說法，因此亦以此</w:t>
      </w:r>
      <w:proofErr w:type="gramStart"/>
      <w:r>
        <w:rPr>
          <w:rFonts w:hint="eastAsia"/>
        </w:rPr>
        <w:t>一</w:t>
      </w:r>
      <w:proofErr w:type="gramEnd"/>
      <w:r>
        <w:rPr>
          <w:rFonts w:hint="eastAsia"/>
        </w:rPr>
        <w:t>前後不同</w:t>
      </w:r>
      <w:r w:rsidR="00DD5CA0">
        <w:rPr>
          <w:rFonts w:hint="eastAsia"/>
        </w:rPr>
        <w:t>的</w:t>
      </w:r>
      <w:r>
        <w:rPr>
          <w:rFonts w:hint="eastAsia"/>
        </w:rPr>
        <w:t>說法定位朱熹學思的特殊型態，認為</w:t>
      </w:r>
      <w:r w:rsidR="00DD5CA0">
        <w:rPr>
          <w:rFonts w:hint="eastAsia"/>
        </w:rPr>
        <w:t>在</w:t>
      </w:r>
      <w:r>
        <w:rPr>
          <w:rFonts w:hint="eastAsia"/>
        </w:rPr>
        <w:t>朱熹早年</w:t>
      </w:r>
      <w:r w:rsidR="00DD5CA0">
        <w:rPr>
          <w:rFonts w:hint="eastAsia"/>
        </w:rPr>
        <w:t>的</w:t>
      </w:r>
      <w:r>
        <w:rPr>
          <w:rFonts w:hint="eastAsia"/>
        </w:rPr>
        <w:t>說法</w:t>
      </w:r>
      <w:r w:rsidR="00DD5CA0">
        <w:rPr>
          <w:rFonts w:hint="eastAsia"/>
        </w:rPr>
        <w:t>中仍</w:t>
      </w:r>
      <w:r>
        <w:rPr>
          <w:rFonts w:hint="eastAsia"/>
        </w:rPr>
        <w:t>有些類似於孔</w:t>
      </w:r>
      <w:r w:rsidR="00DD5CA0">
        <w:rPr>
          <w:rFonts w:hint="eastAsia"/>
        </w:rPr>
        <w:t>、</w:t>
      </w:r>
      <w:r>
        <w:rPr>
          <w:rFonts w:hint="eastAsia"/>
        </w:rPr>
        <w:t>孟</w:t>
      </w:r>
      <w:r w:rsidR="00DD5CA0">
        <w:rPr>
          <w:rFonts w:hint="eastAsia"/>
        </w:rPr>
        <w:t>、</w:t>
      </w:r>
      <w:r>
        <w:rPr>
          <w:rFonts w:hint="eastAsia"/>
        </w:rPr>
        <w:t>易</w:t>
      </w:r>
      <w:r w:rsidR="00DD5CA0">
        <w:rPr>
          <w:rFonts w:hint="eastAsia"/>
        </w:rPr>
        <w:t>、</w:t>
      </w:r>
      <w:proofErr w:type="gramStart"/>
      <w:r>
        <w:rPr>
          <w:rFonts w:hint="eastAsia"/>
        </w:rPr>
        <w:t>庸談縱貫創生</w:t>
      </w:r>
      <w:proofErr w:type="gramEnd"/>
      <w:r>
        <w:rPr>
          <w:rFonts w:hint="eastAsia"/>
        </w:rPr>
        <w:t>系統的話語，但是認識不清，</w:t>
      </w:r>
      <w:proofErr w:type="gramStart"/>
      <w:r>
        <w:rPr>
          <w:rFonts w:hint="eastAsia"/>
        </w:rPr>
        <w:t>攝授不住</w:t>
      </w:r>
      <w:proofErr w:type="gramEnd"/>
      <w:r>
        <w:rPr>
          <w:rFonts w:hint="eastAsia"/>
        </w:rPr>
        <w:t>，以致成熟之後</w:t>
      </w:r>
      <w:proofErr w:type="gramStart"/>
      <w:r>
        <w:rPr>
          <w:rFonts w:hint="eastAsia"/>
        </w:rPr>
        <w:t>即滑向橫攝</w:t>
      </w:r>
      <w:proofErr w:type="gramEnd"/>
      <w:r>
        <w:rPr>
          <w:rFonts w:hint="eastAsia"/>
        </w:rPr>
        <w:t>系統。</w:t>
      </w:r>
    </w:p>
    <w:p w:rsidR="004532FC" w:rsidRDefault="004532FC">
      <w:pPr>
        <w:ind w:firstLineChars="200" w:firstLine="480"/>
        <w:jc w:val="both"/>
      </w:pPr>
    </w:p>
    <w:p w:rsidR="004532FC" w:rsidRDefault="004532FC">
      <w:pPr>
        <w:ind w:firstLineChars="200" w:firstLine="480"/>
        <w:jc w:val="both"/>
      </w:pPr>
      <w:r>
        <w:rPr>
          <w:rFonts w:hint="eastAsia"/>
        </w:rPr>
        <w:t>牟先生概念系統繁多，不能一一申論，直接簡化說明之，「縱貫系統」意謂該哲學系統申論</w:t>
      </w:r>
      <w:proofErr w:type="gramStart"/>
      <w:r>
        <w:rPr>
          <w:rFonts w:hint="eastAsia"/>
        </w:rPr>
        <w:t>天道創化及</w:t>
      </w:r>
      <w:proofErr w:type="gramEnd"/>
      <w:r>
        <w:rPr>
          <w:rFonts w:hint="eastAsia"/>
        </w:rPr>
        <w:t>聖人實踐的理論，「</w:t>
      </w:r>
      <w:proofErr w:type="gramStart"/>
      <w:r>
        <w:rPr>
          <w:rFonts w:hint="eastAsia"/>
        </w:rPr>
        <w:t>橫攝系統</w:t>
      </w:r>
      <w:proofErr w:type="gramEnd"/>
      <w:r>
        <w:rPr>
          <w:rFonts w:hint="eastAsia"/>
        </w:rPr>
        <w:t>」平列天道概念及主體結構，談存有而不</w:t>
      </w:r>
      <w:proofErr w:type="gramStart"/>
      <w:r>
        <w:rPr>
          <w:rFonts w:hint="eastAsia"/>
        </w:rPr>
        <w:t>談創生</w:t>
      </w:r>
      <w:proofErr w:type="gramEnd"/>
      <w:r>
        <w:rPr>
          <w:rFonts w:hint="eastAsia"/>
        </w:rPr>
        <w:t>及實踐的活動。牟先生主張的是縱貫系統，這就顯示牟先生是</w:t>
      </w:r>
      <w:proofErr w:type="gramStart"/>
      <w:r>
        <w:rPr>
          <w:rFonts w:hint="eastAsia"/>
        </w:rPr>
        <w:t>併</w:t>
      </w:r>
      <w:proofErr w:type="gramEnd"/>
      <w:r>
        <w:rPr>
          <w:rFonts w:hint="eastAsia"/>
        </w:rPr>
        <w:t>合天道活動及聖人活動為一形上學大系統的</w:t>
      </w:r>
      <w:r w:rsidR="00DD5CA0">
        <w:rPr>
          <w:rFonts w:hint="eastAsia"/>
        </w:rPr>
        <w:t>哲</w:t>
      </w:r>
      <w:r>
        <w:rPr>
          <w:rFonts w:hint="eastAsia"/>
        </w:rPr>
        <w:t>學概念使用觀，因此一般本體論</w:t>
      </w:r>
      <w:r w:rsidR="00DD5CA0">
        <w:rPr>
          <w:rFonts w:hint="eastAsia"/>
        </w:rPr>
        <w:t>、</w:t>
      </w:r>
      <w:r>
        <w:rPr>
          <w:rFonts w:hint="eastAsia"/>
        </w:rPr>
        <w:t>宇宙論的問題與工夫論</w:t>
      </w:r>
      <w:r w:rsidR="00DD5CA0">
        <w:rPr>
          <w:rFonts w:hint="eastAsia"/>
        </w:rPr>
        <w:t>、</w:t>
      </w:r>
      <w:r>
        <w:rPr>
          <w:rFonts w:hint="eastAsia"/>
        </w:rPr>
        <w:t>境界論的問題</w:t>
      </w:r>
      <w:proofErr w:type="gramStart"/>
      <w:r>
        <w:rPr>
          <w:rFonts w:hint="eastAsia"/>
        </w:rPr>
        <w:t>皆</w:t>
      </w:r>
      <w:r w:rsidR="00DD5CA0">
        <w:rPr>
          <w:rFonts w:hint="eastAsia"/>
        </w:rPr>
        <w:t>被</w:t>
      </w:r>
      <w:r>
        <w:rPr>
          <w:rFonts w:hint="eastAsia"/>
        </w:rPr>
        <w:t>構作</w:t>
      </w:r>
      <w:proofErr w:type="gramEnd"/>
      <w:r>
        <w:rPr>
          <w:rFonts w:hint="eastAsia"/>
        </w:rPr>
        <w:t>於形上學系統中。而朱熹中和</w:t>
      </w:r>
      <w:proofErr w:type="gramStart"/>
      <w:r>
        <w:rPr>
          <w:rFonts w:hint="eastAsia"/>
        </w:rPr>
        <w:t>說的舊說及新說的</w:t>
      </w:r>
      <w:proofErr w:type="gramEnd"/>
      <w:r>
        <w:rPr>
          <w:rFonts w:hint="eastAsia"/>
        </w:rPr>
        <w:t>差異，就在於</w:t>
      </w:r>
      <w:proofErr w:type="gramStart"/>
      <w:r>
        <w:rPr>
          <w:rFonts w:hint="eastAsia"/>
        </w:rPr>
        <w:t>舊說中尚</w:t>
      </w:r>
      <w:proofErr w:type="gramEnd"/>
      <w:r>
        <w:rPr>
          <w:rFonts w:hint="eastAsia"/>
        </w:rPr>
        <w:t>保持談論</w:t>
      </w:r>
      <w:proofErr w:type="gramStart"/>
      <w:r>
        <w:rPr>
          <w:rFonts w:hint="eastAsia"/>
        </w:rPr>
        <w:t>縱貫創生的</w:t>
      </w:r>
      <w:proofErr w:type="gramEnd"/>
      <w:r>
        <w:rPr>
          <w:rFonts w:hint="eastAsia"/>
        </w:rPr>
        <w:t>理論，</w:t>
      </w:r>
      <w:proofErr w:type="gramStart"/>
      <w:r>
        <w:rPr>
          <w:rFonts w:hint="eastAsia"/>
        </w:rPr>
        <w:t>新說中卻</w:t>
      </w:r>
      <w:proofErr w:type="gramEnd"/>
      <w:r>
        <w:rPr>
          <w:rFonts w:hint="eastAsia"/>
        </w:rPr>
        <w:t>把握不住，以致將工夫移轉為平列的認知系統。</w:t>
      </w:r>
      <w:proofErr w:type="gramStart"/>
      <w:r>
        <w:rPr>
          <w:rFonts w:hint="eastAsia"/>
        </w:rPr>
        <w:t>橫攝系統</w:t>
      </w:r>
      <w:proofErr w:type="gramEnd"/>
      <w:r>
        <w:rPr>
          <w:rFonts w:hint="eastAsia"/>
        </w:rPr>
        <w:t>即不涉及縱貫</w:t>
      </w:r>
      <w:proofErr w:type="gramStart"/>
      <w:r>
        <w:rPr>
          <w:rFonts w:hint="eastAsia"/>
        </w:rPr>
        <w:t>創生的逆覺體證</w:t>
      </w:r>
      <w:proofErr w:type="gramEnd"/>
      <w:r>
        <w:rPr>
          <w:rFonts w:hint="eastAsia"/>
        </w:rPr>
        <w:t>的主體實踐活動，而為一認知心的對於平列的天道概念及主體架構的知識性活動。</w:t>
      </w:r>
    </w:p>
    <w:p w:rsidR="004532FC" w:rsidRDefault="004532FC">
      <w:pPr>
        <w:ind w:firstLineChars="200" w:firstLine="480"/>
        <w:jc w:val="both"/>
      </w:pPr>
    </w:p>
    <w:p w:rsidR="004532FC" w:rsidRDefault="004532FC">
      <w:pPr>
        <w:ind w:firstLineChars="200" w:firstLine="480"/>
        <w:jc w:val="both"/>
      </w:pPr>
      <w:r>
        <w:rPr>
          <w:rFonts w:hint="eastAsia"/>
        </w:rPr>
        <w:t>朱熹中和舊說如下：</w:t>
      </w:r>
    </w:p>
    <w:p w:rsidR="004532FC" w:rsidRDefault="004532FC">
      <w:pPr>
        <w:ind w:firstLineChars="200" w:firstLine="480"/>
        <w:jc w:val="both"/>
      </w:pPr>
    </w:p>
    <w:p w:rsidR="004532FC" w:rsidRDefault="004532FC">
      <w:pPr>
        <w:ind w:leftChars="300" w:left="720"/>
        <w:jc w:val="both"/>
        <w:rPr>
          <w:rFonts w:ascii="標楷體" w:eastAsia="標楷體" w:hAnsi="標楷體"/>
        </w:rPr>
      </w:pPr>
      <w:r>
        <w:rPr>
          <w:rFonts w:ascii="標楷體" w:eastAsia="標楷體" w:hAnsi="標楷體"/>
        </w:rPr>
        <w:t>中和說一</w:t>
      </w:r>
      <w:proofErr w:type="gramStart"/>
      <w:r>
        <w:rPr>
          <w:rFonts w:ascii="標楷體" w:eastAsia="標楷體" w:hAnsi="標楷體"/>
        </w:rPr>
        <w:t>（</w:t>
      </w:r>
      <w:proofErr w:type="gramEnd"/>
      <w:r>
        <w:rPr>
          <w:rFonts w:ascii="標楷體" w:eastAsia="標楷體" w:hAnsi="標楷體"/>
        </w:rPr>
        <w:t>自注</w:t>
      </w:r>
      <w:proofErr w:type="gramStart"/>
      <w:r>
        <w:rPr>
          <w:rFonts w:ascii="標楷體" w:eastAsia="標楷體" w:hAnsi="標楷體"/>
        </w:rPr>
        <w:t>云</w:t>
      </w:r>
      <w:proofErr w:type="gramEnd"/>
      <w:r>
        <w:rPr>
          <w:rFonts w:ascii="標楷體" w:eastAsia="標楷體" w:hAnsi="標楷體"/>
        </w:rPr>
        <w:t>：</w:t>
      </w:r>
      <w:proofErr w:type="gramStart"/>
      <w:r>
        <w:rPr>
          <w:rFonts w:ascii="標楷體" w:eastAsia="標楷體" w:hAnsi="標楷體"/>
        </w:rPr>
        <w:t>此書非是</w:t>
      </w:r>
      <w:proofErr w:type="gramEnd"/>
      <w:r>
        <w:rPr>
          <w:rFonts w:ascii="標楷體" w:eastAsia="標楷體" w:hAnsi="標楷體"/>
        </w:rPr>
        <w:t>，但存之以見議論本末耳。</w:t>
      </w:r>
      <w:proofErr w:type="gramStart"/>
      <w:r>
        <w:rPr>
          <w:rFonts w:ascii="標楷體" w:eastAsia="標楷體" w:hAnsi="標楷體"/>
        </w:rPr>
        <w:t>正篇同</w:t>
      </w:r>
      <w:proofErr w:type="gramEnd"/>
      <w:r>
        <w:rPr>
          <w:rFonts w:ascii="標楷體" w:eastAsia="標楷體" w:hAnsi="標楷體"/>
        </w:rPr>
        <w:t>此。）《與張敬夫》曰：人自有生即有知識，事至物來，應接不暇，</w:t>
      </w:r>
      <w:proofErr w:type="gramStart"/>
      <w:r>
        <w:rPr>
          <w:rFonts w:ascii="標楷體" w:eastAsia="標楷體" w:hAnsi="標楷體"/>
        </w:rPr>
        <w:t>念念遷革</w:t>
      </w:r>
      <w:proofErr w:type="gramEnd"/>
      <w:r>
        <w:rPr>
          <w:rFonts w:ascii="標楷體" w:eastAsia="標楷體" w:hAnsi="標楷體"/>
        </w:rPr>
        <w:t>，以至</w:t>
      </w:r>
      <w:proofErr w:type="gramStart"/>
      <w:r>
        <w:rPr>
          <w:rFonts w:ascii="標楷體" w:eastAsia="標楷體" w:hAnsi="標楷體"/>
        </w:rPr>
        <w:t>于</w:t>
      </w:r>
      <w:proofErr w:type="gramEnd"/>
      <w:r>
        <w:rPr>
          <w:rFonts w:ascii="標楷體" w:eastAsia="標楷體" w:hAnsi="標楷體"/>
        </w:rPr>
        <w:t>死，</w:t>
      </w:r>
      <w:proofErr w:type="gramStart"/>
      <w:r>
        <w:rPr>
          <w:rFonts w:ascii="標楷體" w:eastAsia="標楷體" w:hAnsi="標楷體"/>
        </w:rPr>
        <w:t>其間初</w:t>
      </w:r>
      <w:proofErr w:type="gramEnd"/>
      <w:r>
        <w:rPr>
          <w:rFonts w:ascii="標楷體" w:eastAsia="標楷體" w:hAnsi="標楷體"/>
        </w:rPr>
        <w:t>無頃刻停息，舉世皆然也。然聖人之言則有所謂未發之中、寂然不動者。</w:t>
      </w:r>
      <w:proofErr w:type="gramStart"/>
      <w:r>
        <w:rPr>
          <w:rFonts w:ascii="標楷體" w:eastAsia="標楷體" w:hAnsi="標楷體"/>
        </w:rPr>
        <w:t>夫豈以</w:t>
      </w:r>
      <w:proofErr w:type="gramEnd"/>
      <w:r>
        <w:rPr>
          <w:rFonts w:ascii="標楷體" w:eastAsia="標楷體" w:hAnsi="標楷體"/>
        </w:rPr>
        <w:t>日用流行者為已發，而</w:t>
      </w:r>
      <w:proofErr w:type="gramStart"/>
      <w:r>
        <w:rPr>
          <w:rFonts w:ascii="標楷體" w:eastAsia="標楷體" w:hAnsi="標楷體"/>
        </w:rPr>
        <w:t>指夫暫而</w:t>
      </w:r>
      <w:proofErr w:type="gramEnd"/>
      <w:r>
        <w:rPr>
          <w:rFonts w:ascii="標楷體" w:eastAsia="標楷體" w:hAnsi="標楷體"/>
        </w:rPr>
        <w:t>休息、不</w:t>
      </w:r>
      <w:proofErr w:type="gramStart"/>
      <w:r>
        <w:rPr>
          <w:rFonts w:ascii="標楷體" w:eastAsia="標楷體" w:hAnsi="標楷體"/>
        </w:rPr>
        <w:t>與事接之際</w:t>
      </w:r>
      <w:proofErr w:type="gramEnd"/>
      <w:r>
        <w:rPr>
          <w:rFonts w:ascii="標楷體" w:eastAsia="標楷體" w:hAnsi="標楷體"/>
        </w:rPr>
        <w:t>為未發</w:t>
      </w:r>
      <w:proofErr w:type="gramStart"/>
      <w:r>
        <w:rPr>
          <w:rFonts w:ascii="標楷體" w:eastAsia="標楷體" w:hAnsi="標楷體"/>
        </w:rPr>
        <w:t>時邪</w:t>
      </w:r>
      <w:r>
        <w:rPr>
          <w:rFonts w:ascii="標楷體" w:eastAsia="標楷體" w:hAnsi="標楷體" w:hint="eastAsia"/>
        </w:rPr>
        <w:t>？</w:t>
      </w:r>
      <w:proofErr w:type="gramEnd"/>
      <w:r>
        <w:rPr>
          <w:rFonts w:ascii="標楷體" w:eastAsia="標楷體" w:hAnsi="標楷體"/>
        </w:rPr>
        <w:t>嘗試以此求之，則</w:t>
      </w:r>
      <w:proofErr w:type="gramStart"/>
      <w:r>
        <w:rPr>
          <w:rFonts w:ascii="標楷體" w:eastAsia="標楷體" w:hAnsi="標楷體"/>
        </w:rPr>
        <w:t>泯</w:t>
      </w:r>
      <w:proofErr w:type="gramEnd"/>
      <w:r>
        <w:rPr>
          <w:rFonts w:ascii="標楷體" w:eastAsia="標楷體" w:hAnsi="標楷體"/>
        </w:rPr>
        <w:t>然無覺之中，</w:t>
      </w:r>
      <w:proofErr w:type="gramStart"/>
      <w:r>
        <w:rPr>
          <w:rFonts w:ascii="標楷體" w:eastAsia="標楷體" w:hAnsi="標楷體"/>
        </w:rPr>
        <w:t>邪暗鬱塞</w:t>
      </w:r>
      <w:proofErr w:type="gramEnd"/>
      <w:r>
        <w:rPr>
          <w:rFonts w:ascii="標楷體" w:eastAsia="標楷體" w:hAnsi="標楷體"/>
        </w:rPr>
        <w:t>，似非</w:t>
      </w:r>
      <w:proofErr w:type="gramStart"/>
      <w:r>
        <w:rPr>
          <w:rFonts w:ascii="標楷體" w:eastAsia="標楷體" w:hAnsi="標楷體"/>
        </w:rPr>
        <w:t>虛明應物</w:t>
      </w:r>
      <w:proofErr w:type="gramEnd"/>
      <w:r>
        <w:rPr>
          <w:rFonts w:ascii="標楷體" w:eastAsia="標楷體" w:hAnsi="標楷體"/>
        </w:rPr>
        <w:t>之體，而</w:t>
      </w:r>
      <w:proofErr w:type="gramStart"/>
      <w:r>
        <w:rPr>
          <w:rFonts w:ascii="標楷體" w:eastAsia="標楷體" w:hAnsi="標楷體"/>
        </w:rPr>
        <w:t>幾微之際</w:t>
      </w:r>
      <w:proofErr w:type="gramEnd"/>
      <w:r>
        <w:rPr>
          <w:rFonts w:ascii="標楷體" w:eastAsia="標楷體" w:hAnsi="標楷體"/>
        </w:rPr>
        <w:t>，一</w:t>
      </w:r>
      <w:proofErr w:type="gramStart"/>
      <w:r>
        <w:rPr>
          <w:rFonts w:ascii="標楷體" w:eastAsia="標楷體" w:hAnsi="標楷體"/>
        </w:rPr>
        <w:t>有覺焉，</w:t>
      </w:r>
      <w:proofErr w:type="gramEnd"/>
      <w:r>
        <w:rPr>
          <w:rFonts w:ascii="標楷體" w:eastAsia="標楷體" w:hAnsi="標楷體"/>
        </w:rPr>
        <w:t>則又便為已發，而非</w:t>
      </w:r>
      <w:proofErr w:type="gramStart"/>
      <w:r>
        <w:rPr>
          <w:rFonts w:ascii="標楷體" w:eastAsia="標楷體" w:hAnsi="標楷體"/>
        </w:rPr>
        <w:t>寂然之</w:t>
      </w:r>
      <w:proofErr w:type="gramEnd"/>
      <w:r>
        <w:rPr>
          <w:rFonts w:ascii="標楷體" w:eastAsia="標楷體" w:hAnsi="標楷體"/>
        </w:rPr>
        <w:t>謂，</w:t>
      </w:r>
      <w:proofErr w:type="gramStart"/>
      <w:r>
        <w:rPr>
          <w:rFonts w:ascii="標楷體" w:eastAsia="標楷體" w:hAnsi="標楷體"/>
        </w:rPr>
        <w:t>蓋愈求而</w:t>
      </w:r>
      <w:proofErr w:type="gramEnd"/>
      <w:r>
        <w:rPr>
          <w:rFonts w:ascii="標楷體" w:eastAsia="標楷體" w:hAnsi="標楷體"/>
        </w:rPr>
        <w:t>愈不可見。</w:t>
      </w:r>
      <w:proofErr w:type="gramStart"/>
      <w:r>
        <w:rPr>
          <w:rFonts w:ascii="標楷體" w:eastAsia="標楷體" w:hAnsi="標楷體"/>
        </w:rPr>
        <w:t>于</w:t>
      </w:r>
      <w:proofErr w:type="gramEnd"/>
      <w:r>
        <w:rPr>
          <w:rFonts w:ascii="標楷體" w:eastAsia="標楷體" w:hAnsi="標楷體"/>
        </w:rPr>
        <w:t>是</w:t>
      </w:r>
      <w:proofErr w:type="gramStart"/>
      <w:r>
        <w:rPr>
          <w:rFonts w:ascii="標楷體" w:eastAsia="標楷體" w:hAnsi="標楷體"/>
        </w:rPr>
        <w:t>退而驗之</w:t>
      </w:r>
      <w:proofErr w:type="gramEnd"/>
      <w:r>
        <w:rPr>
          <w:rFonts w:ascii="標楷體" w:eastAsia="標楷體" w:hAnsi="標楷體"/>
        </w:rPr>
        <w:t>日用</w:t>
      </w:r>
      <w:proofErr w:type="gramStart"/>
      <w:r>
        <w:rPr>
          <w:rFonts w:ascii="標楷體" w:eastAsia="標楷體" w:hAnsi="標楷體"/>
        </w:rPr>
        <w:t>之間，則凡感</w:t>
      </w:r>
      <w:proofErr w:type="gramEnd"/>
      <w:r>
        <w:rPr>
          <w:rFonts w:ascii="標楷體" w:eastAsia="標楷體" w:hAnsi="標楷體"/>
        </w:rPr>
        <w:t>之而通，觸之而覺，蓋有渾然全體，</w:t>
      </w:r>
      <w:proofErr w:type="gramStart"/>
      <w:r>
        <w:rPr>
          <w:rFonts w:ascii="標楷體" w:eastAsia="標楷體" w:hAnsi="標楷體"/>
        </w:rPr>
        <w:t>應物而不窮</w:t>
      </w:r>
      <w:proofErr w:type="gramEnd"/>
      <w:r>
        <w:rPr>
          <w:rFonts w:ascii="標楷體" w:eastAsia="標楷體" w:hAnsi="標楷體"/>
        </w:rPr>
        <w:t>者，是乃天命流行、生生不息之機，雖一日之間</w:t>
      </w:r>
      <w:proofErr w:type="gramStart"/>
      <w:r>
        <w:rPr>
          <w:rFonts w:ascii="標楷體" w:eastAsia="標楷體" w:hAnsi="標楷體"/>
        </w:rPr>
        <w:t>萬起萬滅</w:t>
      </w:r>
      <w:proofErr w:type="gramEnd"/>
      <w:r>
        <w:rPr>
          <w:rFonts w:ascii="標楷體" w:eastAsia="標楷體" w:hAnsi="標楷體"/>
        </w:rPr>
        <w:t>，而其</w:t>
      </w:r>
      <w:proofErr w:type="gramStart"/>
      <w:r>
        <w:rPr>
          <w:rFonts w:ascii="標楷體" w:eastAsia="標楷體" w:hAnsi="標楷體"/>
        </w:rPr>
        <w:t>寂然之</w:t>
      </w:r>
      <w:proofErr w:type="gramEnd"/>
      <w:r>
        <w:rPr>
          <w:rFonts w:ascii="標楷體" w:eastAsia="標楷體" w:hAnsi="標楷體"/>
        </w:rPr>
        <w:t>本體則未嘗</w:t>
      </w:r>
      <w:proofErr w:type="gramStart"/>
      <w:r>
        <w:rPr>
          <w:rFonts w:ascii="標楷體" w:eastAsia="標楷體" w:hAnsi="標楷體"/>
        </w:rPr>
        <w:t>不</w:t>
      </w:r>
      <w:proofErr w:type="gramEnd"/>
      <w:r>
        <w:rPr>
          <w:rFonts w:ascii="標楷體" w:eastAsia="標楷體" w:hAnsi="標楷體"/>
        </w:rPr>
        <w:t>寂然也。所謂未發，如是而已矣！</w:t>
      </w:r>
      <w:proofErr w:type="gramStart"/>
      <w:r>
        <w:rPr>
          <w:rFonts w:ascii="標楷體" w:eastAsia="標楷體" w:hAnsi="標楷體"/>
        </w:rPr>
        <w:t>夫豈別</w:t>
      </w:r>
      <w:proofErr w:type="gramEnd"/>
      <w:r>
        <w:rPr>
          <w:rFonts w:ascii="標楷體" w:eastAsia="標楷體" w:hAnsi="標楷體"/>
        </w:rPr>
        <w:t>有一物，限</w:t>
      </w:r>
      <w:proofErr w:type="gramStart"/>
      <w:r>
        <w:rPr>
          <w:rFonts w:ascii="標楷體" w:eastAsia="標楷體" w:hAnsi="標楷體"/>
        </w:rPr>
        <w:t>于</w:t>
      </w:r>
      <w:proofErr w:type="gramEnd"/>
      <w:r>
        <w:rPr>
          <w:rFonts w:ascii="標楷體" w:eastAsia="標楷體" w:hAnsi="標楷體"/>
        </w:rPr>
        <w:t>一時，</w:t>
      </w:r>
      <w:proofErr w:type="gramStart"/>
      <w:r>
        <w:rPr>
          <w:rFonts w:ascii="標楷體" w:eastAsia="標楷體" w:hAnsi="標楷體"/>
        </w:rPr>
        <w:t>拘于</w:t>
      </w:r>
      <w:proofErr w:type="gramEnd"/>
      <w:r>
        <w:rPr>
          <w:rFonts w:ascii="標楷體" w:eastAsia="標楷體" w:hAnsi="標楷體"/>
        </w:rPr>
        <w:t>一處，而可以謂</w:t>
      </w:r>
      <w:proofErr w:type="gramStart"/>
      <w:r>
        <w:rPr>
          <w:rFonts w:ascii="標楷體" w:eastAsia="標楷體" w:hAnsi="標楷體"/>
        </w:rPr>
        <w:t>之中哉</w:t>
      </w:r>
      <w:proofErr w:type="gramEnd"/>
      <w:r>
        <w:rPr>
          <w:rFonts w:ascii="標楷體" w:eastAsia="標楷體" w:hAnsi="標楷體"/>
        </w:rPr>
        <w:t>。</w:t>
      </w:r>
      <w:r>
        <w:rPr>
          <w:rStyle w:val="a4"/>
          <w:rFonts w:ascii="標楷體" w:eastAsia="標楷體" w:hAnsi="標楷體"/>
        </w:rPr>
        <w:footnoteReference w:id="9"/>
      </w:r>
    </w:p>
    <w:p w:rsidR="004532FC" w:rsidRDefault="004532FC">
      <w:pPr>
        <w:ind w:firstLineChars="200" w:firstLine="480"/>
        <w:jc w:val="both"/>
      </w:pPr>
    </w:p>
    <w:p w:rsidR="004532FC" w:rsidRDefault="004532FC">
      <w:pPr>
        <w:ind w:firstLineChars="200" w:firstLine="480"/>
        <w:jc w:val="both"/>
      </w:pPr>
      <w:r>
        <w:rPr>
          <w:rFonts w:hint="eastAsia"/>
        </w:rPr>
        <w:t>牟先生分三項要點討論此文，首先講朱熹文中的「天命流行之體即是一創造</w:t>
      </w:r>
      <w:proofErr w:type="gramStart"/>
      <w:r>
        <w:rPr>
          <w:rFonts w:hint="eastAsia"/>
        </w:rPr>
        <w:t>之真幾</w:t>
      </w:r>
      <w:proofErr w:type="gramEnd"/>
      <w:r>
        <w:rPr>
          <w:rFonts w:hint="eastAsia"/>
        </w:rPr>
        <w:t>，</w:t>
      </w:r>
      <w:proofErr w:type="gramStart"/>
      <w:r>
        <w:rPr>
          <w:rFonts w:hint="eastAsia"/>
        </w:rPr>
        <w:t>或創生之</w:t>
      </w:r>
      <w:proofErr w:type="gramEnd"/>
      <w:r>
        <w:rPr>
          <w:rFonts w:hint="eastAsia"/>
        </w:rPr>
        <w:t>實體。</w:t>
      </w:r>
      <w:r w:rsidR="00E50D44">
        <w:rPr>
          <w:rFonts w:hint="eastAsia"/>
        </w:rPr>
        <w:t>…</w:t>
      </w:r>
      <w:proofErr w:type="gramStart"/>
      <w:r w:rsidR="00E50D44">
        <w:rPr>
          <w:rFonts w:hint="eastAsia"/>
        </w:rPr>
        <w:t>……</w:t>
      </w:r>
      <w:proofErr w:type="gramEnd"/>
      <w:r>
        <w:rPr>
          <w:rFonts w:hint="eastAsia"/>
        </w:rPr>
        <w:t>中庸</w:t>
      </w:r>
      <w:proofErr w:type="gramStart"/>
      <w:r>
        <w:rPr>
          <w:rFonts w:hint="eastAsia"/>
        </w:rPr>
        <w:t>言誠體</w:t>
      </w:r>
      <w:proofErr w:type="gramEnd"/>
      <w:r>
        <w:rPr>
          <w:rFonts w:hint="eastAsia"/>
        </w:rPr>
        <w:t>、言為物</w:t>
      </w:r>
      <w:proofErr w:type="gramStart"/>
      <w:r>
        <w:rPr>
          <w:rFonts w:hint="eastAsia"/>
        </w:rPr>
        <w:t>不</w:t>
      </w:r>
      <w:proofErr w:type="gramEnd"/>
      <w:r>
        <w:rPr>
          <w:rFonts w:hint="eastAsia"/>
        </w:rPr>
        <w:t>二生物不測之天道，易傳言</w:t>
      </w:r>
      <w:proofErr w:type="gramStart"/>
      <w:r>
        <w:rPr>
          <w:rFonts w:hint="eastAsia"/>
        </w:rPr>
        <w:t>窮神知化</w:t>
      </w:r>
      <w:proofErr w:type="gramEnd"/>
      <w:r>
        <w:rPr>
          <w:rFonts w:hint="eastAsia"/>
        </w:rPr>
        <w:t>，皆是對於此天命流行之體之闡揚。而北宋</w:t>
      </w:r>
      <w:proofErr w:type="gramStart"/>
      <w:r>
        <w:rPr>
          <w:rFonts w:hint="eastAsia"/>
        </w:rPr>
        <w:t>濂</w:t>
      </w:r>
      <w:proofErr w:type="gramEnd"/>
      <w:r>
        <w:rPr>
          <w:rFonts w:hint="eastAsia"/>
        </w:rPr>
        <w:t>溪、橫渠、明道亦皆是</w:t>
      </w:r>
      <w:r>
        <w:rPr>
          <w:rFonts w:hint="eastAsia"/>
        </w:rPr>
        <w:lastRenderedPageBreak/>
        <w:t>重在對於此天命流行之體之體悟。」</w:t>
      </w:r>
      <w:r>
        <w:rPr>
          <w:rStyle w:val="a4"/>
        </w:rPr>
        <w:footnoteReference w:id="10"/>
      </w:r>
      <w:r>
        <w:rPr>
          <w:rFonts w:hint="eastAsia"/>
        </w:rPr>
        <w:t>，其次講「朱熹此書</w:t>
      </w:r>
      <w:proofErr w:type="gramStart"/>
      <w:r>
        <w:rPr>
          <w:rFonts w:hint="eastAsia"/>
        </w:rPr>
        <w:t>說中體幾</w:t>
      </w:r>
      <w:proofErr w:type="gramEnd"/>
      <w:r>
        <w:rPr>
          <w:rFonts w:hint="eastAsia"/>
        </w:rPr>
        <w:t>完全以</w:t>
      </w:r>
      <w:proofErr w:type="gramStart"/>
      <w:r>
        <w:rPr>
          <w:rFonts w:hint="eastAsia"/>
        </w:rPr>
        <w:t>心體說</w:t>
      </w:r>
      <w:proofErr w:type="gramEnd"/>
      <w:r>
        <w:rPr>
          <w:rFonts w:hint="eastAsia"/>
        </w:rPr>
        <w:t>之。天命流行之體即中體，</w:t>
      </w:r>
      <w:proofErr w:type="gramStart"/>
      <w:r>
        <w:rPr>
          <w:rFonts w:hint="eastAsia"/>
        </w:rPr>
        <w:t>亦即心體</w:t>
      </w:r>
      <w:proofErr w:type="gramEnd"/>
      <w:r>
        <w:rPr>
          <w:rFonts w:hint="eastAsia"/>
        </w:rPr>
        <w:t>。如此</w:t>
      </w:r>
      <w:proofErr w:type="gramStart"/>
      <w:r>
        <w:rPr>
          <w:rFonts w:hint="eastAsia"/>
        </w:rPr>
        <w:t>說中，心體</w:t>
      </w:r>
      <w:proofErr w:type="gramEnd"/>
      <w:r>
        <w:rPr>
          <w:rFonts w:hint="eastAsia"/>
        </w:rPr>
        <w:t>完全能客觀地，實體地挺立起，</w:t>
      </w:r>
      <w:proofErr w:type="gramStart"/>
      <w:r>
        <w:rPr>
          <w:rFonts w:hint="eastAsia"/>
        </w:rPr>
        <w:t>不是偏落一旁</w:t>
      </w:r>
      <w:proofErr w:type="gramEnd"/>
      <w:r>
        <w:rPr>
          <w:rFonts w:hint="eastAsia"/>
        </w:rPr>
        <w:t>而與天命流行之體為平行對立也。」</w:t>
      </w:r>
      <w:r>
        <w:rPr>
          <w:rStyle w:val="a4"/>
        </w:rPr>
        <w:footnoteReference w:id="11"/>
      </w:r>
      <w:r>
        <w:rPr>
          <w:rFonts w:hint="eastAsia"/>
        </w:rPr>
        <w:t>，第三講朱熹「此</w:t>
      </w:r>
      <w:proofErr w:type="gramStart"/>
      <w:r>
        <w:rPr>
          <w:rFonts w:hint="eastAsia"/>
        </w:rPr>
        <w:t>書言致察是察此</w:t>
      </w:r>
      <w:proofErr w:type="gramEnd"/>
      <w:r>
        <w:rPr>
          <w:rFonts w:hint="eastAsia"/>
        </w:rPr>
        <w:t>良心之</w:t>
      </w:r>
      <w:proofErr w:type="gramStart"/>
      <w:r>
        <w:rPr>
          <w:rFonts w:hint="eastAsia"/>
        </w:rPr>
        <w:t>發見，操存</w:t>
      </w:r>
      <w:proofErr w:type="gramEnd"/>
      <w:r>
        <w:rPr>
          <w:rFonts w:hint="eastAsia"/>
        </w:rPr>
        <w:t>是存此本心良心而不</w:t>
      </w:r>
      <w:proofErr w:type="gramStart"/>
      <w:r>
        <w:rPr>
          <w:rFonts w:hint="eastAsia"/>
        </w:rPr>
        <w:t>令放失</w:t>
      </w:r>
      <w:proofErr w:type="gramEnd"/>
      <w:r>
        <w:rPr>
          <w:rFonts w:hint="eastAsia"/>
        </w:rPr>
        <w:t>。如此言工夫，是孟子求放心之路，</w:t>
      </w:r>
      <w:r w:rsidR="00E50D44">
        <w:rPr>
          <w:rFonts w:hint="eastAsia"/>
        </w:rPr>
        <w:t>…</w:t>
      </w:r>
      <w:proofErr w:type="gramStart"/>
      <w:r w:rsidR="00E50D44">
        <w:rPr>
          <w:rFonts w:hint="eastAsia"/>
        </w:rPr>
        <w:t>……</w:t>
      </w:r>
      <w:proofErr w:type="gramEnd"/>
      <w:r>
        <w:rPr>
          <w:rFonts w:hint="eastAsia"/>
        </w:rPr>
        <w:t>皆是表示</w:t>
      </w:r>
      <w:proofErr w:type="gramStart"/>
      <w:r>
        <w:rPr>
          <w:rFonts w:hint="eastAsia"/>
        </w:rPr>
        <w:t>致察與操存唯施</w:t>
      </w:r>
      <w:proofErr w:type="gramEnd"/>
      <w:r>
        <w:rPr>
          <w:rFonts w:hint="eastAsia"/>
        </w:rPr>
        <w:t>於此本心，工夫唯是在使此本心呈現上用。因而有先</w:t>
      </w:r>
      <w:proofErr w:type="gramStart"/>
      <w:r>
        <w:rPr>
          <w:rFonts w:hint="eastAsia"/>
        </w:rPr>
        <w:t>察識後</w:t>
      </w:r>
      <w:proofErr w:type="gramEnd"/>
      <w:r>
        <w:rPr>
          <w:rFonts w:hint="eastAsia"/>
        </w:rPr>
        <w:t>涵養之說。</w:t>
      </w:r>
      <w:proofErr w:type="gramStart"/>
      <w:r>
        <w:rPr>
          <w:rFonts w:hint="eastAsia"/>
        </w:rPr>
        <w:t>先察識者</w:t>
      </w:r>
      <w:proofErr w:type="gramEnd"/>
      <w:r>
        <w:rPr>
          <w:rFonts w:hint="eastAsia"/>
        </w:rPr>
        <w:t>即學者需</w:t>
      </w:r>
      <w:proofErr w:type="gramStart"/>
      <w:r>
        <w:rPr>
          <w:rFonts w:hint="eastAsia"/>
        </w:rPr>
        <w:t>先識仁，先識仁</w:t>
      </w:r>
      <w:proofErr w:type="gramEnd"/>
      <w:r>
        <w:rPr>
          <w:rFonts w:hint="eastAsia"/>
        </w:rPr>
        <w:t>之體之謂也。」</w:t>
      </w:r>
      <w:r>
        <w:rPr>
          <w:rStyle w:val="a4"/>
        </w:rPr>
        <w:footnoteReference w:id="12"/>
      </w:r>
      <w:r>
        <w:rPr>
          <w:rFonts w:hint="eastAsia"/>
        </w:rPr>
        <w:t>，由於後來朱熹</w:t>
      </w:r>
      <w:proofErr w:type="gramStart"/>
      <w:r w:rsidR="00E50D44">
        <w:rPr>
          <w:rFonts w:hint="eastAsia"/>
        </w:rPr>
        <w:t>自</w:t>
      </w:r>
      <w:r>
        <w:rPr>
          <w:rFonts w:hint="eastAsia"/>
        </w:rPr>
        <w:t>注此說</w:t>
      </w:r>
      <w:proofErr w:type="gramEnd"/>
      <w:r>
        <w:rPr>
          <w:rFonts w:hint="eastAsia"/>
        </w:rPr>
        <w:t>「非是」，故而牟先生結論之謂：</w:t>
      </w:r>
    </w:p>
    <w:p w:rsidR="004532FC" w:rsidRPr="00E50D44" w:rsidRDefault="004532FC">
      <w:pPr>
        <w:ind w:firstLineChars="200" w:firstLine="480"/>
        <w:jc w:val="both"/>
      </w:pPr>
    </w:p>
    <w:p w:rsidR="004532FC" w:rsidRDefault="004532FC">
      <w:pPr>
        <w:ind w:leftChars="300" w:left="720"/>
        <w:jc w:val="both"/>
      </w:pPr>
      <w:r>
        <w:rPr>
          <w:rFonts w:ascii="標楷體" w:eastAsia="標楷體" w:hAnsi="標楷體" w:hint="eastAsia"/>
        </w:rPr>
        <w:t>如上三點所說，好像此書亦未見得非是。然而朱子竟</w:t>
      </w:r>
      <w:proofErr w:type="gramStart"/>
      <w:r>
        <w:rPr>
          <w:rFonts w:ascii="標楷體" w:eastAsia="標楷體" w:hAnsi="標楷體" w:hint="eastAsia"/>
        </w:rPr>
        <w:t>自注其</w:t>
      </w:r>
      <w:proofErr w:type="gramEnd"/>
      <w:r>
        <w:rPr>
          <w:rFonts w:ascii="標楷體" w:eastAsia="標楷體" w:hAnsi="標楷體" w:hint="eastAsia"/>
        </w:rPr>
        <w:t>為非是</w:t>
      </w:r>
      <w:proofErr w:type="gramStart"/>
      <w:r>
        <w:rPr>
          <w:rFonts w:ascii="標楷體" w:eastAsia="標楷體" w:hAnsi="標楷體" w:hint="eastAsia"/>
        </w:rPr>
        <w:t>何耶？此示朱子</w:t>
      </w:r>
      <w:proofErr w:type="gramEnd"/>
      <w:r>
        <w:rPr>
          <w:rFonts w:ascii="標楷體" w:eastAsia="標楷體" w:hAnsi="標楷體" w:hint="eastAsia"/>
        </w:rPr>
        <w:t>雖在此書雖</w:t>
      </w:r>
      <w:proofErr w:type="gramStart"/>
      <w:r>
        <w:rPr>
          <w:rFonts w:ascii="標楷體" w:eastAsia="標楷體" w:hAnsi="標楷體" w:hint="eastAsia"/>
        </w:rPr>
        <w:t>在辭語上</w:t>
      </w:r>
      <w:proofErr w:type="gramEnd"/>
      <w:r>
        <w:rPr>
          <w:rFonts w:ascii="標楷體" w:eastAsia="標楷體" w:hAnsi="標楷體" w:hint="eastAsia"/>
        </w:rPr>
        <w:t>如此說，然對於</w:t>
      </w:r>
      <w:proofErr w:type="gramStart"/>
      <w:r>
        <w:rPr>
          <w:rFonts w:ascii="標楷體" w:eastAsia="標楷體" w:hAnsi="標楷體" w:hint="eastAsia"/>
        </w:rPr>
        <w:t>此等辭語</w:t>
      </w:r>
      <w:proofErr w:type="gramEnd"/>
      <w:r>
        <w:rPr>
          <w:rFonts w:ascii="標楷體" w:eastAsia="標楷體" w:hAnsi="標楷體" w:hint="eastAsia"/>
        </w:rPr>
        <w:t>之實義，</w:t>
      </w:r>
      <w:proofErr w:type="gramStart"/>
      <w:r>
        <w:rPr>
          <w:rFonts w:ascii="標楷體" w:eastAsia="標楷體" w:hAnsi="標楷體" w:hint="eastAsia"/>
        </w:rPr>
        <w:t>彼並無</w:t>
      </w:r>
      <w:proofErr w:type="gramEnd"/>
      <w:r>
        <w:rPr>
          <w:rFonts w:ascii="標楷體" w:eastAsia="標楷體" w:hAnsi="標楷體" w:hint="eastAsia"/>
        </w:rPr>
        <w:t>真切之體悟，亦並不真能信得及，</w:t>
      </w:r>
      <w:r w:rsidR="00126199">
        <w:rPr>
          <w:rFonts w:ascii="標楷體" w:eastAsia="標楷體" w:hAnsi="標楷體" w:hint="eastAsia"/>
        </w:rPr>
        <w:t>…</w:t>
      </w:r>
      <w:proofErr w:type="gramStart"/>
      <w:r w:rsidR="00126199">
        <w:rPr>
          <w:rFonts w:ascii="標楷體" w:eastAsia="標楷體" w:hAnsi="標楷體" w:hint="eastAsia"/>
        </w:rPr>
        <w:t>……</w:t>
      </w:r>
      <w:proofErr w:type="gramEnd"/>
      <w:r>
        <w:rPr>
          <w:rFonts w:ascii="標楷體" w:eastAsia="標楷體" w:hAnsi="標楷體" w:hint="eastAsia"/>
        </w:rPr>
        <w:t>此非其生命之本質，彼於此用力不上。故著實磨練幾年後，至四十歲而覺其非是。</w:t>
      </w:r>
      <w:proofErr w:type="gramStart"/>
      <w:r>
        <w:rPr>
          <w:rFonts w:ascii="標楷體" w:eastAsia="標楷體" w:hAnsi="標楷體" w:hint="eastAsia"/>
        </w:rPr>
        <w:t>非是者是</w:t>
      </w:r>
      <w:proofErr w:type="gramEnd"/>
      <w:r>
        <w:rPr>
          <w:rFonts w:ascii="標楷體" w:eastAsia="標楷體" w:hAnsi="標楷體" w:hint="eastAsia"/>
        </w:rPr>
        <w:t>對四十歲時中和新</w:t>
      </w:r>
      <w:proofErr w:type="gramStart"/>
      <w:r>
        <w:rPr>
          <w:rFonts w:ascii="標楷體" w:eastAsia="標楷體" w:hAnsi="標楷體" w:hint="eastAsia"/>
        </w:rPr>
        <w:t>說而說</w:t>
      </w:r>
      <w:proofErr w:type="gramEnd"/>
      <w:r>
        <w:rPr>
          <w:rFonts w:ascii="標楷體" w:eastAsia="標楷體" w:hAnsi="標楷體" w:hint="eastAsia"/>
        </w:rPr>
        <w:t>，亦是自朱子本人主觀地而言之，非是客觀義理上，此書之辭語所示之方向真有謬誤處也。</w:t>
      </w:r>
      <w:r>
        <w:rPr>
          <w:rStyle w:val="a4"/>
        </w:rPr>
        <w:footnoteReference w:id="13"/>
      </w:r>
    </w:p>
    <w:p w:rsidR="004532FC" w:rsidRDefault="004532FC">
      <w:pPr>
        <w:ind w:firstLineChars="200" w:firstLine="480"/>
        <w:jc w:val="both"/>
      </w:pPr>
    </w:p>
    <w:p w:rsidR="004532FC" w:rsidRDefault="004532FC">
      <w:pPr>
        <w:ind w:firstLineChars="200" w:firstLine="480"/>
        <w:jc w:val="both"/>
      </w:pPr>
      <w:r>
        <w:rPr>
          <w:rFonts w:hint="eastAsia"/>
        </w:rPr>
        <w:t>由於朱熹</w:t>
      </w:r>
      <w:proofErr w:type="gramStart"/>
      <w:r>
        <w:rPr>
          <w:rFonts w:hint="eastAsia"/>
        </w:rPr>
        <w:t>自己著</w:t>
      </w:r>
      <w:proofErr w:type="gramEnd"/>
      <w:r>
        <w:rPr>
          <w:rFonts w:hint="eastAsia"/>
        </w:rPr>
        <w:t>文否定此書之說，牟先生十分嚴謹看待這個事件，即從此</w:t>
      </w:r>
      <w:proofErr w:type="gramStart"/>
      <w:r>
        <w:rPr>
          <w:rFonts w:hint="eastAsia"/>
        </w:rPr>
        <w:t>入路尋繹</w:t>
      </w:r>
      <w:proofErr w:type="gramEnd"/>
      <w:r>
        <w:rPr>
          <w:rFonts w:hint="eastAsia"/>
        </w:rPr>
        <w:t>朱熹學思型態，就朱熹中和舊說之文而言，實是對《中庸》中和概念的討論，而牟先生亦依據朱熹之文定位了《中庸》文義宗旨如下：</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若對於此天命流行之體有相應之</w:t>
      </w:r>
      <w:proofErr w:type="gramStart"/>
      <w:r>
        <w:rPr>
          <w:rFonts w:ascii="標楷體" w:eastAsia="標楷體" w:hAnsi="標楷體" w:hint="eastAsia"/>
        </w:rPr>
        <w:t>契</w:t>
      </w:r>
      <w:proofErr w:type="gramEnd"/>
      <w:r>
        <w:rPr>
          <w:rFonts w:ascii="標楷體" w:eastAsia="標楷體" w:hAnsi="標楷體" w:hint="eastAsia"/>
        </w:rPr>
        <w:t>悟，則本體</w:t>
      </w:r>
      <w:proofErr w:type="gramStart"/>
      <w:r>
        <w:rPr>
          <w:rFonts w:ascii="標楷體" w:eastAsia="標楷體" w:hAnsi="標楷體" w:hint="eastAsia"/>
        </w:rPr>
        <w:t>宇宙論地言之</w:t>
      </w:r>
      <w:proofErr w:type="gramEnd"/>
      <w:r>
        <w:rPr>
          <w:rFonts w:ascii="標楷體" w:eastAsia="標楷體" w:hAnsi="標楷體" w:hint="eastAsia"/>
        </w:rPr>
        <w:t>，</w:t>
      </w:r>
      <w:proofErr w:type="gramStart"/>
      <w:r>
        <w:rPr>
          <w:rFonts w:ascii="標楷體" w:eastAsia="標楷體" w:hAnsi="標楷體" w:hint="eastAsia"/>
        </w:rPr>
        <w:t>此體即</w:t>
      </w:r>
      <w:proofErr w:type="gramEnd"/>
      <w:r>
        <w:rPr>
          <w:rFonts w:ascii="標楷體" w:eastAsia="標楷體" w:hAnsi="標楷體" w:hint="eastAsia"/>
        </w:rPr>
        <w:t>中體，中體呈現，引生氣化，並主宰氣化，氣化無不中節合度，</w:t>
      </w:r>
      <w:proofErr w:type="gramStart"/>
      <w:r>
        <w:rPr>
          <w:rFonts w:ascii="標楷體" w:eastAsia="標楷體" w:hAnsi="標楷體" w:hint="eastAsia"/>
        </w:rPr>
        <w:t>順適條暢，</w:t>
      </w:r>
      <w:proofErr w:type="gramEnd"/>
      <w:r>
        <w:rPr>
          <w:rFonts w:ascii="標楷體" w:eastAsia="標楷體" w:hAnsi="標楷體" w:hint="eastAsia"/>
        </w:rPr>
        <w:t>此即所謂達道之</w:t>
      </w:r>
      <w:proofErr w:type="gramStart"/>
      <w:r>
        <w:rPr>
          <w:rFonts w:ascii="標楷體" w:eastAsia="標楷體" w:hAnsi="標楷體" w:hint="eastAsia"/>
        </w:rPr>
        <w:t>和</w:t>
      </w:r>
      <w:proofErr w:type="gramEnd"/>
      <w:r>
        <w:rPr>
          <w:rFonts w:ascii="標楷體" w:eastAsia="標楷體" w:hAnsi="標楷體" w:hint="eastAsia"/>
        </w:rPr>
        <w:t>。若自人之道德實踐而言之，此中體即是吾人</w:t>
      </w:r>
      <w:proofErr w:type="gramStart"/>
      <w:r>
        <w:rPr>
          <w:rFonts w:ascii="標楷體" w:eastAsia="標楷體" w:hAnsi="標楷體" w:hint="eastAsia"/>
        </w:rPr>
        <w:t>之性體</w:t>
      </w:r>
      <w:proofErr w:type="gramEnd"/>
      <w:r>
        <w:rPr>
          <w:rFonts w:ascii="標楷體" w:eastAsia="標楷體" w:hAnsi="標楷體" w:hint="eastAsia"/>
        </w:rPr>
        <w:t>，亦即本心。本心呈現，</w:t>
      </w:r>
      <w:proofErr w:type="gramStart"/>
      <w:r>
        <w:rPr>
          <w:rFonts w:ascii="標楷體" w:eastAsia="標楷體" w:hAnsi="標楷體" w:hint="eastAsia"/>
        </w:rPr>
        <w:t>創生德行</w:t>
      </w:r>
      <w:proofErr w:type="gramEnd"/>
      <w:r>
        <w:rPr>
          <w:rFonts w:ascii="標楷體" w:eastAsia="標楷體" w:hAnsi="標楷體" w:hint="eastAsia"/>
        </w:rPr>
        <w:t>，</w:t>
      </w:r>
      <w:proofErr w:type="gramStart"/>
      <w:r>
        <w:rPr>
          <w:rFonts w:ascii="標楷體" w:eastAsia="標楷體" w:hAnsi="標楷體" w:hint="eastAsia"/>
        </w:rPr>
        <w:t>則凡喜怒哀樂</w:t>
      </w:r>
      <w:proofErr w:type="gramEnd"/>
      <w:r>
        <w:rPr>
          <w:rFonts w:ascii="標楷體" w:eastAsia="標楷體" w:hAnsi="標楷體" w:hint="eastAsia"/>
        </w:rPr>
        <w:t>之發，</w:t>
      </w:r>
      <w:proofErr w:type="gramStart"/>
      <w:r>
        <w:rPr>
          <w:rFonts w:ascii="標楷體" w:eastAsia="標楷體" w:hAnsi="標楷體" w:hint="eastAsia"/>
        </w:rPr>
        <w:t>四肢百體之</w:t>
      </w:r>
      <w:proofErr w:type="gramEnd"/>
      <w:r>
        <w:rPr>
          <w:rFonts w:ascii="標楷體" w:eastAsia="標楷體" w:hAnsi="標楷體" w:hint="eastAsia"/>
        </w:rPr>
        <w:t>動，無不有本心</w:t>
      </w:r>
      <w:proofErr w:type="gramStart"/>
      <w:r>
        <w:rPr>
          <w:rFonts w:ascii="標楷體" w:eastAsia="標楷體" w:hAnsi="標楷體" w:hint="eastAsia"/>
        </w:rPr>
        <w:t>之律度以</w:t>
      </w:r>
      <w:proofErr w:type="gramEnd"/>
      <w:r>
        <w:rPr>
          <w:rFonts w:ascii="標楷體" w:eastAsia="標楷體" w:hAnsi="標楷體" w:hint="eastAsia"/>
        </w:rPr>
        <w:t>調節之，亦無不在本心之潤澤中而得</w:t>
      </w:r>
      <w:proofErr w:type="gramStart"/>
      <w:r>
        <w:rPr>
          <w:rFonts w:ascii="標楷體" w:eastAsia="標楷體" w:hAnsi="標楷體" w:hint="eastAsia"/>
        </w:rPr>
        <w:t>其暢遂</w:t>
      </w:r>
      <w:proofErr w:type="gramEnd"/>
      <w:r>
        <w:rPr>
          <w:rFonts w:ascii="標楷體" w:eastAsia="標楷體" w:hAnsi="標楷體" w:hint="eastAsia"/>
        </w:rPr>
        <w:t>，此即所謂</w:t>
      </w:r>
      <w:proofErr w:type="gramStart"/>
      <w:r>
        <w:rPr>
          <w:rFonts w:ascii="標楷體" w:eastAsia="標楷體" w:hAnsi="標楷體" w:hint="eastAsia"/>
        </w:rPr>
        <w:t>晬</w:t>
      </w:r>
      <w:proofErr w:type="gramEnd"/>
      <w:r>
        <w:rPr>
          <w:rFonts w:ascii="標楷體" w:eastAsia="標楷體" w:hAnsi="標楷體" w:hint="eastAsia"/>
        </w:rPr>
        <w:t>面</w:t>
      </w:r>
      <w:proofErr w:type="gramStart"/>
      <w:r>
        <w:rPr>
          <w:rFonts w:ascii="標楷體" w:eastAsia="標楷體" w:hAnsi="標楷體" w:hint="eastAsia"/>
        </w:rPr>
        <w:t>盎</w:t>
      </w:r>
      <w:proofErr w:type="gramEnd"/>
      <w:r>
        <w:rPr>
          <w:rFonts w:ascii="標楷體" w:eastAsia="標楷體" w:hAnsi="標楷體" w:hint="eastAsia"/>
        </w:rPr>
        <w:t>背，以道</w:t>
      </w:r>
      <w:proofErr w:type="gramStart"/>
      <w:r>
        <w:rPr>
          <w:rFonts w:ascii="標楷體" w:eastAsia="標楷體" w:hAnsi="標楷體" w:hint="eastAsia"/>
        </w:rPr>
        <w:t>徇</w:t>
      </w:r>
      <w:proofErr w:type="gramEnd"/>
      <w:r>
        <w:rPr>
          <w:rFonts w:ascii="標楷體" w:eastAsia="標楷體" w:hAnsi="標楷體" w:hint="eastAsia"/>
        </w:rPr>
        <w:t>身，</w:t>
      </w:r>
      <w:proofErr w:type="gramStart"/>
      <w:r>
        <w:rPr>
          <w:rFonts w:ascii="標楷體" w:eastAsia="標楷體" w:hAnsi="標楷體" w:hint="eastAsia"/>
        </w:rPr>
        <w:t>此亦即</w:t>
      </w:r>
      <w:proofErr w:type="gramEnd"/>
      <w:r>
        <w:rPr>
          <w:rFonts w:ascii="標楷體" w:eastAsia="標楷體" w:hAnsi="標楷體" w:hint="eastAsia"/>
        </w:rPr>
        <w:t>所謂達道之和也。</w:t>
      </w:r>
      <w:r>
        <w:rPr>
          <w:rStyle w:val="a4"/>
        </w:rPr>
        <w:footnoteReference w:id="14"/>
      </w:r>
    </w:p>
    <w:p w:rsidR="004532FC" w:rsidRDefault="004532FC">
      <w:pPr>
        <w:ind w:firstLineChars="200" w:firstLine="480"/>
        <w:jc w:val="both"/>
      </w:pPr>
    </w:p>
    <w:p w:rsidR="004532FC" w:rsidRDefault="004532FC">
      <w:pPr>
        <w:ind w:firstLineChars="200" w:firstLine="480"/>
        <w:jc w:val="both"/>
      </w:pPr>
      <w:r>
        <w:rPr>
          <w:rFonts w:hint="eastAsia"/>
        </w:rPr>
        <w:t>由牟先生的話語來看，即是筆者所申說的，牟先生合本體宇宙工夫境界論的四種哲學問題一齊</w:t>
      </w:r>
      <w:r w:rsidR="00126199">
        <w:rPr>
          <w:rFonts w:hint="eastAsia"/>
        </w:rPr>
        <w:t>而</w:t>
      </w:r>
      <w:r>
        <w:rPr>
          <w:rFonts w:hint="eastAsia"/>
        </w:rPr>
        <w:t>談，說天命流行之體亦稱為中體，一是從天道說，一是從人道說，說天道流行而主宰氣化，說聖人實踐已至達道之</w:t>
      </w:r>
      <w:proofErr w:type="gramStart"/>
      <w:r>
        <w:rPr>
          <w:rFonts w:hint="eastAsia"/>
        </w:rPr>
        <w:t>和</w:t>
      </w:r>
      <w:proofErr w:type="gramEnd"/>
      <w:r>
        <w:rPr>
          <w:rFonts w:hint="eastAsia"/>
        </w:rPr>
        <w:t>。此即筆者所強調的牟先生論說儒學究竟義自始至終是一義貫串</w:t>
      </w:r>
      <w:r w:rsidR="00D8271D">
        <w:rPr>
          <w:rFonts w:hint="eastAsia"/>
        </w:rPr>
        <w:t>，</w:t>
      </w:r>
      <w:r>
        <w:rPr>
          <w:rFonts w:hint="eastAsia"/>
        </w:rPr>
        <w:t>並且是</w:t>
      </w:r>
      <w:proofErr w:type="gramStart"/>
      <w:r>
        <w:rPr>
          <w:rFonts w:hint="eastAsia"/>
        </w:rPr>
        <w:t>併</w:t>
      </w:r>
      <w:proofErr w:type="gramEnd"/>
      <w:r>
        <w:rPr>
          <w:rFonts w:hint="eastAsia"/>
        </w:rPr>
        <w:t>合本體宇宙工夫境界論四種哲學基本問題一齊</w:t>
      </w:r>
      <w:proofErr w:type="gramStart"/>
      <w:r>
        <w:rPr>
          <w:rFonts w:hint="eastAsia"/>
        </w:rPr>
        <w:t>併說的</w:t>
      </w:r>
      <w:proofErr w:type="gramEnd"/>
      <w:r>
        <w:rPr>
          <w:rFonts w:hint="eastAsia"/>
        </w:rPr>
        <w:t>方式，說天道是本體宇宙論地說，說人道是說聖人的工夫實踐並及達道之和的境界，說主體之實踐即是說工夫論哲學，說主體之和</w:t>
      </w:r>
      <w:proofErr w:type="gramStart"/>
      <w:r>
        <w:rPr>
          <w:rFonts w:hint="eastAsia"/>
        </w:rPr>
        <w:t>即</w:t>
      </w:r>
      <w:proofErr w:type="gramEnd"/>
      <w:r>
        <w:rPr>
          <w:rFonts w:hint="eastAsia"/>
        </w:rPr>
        <w:t>是說境界哲學，此種說法是轉《中庸》說喜怒哀樂之人心活動以為主體體貼本體的聖人創造以及預設天道理體的大化流行</w:t>
      </w:r>
      <w:proofErr w:type="gramStart"/>
      <w:r>
        <w:rPr>
          <w:rFonts w:hint="eastAsia"/>
        </w:rPr>
        <w:t>併一</w:t>
      </w:r>
      <w:proofErr w:type="gramEnd"/>
      <w:r>
        <w:rPr>
          <w:rFonts w:hint="eastAsia"/>
        </w:rPr>
        <w:t>之說，此說自是對《中庸》</w:t>
      </w:r>
      <w:proofErr w:type="gramStart"/>
      <w:r>
        <w:rPr>
          <w:rFonts w:hint="eastAsia"/>
        </w:rPr>
        <w:t>詮</w:t>
      </w:r>
      <w:proofErr w:type="gramEnd"/>
      <w:r>
        <w:rPr>
          <w:rFonts w:hint="eastAsia"/>
        </w:rPr>
        <w:t>解的一</w:t>
      </w:r>
      <w:r>
        <w:rPr>
          <w:rFonts w:hint="eastAsia"/>
        </w:rPr>
        <w:lastRenderedPageBreak/>
        <w:t>路。但是要</w:t>
      </w:r>
      <w:proofErr w:type="gramStart"/>
      <w:r>
        <w:rPr>
          <w:rFonts w:hint="eastAsia"/>
        </w:rPr>
        <w:t>詮</w:t>
      </w:r>
      <w:proofErr w:type="gramEnd"/>
      <w:r>
        <w:rPr>
          <w:rFonts w:hint="eastAsia"/>
        </w:rPr>
        <w:t>解《中庸》也可以不只這一路，朱熹提中和</w:t>
      </w:r>
      <w:proofErr w:type="gramStart"/>
      <w:r>
        <w:rPr>
          <w:rFonts w:hint="eastAsia"/>
        </w:rPr>
        <w:t>新說的用意</w:t>
      </w:r>
      <w:proofErr w:type="gramEnd"/>
      <w:r>
        <w:rPr>
          <w:rFonts w:hint="eastAsia"/>
        </w:rPr>
        <w:t>主要是在進行《中庸》文本詮釋，事實上朱熹幾乎都是自覺地在作文本詮釋時同時發揮他的創作天</w:t>
      </w:r>
      <w:r w:rsidR="00126199">
        <w:rPr>
          <w:rFonts w:hint="eastAsia"/>
        </w:rPr>
        <w:t>分</w:t>
      </w:r>
      <w:r>
        <w:rPr>
          <w:rFonts w:hint="eastAsia"/>
        </w:rPr>
        <w:t>而有以建立新體系，所以會就《中庸》文本詮釋之考量而提出新說，朱熹「</w:t>
      </w:r>
      <w:proofErr w:type="gramStart"/>
      <w:r>
        <w:rPr>
          <w:rFonts w:hint="eastAsia"/>
        </w:rPr>
        <w:t>自注非</w:t>
      </w:r>
      <w:proofErr w:type="gramEnd"/>
      <w:r>
        <w:rPr>
          <w:rFonts w:hint="eastAsia"/>
        </w:rPr>
        <w:t>是」之意應視為朱熹就其中已發未發部分有更深入的看法，認為此處應為工夫次第問題</w:t>
      </w:r>
      <w:r w:rsidR="00126199">
        <w:rPr>
          <w:rFonts w:hint="eastAsia"/>
        </w:rPr>
        <w:t>，至於朱熹舊說之原意，就是</w:t>
      </w:r>
      <w:proofErr w:type="gramStart"/>
      <w:r w:rsidR="00126199">
        <w:rPr>
          <w:rFonts w:hint="eastAsia"/>
        </w:rPr>
        <w:t>一</w:t>
      </w:r>
      <w:proofErr w:type="gramEnd"/>
      <w:r w:rsidR="00126199">
        <w:rPr>
          <w:rFonts w:hint="eastAsia"/>
        </w:rPr>
        <w:t>基本的本體工夫之路數</w:t>
      </w:r>
      <w:r>
        <w:rPr>
          <w:rFonts w:hint="eastAsia"/>
        </w:rPr>
        <w:t>。牟先生自己</w:t>
      </w:r>
      <w:proofErr w:type="gramStart"/>
      <w:r>
        <w:rPr>
          <w:rFonts w:hint="eastAsia"/>
        </w:rPr>
        <w:t>也說由李延平</w:t>
      </w:r>
      <w:proofErr w:type="gramEnd"/>
      <w:r>
        <w:rPr>
          <w:rFonts w:hint="eastAsia"/>
        </w:rPr>
        <w:t>所提的未發工夫以及《中庸》的宗旨之學的說法</w:t>
      </w:r>
      <w:proofErr w:type="gramStart"/>
      <w:r>
        <w:rPr>
          <w:rFonts w:hint="eastAsia"/>
        </w:rPr>
        <w:t>不是合義於</w:t>
      </w:r>
      <w:proofErr w:type="gramEnd"/>
      <w:r>
        <w:rPr>
          <w:rFonts w:hint="eastAsia"/>
        </w:rPr>
        <w:t>章句訓詁之作的</w:t>
      </w:r>
      <w:r w:rsidR="00126199">
        <w:rPr>
          <w:rFonts w:hint="eastAsia"/>
        </w:rPr>
        <w:t>，亦即牟先生也認為李延平本來的說法亦不能即是中庸之本旨，其言</w:t>
      </w:r>
      <w:r>
        <w:rPr>
          <w:rFonts w:hint="eastAsia"/>
        </w:rPr>
        <w:t>：</w:t>
      </w:r>
    </w:p>
    <w:p w:rsidR="004532FC" w:rsidRPr="00126199" w:rsidRDefault="004532FC">
      <w:pPr>
        <w:ind w:leftChars="300" w:left="720"/>
        <w:jc w:val="both"/>
        <w:rPr>
          <w:rFonts w:ascii="標楷體" w:eastAsia="標楷體" w:hAnsi="標楷體"/>
        </w:rPr>
      </w:pPr>
    </w:p>
    <w:p w:rsidR="004532FC" w:rsidRPr="0014284F" w:rsidRDefault="004532FC">
      <w:pPr>
        <w:ind w:leftChars="300" w:left="720"/>
        <w:jc w:val="both"/>
      </w:pPr>
      <w:r w:rsidRPr="0014284F">
        <w:rPr>
          <w:rFonts w:ascii="標楷體" w:eastAsia="標楷體" w:hAnsi="標楷體" w:hint="eastAsia"/>
        </w:rPr>
        <w:t>體驗未發前大本氣象為何如是道德實踐工夫上之本質的一關，此自</w:t>
      </w:r>
      <w:r w:rsidR="0014284F" w:rsidRPr="0014284F">
        <w:rPr>
          <w:rFonts w:ascii="標楷體" w:eastAsia="標楷體" w:hAnsi="標楷體" w:hint="eastAsia"/>
        </w:rPr>
        <w:t>是自覺地做道德實踐之事，自</w:t>
      </w:r>
      <w:r w:rsidRPr="0014284F">
        <w:rPr>
          <w:rFonts w:ascii="標楷體" w:eastAsia="標楷體" w:hAnsi="標楷體" w:hint="eastAsia"/>
        </w:rPr>
        <w:t>與章句訓詁無關。朱子非</w:t>
      </w:r>
      <w:proofErr w:type="gramStart"/>
      <w:r w:rsidRPr="0014284F">
        <w:rPr>
          <w:rFonts w:ascii="標楷體" w:eastAsia="標楷體" w:hAnsi="標楷體" w:hint="eastAsia"/>
        </w:rPr>
        <w:t>不知此義</w:t>
      </w:r>
      <w:proofErr w:type="gramEnd"/>
      <w:r w:rsidRPr="0014284F">
        <w:rPr>
          <w:rFonts w:ascii="標楷體" w:eastAsia="標楷體" w:hAnsi="標楷體" w:hint="eastAsia"/>
        </w:rPr>
        <w:t>，其系統中亦可</w:t>
      </w:r>
      <w:proofErr w:type="gramStart"/>
      <w:r w:rsidRPr="0014284F">
        <w:rPr>
          <w:rFonts w:ascii="標楷體" w:eastAsia="標楷體" w:hAnsi="標楷體" w:hint="eastAsia"/>
        </w:rPr>
        <w:t>承認此義</w:t>
      </w:r>
      <w:proofErr w:type="gramEnd"/>
      <w:r w:rsidRPr="0014284F">
        <w:rPr>
          <w:rFonts w:ascii="標楷體" w:eastAsia="標楷體" w:hAnsi="標楷體" w:hint="eastAsia"/>
        </w:rPr>
        <w:t>。</w:t>
      </w:r>
      <w:r w:rsidRPr="0014284F">
        <w:rPr>
          <w:rStyle w:val="a4"/>
        </w:rPr>
        <w:footnoteReference w:id="15"/>
      </w:r>
    </w:p>
    <w:p w:rsidR="004532FC" w:rsidRDefault="004532FC">
      <w:pPr>
        <w:ind w:firstLineChars="200" w:firstLine="480"/>
        <w:jc w:val="both"/>
      </w:pPr>
    </w:p>
    <w:p w:rsidR="004532FC" w:rsidRDefault="00897BA7">
      <w:pPr>
        <w:ind w:firstLineChars="200" w:firstLine="480"/>
        <w:jc w:val="both"/>
      </w:pPr>
      <w:r>
        <w:rPr>
          <w:rFonts w:hint="eastAsia"/>
        </w:rPr>
        <w:t>就</w:t>
      </w:r>
      <w:r w:rsidR="004532FC">
        <w:rPr>
          <w:rFonts w:hint="eastAsia"/>
        </w:rPr>
        <w:t>牟先生所關切的</w:t>
      </w:r>
      <w:proofErr w:type="gramStart"/>
      <w:r w:rsidR="004532FC">
        <w:rPr>
          <w:rFonts w:hint="eastAsia"/>
        </w:rPr>
        <w:t>縱貫創生圓滿</w:t>
      </w:r>
      <w:proofErr w:type="gramEnd"/>
      <w:r w:rsidR="004532FC">
        <w:rPr>
          <w:rFonts w:hint="eastAsia"/>
        </w:rPr>
        <w:t>義的儒學建構</w:t>
      </w:r>
      <w:r>
        <w:rPr>
          <w:rFonts w:hint="eastAsia"/>
        </w:rPr>
        <w:t>而言</w:t>
      </w:r>
      <w:r w:rsidR="004532FC">
        <w:rPr>
          <w:rFonts w:hint="eastAsia"/>
        </w:rPr>
        <w:t>，牟先生認為</w:t>
      </w:r>
      <w:r>
        <w:rPr>
          <w:rFonts w:hint="eastAsia"/>
        </w:rPr>
        <w:t>中和</w:t>
      </w:r>
      <w:proofErr w:type="gramStart"/>
      <w:r>
        <w:rPr>
          <w:rFonts w:hint="eastAsia"/>
        </w:rPr>
        <w:t>舊說中</w:t>
      </w:r>
      <w:r w:rsidR="004532FC">
        <w:rPr>
          <w:rFonts w:hint="eastAsia"/>
        </w:rPr>
        <w:t>朱熹</w:t>
      </w:r>
      <w:proofErr w:type="gramEnd"/>
      <w:r>
        <w:rPr>
          <w:rFonts w:hint="eastAsia"/>
        </w:rPr>
        <w:t>本來</w:t>
      </w:r>
      <w:proofErr w:type="gramStart"/>
      <w:r w:rsidR="004532FC">
        <w:rPr>
          <w:rFonts w:hint="eastAsia"/>
        </w:rPr>
        <w:t>已曉其</w:t>
      </w:r>
      <w:proofErr w:type="gramEnd"/>
      <w:r w:rsidR="004532FC">
        <w:rPr>
          <w:rFonts w:hint="eastAsia"/>
        </w:rPr>
        <w:t>義，但是</w:t>
      </w:r>
      <w:r>
        <w:rPr>
          <w:rFonts w:hint="eastAsia"/>
        </w:rPr>
        <w:t>在中和新</w:t>
      </w:r>
      <w:proofErr w:type="gramStart"/>
      <w:r>
        <w:rPr>
          <w:rFonts w:hint="eastAsia"/>
        </w:rPr>
        <w:t>說中卻滑失了此義</w:t>
      </w:r>
      <w:proofErr w:type="gramEnd"/>
      <w:r>
        <w:rPr>
          <w:rFonts w:hint="eastAsia"/>
        </w:rPr>
        <w:t>。筆者以為，</w:t>
      </w:r>
      <w:r w:rsidR="004532FC">
        <w:rPr>
          <w:rFonts w:hint="eastAsia"/>
        </w:rPr>
        <w:t>就《中庸》文義的</w:t>
      </w:r>
      <w:proofErr w:type="gramStart"/>
      <w:r w:rsidR="004532FC">
        <w:rPr>
          <w:rFonts w:hint="eastAsia"/>
        </w:rPr>
        <w:t>經典傳注而言</w:t>
      </w:r>
      <w:proofErr w:type="gramEnd"/>
      <w:r w:rsidR="004532FC">
        <w:rPr>
          <w:rFonts w:hint="eastAsia"/>
        </w:rPr>
        <w:t>，則更是朱熹後來說中和</w:t>
      </w:r>
      <w:proofErr w:type="gramStart"/>
      <w:r>
        <w:rPr>
          <w:rFonts w:hint="eastAsia"/>
        </w:rPr>
        <w:t>新說</w:t>
      </w:r>
      <w:r w:rsidR="004532FC">
        <w:rPr>
          <w:rFonts w:hint="eastAsia"/>
        </w:rPr>
        <w:t>的用心</w:t>
      </w:r>
      <w:proofErr w:type="gramEnd"/>
      <w:r w:rsidR="004532FC">
        <w:rPr>
          <w:rFonts w:hint="eastAsia"/>
        </w:rPr>
        <w:t>所在，</w:t>
      </w:r>
      <w:r>
        <w:rPr>
          <w:rFonts w:hint="eastAsia"/>
        </w:rPr>
        <w:t>且用心在於工夫次第的問題上，</w:t>
      </w:r>
      <w:proofErr w:type="gramStart"/>
      <w:r>
        <w:rPr>
          <w:rFonts w:hint="eastAsia"/>
        </w:rPr>
        <w:t>舊說固是</w:t>
      </w:r>
      <w:proofErr w:type="gramEnd"/>
      <w:r>
        <w:rPr>
          <w:rFonts w:hint="eastAsia"/>
        </w:rPr>
        <w:t>符合牟先生為儒學體系所創造的</w:t>
      </w:r>
      <w:r w:rsidR="004532FC">
        <w:rPr>
          <w:rFonts w:hint="eastAsia"/>
        </w:rPr>
        <w:t>詮釋之作</w:t>
      </w:r>
      <w:r>
        <w:rPr>
          <w:rFonts w:hint="eastAsia"/>
        </w:rPr>
        <w:t>，固然</w:t>
      </w:r>
      <w:r w:rsidR="004532FC">
        <w:rPr>
          <w:rFonts w:hint="eastAsia"/>
        </w:rPr>
        <w:t>是圓滿了儒學體系建構之需，但忠實地</w:t>
      </w:r>
      <w:proofErr w:type="gramStart"/>
      <w:r w:rsidR="004532FC">
        <w:rPr>
          <w:rFonts w:hint="eastAsia"/>
        </w:rPr>
        <w:t>詮解傳</w:t>
      </w:r>
      <w:proofErr w:type="gramEnd"/>
      <w:r w:rsidR="004532FC">
        <w:rPr>
          <w:rFonts w:hint="eastAsia"/>
        </w:rPr>
        <w:t>注文本亦不妨礙後來的創造詮釋，此則是朱熹的新說之用意。牟先生此處轉入關切朱熹於舊說中原本已呈現的意旨</w:t>
      </w:r>
      <w:r w:rsidR="00126199">
        <w:rPr>
          <w:rFonts w:hint="eastAsia"/>
        </w:rPr>
        <w:t>，</w:t>
      </w:r>
      <w:r w:rsidR="004532FC">
        <w:rPr>
          <w:rFonts w:hint="eastAsia"/>
        </w:rPr>
        <w:t>卻在後來的討論中轉出，而朱熹自己竟攻擊此種創造之</w:t>
      </w:r>
      <w:proofErr w:type="gramStart"/>
      <w:r w:rsidR="004532FC">
        <w:rPr>
          <w:rFonts w:hint="eastAsia"/>
        </w:rPr>
        <w:t>詮</w:t>
      </w:r>
      <w:proofErr w:type="gramEnd"/>
      <w:r w:rsidR="004532FC">
        <w:rPr>
          <w:rFonts w:hint="eastAsia"/>
        </w:rPr>
        <w:t>解系統即</w:t>
      </w:r>
      <w:proofErr w:type="gramStart"/>
      <w:r w:rsidR="004532FC">
        <w:rPr>
          <w:rFonts w:hint="eastAsia"/>
        </w:rPr>
        <w:t>為入禪之</w:t>
      </w:r>
      <w:proofErr w:type="gramEnd"/>
      <w:r w:rsidR="004532FC">
        <w:rPr>
          <w:rFonts w:hint="eastAsia"/>
        </w:rPr>
        <w:t>思路，牟先生引朱熹原文：</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原來此事與禪學十分相似，所</w:t>
      </w:r>
      <w:proofErr w:type="gramStart"/>
      <w:r>
        <w:rPr>
          <w:rFonts w:ascii="標楷體" w:eastAsia="標楷體" w:hAnsi="標楷體" w:hint="eastAsia"/>
        </w:rPr>
        <w:t>爭豪末耳。</w:t>
      </w:r>
      <w:proofErr w:type="gramEnd"/>
      <w:r>
        <w:rPr>
          <w:rFonts w:ascii="標楷體" w:eastAsia="標楷體" w:hAnsi="標楷體" w:hint="eastAsia"/>
        </w:rPr>
        <w:t>然此毫末</w:t>
      </w:r>
      <w:proofErr w:type="gramStart"/>
      <w:r>
        <w:rPr>
          <w:rFonts w:ascii="標楷體" w:eastAsia="標楷體" w:hAnsi="標楷體" w:hint="eastAsia"/>
        </w:rPr>
        <w:t>卻甚占地步</w:t>
      </w:r>
      <w:proofErr w:type="gramEnd"/>
      <w:r>
        <w:rPr>
          <w:rFonts w:ascii="標楷體" w:eastAsia="標楷體" w:hAnsi="標楷體" w:hint="eastAsia"/>
        </w:rPr>
        <w:t>。今之學者既不知禪，</w:t>
      </w:r>
      <w:proofErr w:type="gramStart"/>
      <w:r>
        <w:rPr>
          <w:rFonts w:ascii="標楷體" w:eastAsia="標楷體" w:hAnsi="標楷體" w:hint="eastAsia"/>
        </w:rPr>
        <w:t>而禪者</w:t>
      </w:r>
      <w:proofErr w:type="gramEnd"/>
      <w:r>
        <w:rPr>
          <w:rFonts w:ascii="標楷體" w:eastAsia="標楷體" w:hAnsi="標楷體" w:hint="eastAsia"/>
        </w:rPr>
        <w:t>又不知學，</w:t>
      </w:r>
      <w:proofErr w:type="gramStart"/>
      <w:r>
        <w:rPr>
          <w:rFonts w:ascii="標楷體" w:eastAsia="標楷體" w:hAnsi="標楷體" w:hint="eastAsia"/>
        </w:rPr>
        <w:t>互相排擊</w:t>
      </w:r>
      <w:proofErr w:type="gramEnd"/>
      <w:r>
        <w:rPr>
          <w:rFonts w:ascii="標楷體" w:eastAsia="標楷體" w:hAnsi="標楷體" w:hint="eastAsia"/>
        </w:rPr>
        <w:t>，都不</w:t>
      </w:r>
      <w:proofErr w:type="gramStart"/>
      <w:r>
        <w:rPr>
          <w:rFonts w:ascii="標楷體" w:eastAsia="標楷體" w:hAnsi="標楷體" w:hint="eastAsia"/>
        </w:rPr>
        <w:t>劄著</w:t>
      </w:r>
      <w:proofErr w:type="gramEnd"/>
      <w:r>
        <w:rPr>
          <w:rFonts w:ascii="標楷體" w:eastAsia="標楷體" w:hAnsi="標楷體" w:hint="eastAsia"/>
        </w:rPr>
        <w:t>痛處，亦</w:t>
      </w:r>
      <w:proofErr w:type="gramStart"/>
      <w:r>
        <w:rPr>
          <w:rFonts w:ascii="標楷體" w:eastAsia="標楷體" w:hAnsi="標楷體" w:hint="eastAsia"/>
        </w:rPr>
        <w:t>可笑耳。</w:t>
      </w:r>
      <w:proofErr w:type="gramEnd"/>
      <w:r>
        <w:rPr>
          <w:rStyle w:val="a4"/>
        </w:rPr>
        <w:footnoteReference w:id="16"/>
      </w:r>
    </w:p>
    <w:p w:rsidR="004532FC" w:rsidRDefault="004532FC">
      <w:pPr>
        <w:ind w:firstLineChars="200" w:firstLine="480"/>
        <w:jc w:val="both"/>
      </w:pPr>
    </w:p>
    <w:p w:rsidR="004532FC" w:rsidRDefault="004532FC">
      <w:pPr>
        <w:ind w:firstLineChars="200" w:firstLine="480"/>
        <w:jc w:val="both"/>
      </w:pPr>
      <w:r>
        <w:rPr>
          <w:rFonts w:hint="eastAsia"/>
        </w:rPr>
        <w:t>牟先生評論道：</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明道</w:t>
      </w:r>
      <w:proofErr w:type="gramStart"/>
      <w:r>
        <w:rPr>
          <w:rFonts w:ascii="標楷體" w:eastAsia="標楷體" w:hAnsi="標楷體" w:hint="eastAsia"/>
        </w:rPr>
        <w:t>于</w:t>
      </w:r>
      <w:proofErr w:type="gramEnd"/>
      <w:r>
        <w:rPr>
          <w:rFonts w:ascii="標楷體" w:eastAsia="標楷體" w:hAnsi="標楷體" w:hint="eastAsia"/>
        </w:rPr>
        <w:t>『</w:t>
      </w:r>
      <w:proofErr w:type="gramStart"/>
      <w:r>
        <w:rPr>
          <w:rFonts w:ascii="標楷體" w:eastAsia="標楷體" w:hAnsi="標楷體" w:hint="eastAsia"/>
        </w:rPr>
        <w:t>於穆不已</w:t>
      </w:r>
      <w:proofErr w:type="gramEnd"/>
      <w:r>
        <w:rPr>
          <w:rFonts w:ascii="標楷體" w:eastAsia="標楷體" w:hAnsi="標楷體" w:hint="eastAsia"/>
        </w:rPr>
        <w:t>』、『</w:t>
      </w:r>
      <w:proofErr w:type="gramStart"/>
      <w:r>
        <w:rPr>
          <w:rFonts w:ascii="標楷體" w:eastAsia="標楷體" w:hAnsi="標楷體" w:hint="eastAsia"/>
        </w:rPr>
        <w:t>純亦不已</w:t>
      </w:r>
      <w:proofErr w:type="gramEnd"/>
      <w:r>
        <w:rPr>
          <w:rFonts w:ascii="標楷體" w:eastAsia="標楷體" w:hAnsi="標楷體" w:hint="eastAsia"/>
        </w:rPr>
        <w:t>』之實體</w:t>
      </w:r>
      <w:proofErr w:type="gramStart"/>
      <w:r>
        <w:rPr>
          <w:rFonts w:ascii="標楷體" w:eastAsia="標楷體" w:hAnsi="標楷體" w:hint="eastAsia"/>
        </w:rPr>
        <w:t>處辨儒佛</w:t>
      </w:r>
      <w:proofErr w:type="gramEnd"/>
      <w:r>
        <w:rPr>
          <w:rFonts w:ascii="標楷體" w:eastAsia="標楷體" w:hAnsi="標楷體" w:hint="eastAsia"/>
        </w:rPr>
        <w:t>，而朱子此時卻說『原來此事與禪學十分相似，所爭毫末耳。』即此可見其對於『天命流行之體』之不透。就此道德的、形而上的實體看，此</w:t>
      </w:r>
      <w:proofErr w:type="gramStart"/>
      <w:r>
        <w:rPr>
          <w:rFonts w:ascii="標楷體" w:eastAsia="標楷體" w:hAnsi="標楷體" w:hint="eastAsia"/>
        </w:rPr>
        <w:t>乃是儒佛之</w:t>
      </w:r>
      <w:proofErr w:type="gramEnd"/>
      <w:r>
        <w:rPr>
          <w:rFonts w:ascii="標楷體" w:eastAsia="標楷體" w:hAnsi="標楷體" w:hint="eastAsia"/>
        </w:rPr>
        <w:t>本質的差異處，何</w:t>
      </w:r>
      <w:proofErr w:type="gramStart"/>
      <w:r>
        <w:rPr>
          <w:rFonts w:ascii="標楷體" w:eastAsia="標楷體" w:hAnsi="標楷體" w:hint="eastAsia"/>
        </w:rPr>
        <w:t>言只爭毫末</w:t>
      </w:r>
      <w:proofErr w:type="gramEnd"/>
      <w:r>
        <w:rPr>
          <w:rFonts w:ascii="標楷體" w:eastAsia="標楷體" w:hAnsi="標楷體" w:hint="eastAsia"/>
        </w:rPr>
        <w:t>耶?其『相似』乃是義理型態之相似，</w:t>
      </w:r>
      <w:proofErr w:type="gramStart"/>
      <w:r>
        <w:rPr>
          <w:rFonts w:ascii="標楷體" w:eastAsia="標楷體" w:hAnsi="標楷體" w:hint="eastAsia"/>
        </w:rPr>
        <w:t>成佛成聖</w:t>
      </w:r>
      <w:proofErr w:type="gramEnd"/>
      <w:r>
        <w:rPr>
          <w:rFonts w:ascii="標楷體" w:eastAsia="標楷體" w:hAnsi="標楷體" w:hint="eastAsia"/>
        </w:rPr>
        <w:t>工夫型態之相似，工夫進程上境界型態之相似，</w:t>
      </w:r>
      <w:proofErr w:type="gramStart"/>
      <w:r>
        <w:rPr>
          <w:rFonts w:ascii="標楷體" w:eastAsia="標楷體" w:hAnsi="標楷體" w:hint="eastAsia"/>
        </w:rPr>
        <w:t>而剛骨基體</w:t>
      </w:r>
      <w:proofErr w:type="gramEnd"/>
      <w:r>
        <w:rPr>
          <w:rFonts w:ascii="標楷體" w:eastAsia="標楷體" w:hAnsi="標楷體" w:hint="eastAsia"/>
        </w:rPr>
        <w:t>則根本不同也。</w:t>
      </w:r>
      <w:r w:rsidR="00897BA7">
        <w:rPr>
          <w:rFonts w:ascii="標楷體" w:eastAsia="標楷體" w:hAnsi="標楷體" w:hint="eastAsia"/>
        </w:rPr>
        <w:t>…</w:t>
      </w:r>
      <w:proofErr w:type="gramStart"/>
      <w:r w:rsidR="00897BA7">
        <w:rPr>
          <w:rFonts w:ascii="標楷體" w:eastAsia="標楷體" w:hAnsi="標楷體" w:hint="eastAsia"/>
        </w:rPr>
        <w:t>……</w:t>
      </w:r>
      <w:r>
        <w:rPr>
          <w:rFonts w:ascii="標楷體" w:eastAsia="標楷體" w:hAnsi="標楷體" w:hint="eastAsia"/>
        </w:rPr>
        <w:t>兩皆不透也</w:t>
      </w:r>
      <w:proofErr w:type="gramEnd"/>
      <w:r w:rsidR="00897BA7">
        <w:rPr>
          <w:rFonts w:ascii="標楷體" w:eastAsia="標楷體" w:hAnsi="標楷體" w:hint="eastAsia"/>
        </w:rPr>
        <w:t>。…</w:t>
      </w:r>
      <w:proofErr w:type="gramStart"/>
      <w:r w:rsidR="00897BA7">
        <w:rPr>
          <w:rFonts w:ascii="標楷體" w:eastAsia="標楷體" w:hAnsi="標楷體" w:hint="eastAsia"/>
        </w:rPr>
        <w:t>……</w:t>
      </w:r>
      <w:proofErr w:type="gramEnd"/>
      <w:r>
        <w:rPr>
          <w:rFonts w:ascii="標楷體" w:eastAsia="標楷體" w:hAnsi="標楷體" w:hint="eastAsia"/>
        </w:rPr>
        <w:t>朱子於此不</w:t>
      </w:r>
      <w:proofErr w:type="gramStart"/>
      <w:r>
        <w:rPr>
          <w:rFonts w:ascii="標楷體" w:eastAsia="標楷體" w:hAnsi="標楷體" w:hint="eastAsia"/>
        </w:rPr>
        <w:t>澈</w:t>
      </w:r>
      <w:proofErr w:type="gramEnd"/>
      <w:r>
        <w:rPr>
          <w:rFonts w:ascii="標楷體" w:eastAsia="標楷體" w:hAnsi="標楷體" w:hint="eastAsia"/>
        </w:rPr>
        <w:t>，後來對於凡自縱貫系統立言者，</w:t>
      </w:r>
      <w:proofErr w:type="gramStart"/>
      <w:r>
        <w:rPr>
          <w:rFonts w:ascii="標楷體" w:eastAsia="標楷體" w:hAnsi="標楷體" w:hint="eastAsia"/>
        </w:rPr>
        <w:t>彼皆斥之為禪</w:t>
      </w:r>
      <w:proofErr w:type="gramEnd"/>
      <w:r>
        <w:rPr>
          <w:rFonts w:ascii="標楷體" w:eastAsia="標楷體" w:hAnsi="標楷體" w:hint="eastAsia"/>
        </w:rPr>
        <w:t>，亦可謂不幸之甚矣。</w:t>
      </w:r>
      <w:r>
        <w:rPr>
          <w:rStyle w:val="a4"/>
        </w:rPr>
        <w:footnoteReference w:id="17"/>
      </w:r>
    </w:p>
    <w:p w:rsidR="004532FC" w:rsidRDefault="004532FC">
      <w:pPr>
        <w:ind w:firstLineChars="200" w:firstLine="480"/>
        <w:jc w:val="both"/>
      </w:pPr>
    </w:p>
    <w:p w:rsidR="004532FC" w:rsidRDefault="004532FC">
      <w:pPr>
        <w:ind w:firstLineChars="200" w:firstLine="480"/>
        <w:jc w:val="both"/>
      </w:pPr>
      <w:r>
        <w:rPr>
          <w:rFonts w:hint="eastAsia"/>
        </w:rPr>
        <w:lastRenderedPageBreak/>
        <w:t>牟先生</w:t>
      </w:r>
      <w:proofErr w:type="gramStart"/>
      <w:r>
        <w:rPr>
          <w:rFonts w:hint="eastAsia"/>
        </w:rPr>
        <w:t>對於儒禪</w:t>
      </w:r>
      <w:proofErr w:type="gramEnd"/>
      <w:r>
        <w:rPr>
          <w:rFonts w:hint="eastAsia"/>
        </w:rPr>
        <w:t>之辨</w:t>
      </w:r>
      <w:r w:rsidR="00897BA7">
        <w:rPr>
          <w:rFonts w:hint="eastAsia"/>
        </w:rPr>
        <w:t>之意見，</w:t>
      </w:r>
      <w:r>
        <w:rPr>
          <w:rFonts w:hint="eastAsia"/>
        </w:rPr>
        <w:t>筆者完全同意，但是筆者以為</w:t>
      </w:r>
      <w:r w:rsidR="00897BA7">
        <w:rPr>
          <w:rFonts w:hint="eastAsia"/>
        </w:rPr>
        <w:t>，</w:t>
      </w:r>
      <w:r>
        <w:rPr>
          <w:rFonts w:hint="eastAsia"/>
        </w:rPr>
        <w:t>牟先生對於朱熹</w:t>
      </w:r>
      <w:proofErr w:type="gramStart"/>
      <w:r>
        <w:rPr>
          <w:rFonts w:hint="eastAsia"/>
        </w:rPr>
        <w:t>辨儒禪</w:t>
      </w:r>
      <w:proofErr w:type="gramEnd"/>
      <w:r>
        <w:rPr>
          <w:rFonts w:hint="eastAsia"/>
        </w:rPr>
        <w:t>之事有所誤解</w:t>
      </w:r>
      <w:r w:rsidR="00897BA7">
        <w:rPr>
          <w:rFonts w:hint="eastAsia"/>
        </w:rPr>
        <w:t>。</w:t>
      </w:r>
      <w:r>
        <w:rPr>
          <w:rFonts w:hint="eastAsia"/>
        </w:rPr>
        <w:t>首先，朱熹所謂「所爭毫末」並非</w:t>
      </w:r>
      <w:proofErr w:type="gramStart"/>
      <w:r>
        <w:rPr>
          <w:rFonts w:hint="eastAsia"/>
        </w:rPr>
        <w:t>謂儒禪之間</w:t>
      </w:r>
      <w:proofErr w:type="gramEnd"/>
      <w:r>
        <w:rPr>
          <w:rFonts w:hint="eastAsia"/>
        </w:rPr>
        <w:t>差異甚微，不見其言「此毫末</w:t>
      </w:r>
      <w:proofErr w:type="gramStart"/>
      <w:r>
        <w:rPr>
          <w:rFonts w:hint="eastAsia"/>
        </w:rPr>
        <w:t>卻甚占地步</w:t>
      </w:r>
      <w:proofErr w:type="gramEnd"/>
      <w:r>
        <w:rPr>
          <w:rFonts w:hint="eastAsia"/>
        </w:rPr>
        <w:t>」，朱熹之意可以解成是說此一大目關節之事卻難以辨認，需</w:t>
      </w:r>
      <w:proofErr w:type="gramStart"/>
      <w:r>
        <w:rPr>
          <w:rFonts w:hint="eastAsia"/>
        </w:rPr>
        <w:t>辨析入理才能</w:t>
      </w:r>
      <w:proofErr w:type="gramEnd"/>
      <w:r>
        <w:rPr>
          <w:rFonts w:hint="eastAsia"/>
        </w:rPr>
        <w:t>撥</w:t>
      </w:r>
      <w:proofErr w:type="gramStart"/>
      <w:r>
        <w:rPr>
          <w:rFonts w:hint="eastAsia"/>
        </w:rPr>
        <w:t>雲見霧</w:t>
      </w:r>
      <w:proofErr w:type="gramEnd"/>
      <w:r>
        <w:rPr>
          <w:rFonts w:hint="eastAsia"/>
        </w:rPr>
        <w:t>，</w:t>
      </w:r>
      <w:r w:rsidR="00897BA7">
        <w:rPr>
          <w:rFonts w:hint="eastAsia"/>
        </w:rPr>
        <w:t>故「</w:t>
      </w:r>
      <w:r>
        <w:rPr>
          <w:rFonts w:hint="eastAsia"/>
        </w:rPr>
        <w:t>所爭毫末</w:t>
      </w:r>
      <w:r w:rsidR="00897BA7">
        <w:rPr>
          <w:rFonts w:hint="eastAsia"/>
        </w:rPr>
        <w:t>」</w:t>
      </w:r>
      <w:r>
        <w:rPr>
          <w:rFonts w:hint="eastAsia"/>
        </w:rPr>
        <w:t>，即</w:t>
      </w:r>
      <w:r w:rsidR="00897BA7">
        <w:rPr>
          <w:rFonts w:hint="eastAsia"/>
        </w:rPr>
        <w:t>「</w:t>
      </w:r>
      <w:r>
        <w:rPr>
          <w:rFonts w:hint="eastAsia"/>
        </w:rPr>
        <w:t>毫末必爭</w:t>
      </w:r>
      <w:r w:rsidR="00897BA7">
        <w:rPr>
          <w:rFonts w:hint="eastAsia"/>
        </w:rPr>
        <w:t>」，毫末中關係至大，</w:t>
      </w:r>
      <w:proofErr w:type="gramStart"/>
      <w:r w:rsidR="00897BA7">
        <w:rPr>
          <w:rFonts w:hint="eastAsia"/>
        </w:rPr>
        <w:t>必所爭</w:t>
      </w:r>
      <w:proofErr w:type="gramEnd"/>
      <w:r w:rsidR="00897BA7">
        <w:rPr>
          <w:rFonts w:hint="eastAsia"/>
        </w:rPr>
        <w:t>已</w:t>
      </w:r>
      <w:r>
        <w:rPr>
          <w:rFonts w:hint="eastAsia"/>
        </w:rPr>
        <w:t>。其次，朱熹轉入</w:t>
      </w:r>
      <w:proofErr w:type="gramStart"/>
      <w:r>
        <w:rPr>
          <w:rFonts w:hint="eastAsia"/>
        </w:rPr>
        <w:t>新說中之</w:t>
      </w:r>
      <w:proofErr w:type="gramEnd"/>
      <w:r>
        <w:rPr>
          <w:rFonts w:hint="eastAsia"/>
        </w:rPr>
        <w:t>新的義理之關切，筆者以為是一工夫次第的問題，筆者另亦以為，一切工夫皆是本體工夫，但是本體工夫之中有次第問題，朱熹關切的就是這種次第問題，</w:t>
      </w:r>
      <w:proofErr w:type="gramStart"/>
      <w:r>
        <w:rPr>
          <w:rFonts w:hint="eastAsia"/>
        </w:rPr>
        <w:t>因此分已發</w:t>
      </w:r>
      <w:proofErr w:type="gramEnd"/>
      <w:r>
        <w:rPr>
          <w:rFonts w:hint="eastAsia"/>
        </w:rPr>
        <w:t>未發</w:t>
      </w:r>
      <w:proofErr w:type="gramStart"/>
      <w:r>
        <w:rPr>
          <w:rFonts w:hint="eastAsia"/>
        </w:rPr>
        <w:t>談察識</w:t>
      </w:r>
      <w:proofErr w:type="gramEnd"/>
      <w:r>
        <w:rPr>
          <w:rFonts w:hint="eastAsia"/>
        </w:rPr>
        <w:t>涵養之次第，次第不分、知之不明而為</w:t>
      </w:r>
      <w:proofErr w:type="gramStart"/>
      <w:r>
        <w:rPr>
          <w:rFonts w:hint="eastAsia"/>
        </w:rPr>
        <w:t>冥</w:t>
      </w:r>
      <w:proofErr w:type="gramEnd"/>
      <w:r>
        <w:rPr>
          <w:rFonts w:hint="eastAsia"/>
        </w:rPr>
        <w:t>行者皆</w:t>
      </w:r>
      <w:proofErr w:type="gramStart"/>
      <w:r>
        <w:rPr>
          <w:rFonts w:hint="eastAsia"/>
        </w:rPr>
        <w:t>是說禪</w:t>
      </w:r>
      <w:proofErr w:type="gramEnd"/>
      <w:r>
        <w:rPr>
          <w:rFonts w:hint="eastAsia"/>
        </w:rPr>
        <w:t>，因此後來</w:t>
      </w:r>
      <w:proofErr w:type="gramStart"/>
      <w:r>
        <w:rPr>
          <w:rFonts w:hint="eastAsia"/>
        </w:rPr>
        <w:t>學者說的本體</w:t>
      </w:r>
      <w:proofErr w:type="gramEnd"/>
      <w:r>
        <w:rPr>
          <w:rFonts w:hint="eastAsia"/>
        </w:rPr>
        <w:t>工夫之話語者，朱熹則多</w:t>
      </w:r>
      <w:proofErr w:type="gramStart"/>
      <w:r>
        <w:rPr>
          <w:rFonts w:hint="eastAsia"/>
        </w:rPr>
        <w:t>見說此話語</w:t>
      </w:r>
      <w:proofErr w:type="gramEnd"/>
      <w:r>
        <w:rPr>
          <w:rFonts w:hint="eastAsia"/>
        </w:rPr>
        <w:t>者之見識未明，並多有為任意之行者，故而</w:t>
      </w:r>
      <w:proofErr w:type="gramStart"/>
      <w:r>
        <w:rPr>
          <w:rFonts w:hint="eastAsia"/>
        </w:rPr>
        <w:t>說其為禪</w:t>
      </w:r>
      <w:proofErr w:type="gramEnd"/>
      <w:r>
        <w:rPr>
          <w:rFonts w:hint="eastAsia"/>
        </w:rPr>
        <w:t>，實是一人病之指責，而不能</w:t>
      </w:r>
      <w:proofErr w:type="gramStart"/>
      <w:r>
        <w:rPr>
          <w:rFonts w:hint="eastAsia"/>
        </w:rPr>
        <w:t>說為法病</w:t>
      </w:r>
      <w:proofErr w:type="gramEnd"/>
      <w:r>
        <w:rPr>
          <w:rFonts w:hint="eastAsia"/>
        </w:rPr>
        <w:t>，朱熹自己指責他人之</w:t>
      </w:r>
      <w:proofErr w:type="gramStart"/>
      <w:r>
        <w:rPr>
          <w:rFonts w:hint="eastAsia"/>
        </w:rPr>
        <w:t>說為法病</w:t>
      </w:r>
      <w:proofErr w:type="gramEnd"/>
      <w:r>
        <w:rPr>
          <w:rFonts w:hint="eastAsia"/>
        </w:rPr>
        <w:t>，於是牟宗三先生指責朱熹之話語有理論上的錯誤，實皆是一多重之誤解。筆者不認為朱熹不</w:t>
      </w:r>
      <w:proofErr w:type="gramStart"/>
      <w:r>
        <w:rPr>
          <w:rFonts w:hint="eastAsia"/>
        </w:rPr>
        <w:t>辨禪佛</w:t>
      </w:r>
      <w:proofErr w:type="gramEnd"/>
      <w:r>
        <w:rPr>
          <w:rFonts w:hint="eastAsia"/>
        </w:rPr>
        <w:t>，不認為朱熹不解牟先生</w:t>
      </w:r>
      <w:proofErr w:type="gramStart"/>
      <w:r>
        <w:rPr>
          <w:rFonts w:hint="eastAsia"/>
        </w:rPr>
        <w:t>言於逆覺體證</w:t>
      </w:r>
      <w:proofErr w:type="gramEnd"/>
      <w:r>
        <w:rPr>
          <w:rFonts w:hint="eastAsia"/>
        </w:rPr>
        <w:t>的本體工夫之</w:t>
      </w:r>
      <w:proofErr w:type="gramStart"/>
      <w:r>
        <w:rPr>
          <w:rFonts w:hint="eastAsia"/>
        </w:rPr>
        <w:t>縱貫創生系統</w:t>
      </w:r>
      <w:proofErr w:type="gramEnd"/>
      <w:r>
        <w:rPr>
          <w:rFonts w:hint="eastAsia"/>
        </w:rPr>
        <w:t>之學，只是朱熹欲以工夫次第的義理</w:t>
      </w:r>
      <w:proofErr w:type="gramStart"/>
      <w:r>
        <w:rPr>
          <w:rFonts w:hint="eastAsia"/>
        </w:rPr>
        <w:t>架構框正不</w:t>
      </w:r>
      <w:proofErr w:type="gramEnd"/>
      <w:r>
        <w:rPr>
          <w:rFonts w:hint="eastAsia"/>
        </w:rPr>
        <w:t>實的本體工夫的實踐者的人病，因其用語直指義理，稱人為禪，所以牟先生以之為不解</w:t>
      </w:r>
      <w:proofErr w:type="gramStart"/>
      <w:r>
        <w:rPr>
          <w:rFonts w:hint="eastAsia"/>
        </w:rPr>
        <w:t>逆覺體證</w:t>
      </w:r>
      <w:proofErr w:type="gramEnd"/>
      <w:r>
        <w:rPr>
          <w:rFonts w:hint="eastAsia"/>
        </w:rPr>
        <w:t>之路，而</w:t>
      </w:r>
      <w:proofErr w:type="gramStart"/>
      <w:r>
        <w:rPr>
          <w:rFonts w:hint="eastAsia"/>
        </w:rPr>
        <w:t>歧入橫攝</w:t>
      </w:r>
      <w:proofErr w:type="gramEnd"/>
      <w:r>
        <w:rPr>
          <w:rFonts w:hint="eastAsia"/>
        </w:rPr>
        <w:t>認知系統。</w:t>
      </w:r>
    </w:p>
    <w:p w:rsidR="004532FC" w:rsidRDefault="004532FC">
      <w:pPr>
        <w:ind w:firstLineChars="200" w:firstLine="480"/>
        <w:jc w:val="both"/>
      </w:pPr>
    </w:p>
    <w:p w:rsidR="004532FC" w:rsidRDefault="004532FC">
      <w:pPr>
        <w:ind w:firstLineChars="200" w:firstLine="480"/>
        <w:jc w:val="both"/>
      </w:pPr>
      <w:r>
        <w:rPr>
          <w:rFonts w:hint="eastAsia"/>
        </w:rPr>
        <w:t>至於朱熹舊說中和的義理系統，牟先生已定位之為縱貫系統</w:t>
      </w:r>
      <w:r>
        <w:rPr>
          <w:rStyle w:val="a4"/>
        </w:rPr>
        <w:footnoteReference w:id="18"/>
      </w:r>
      <w:r>
        <w:rPr>
          <w:rFonts w:hint="eastAsia"/>
        </w:rPr>
        <w:t>，而後來的</w:t>
      </w:r>
      <w:proofErr w:type="gramStart"/>
      <w:r>
        <w:rPr>
          <w:rFonts w:hint="eastAsia"/>
        </w:rPr>
        <w:t>新說卻被</w:t>
      </w:r>
      <w:proofErr w:type="gramEnd"/>
      <w:r>
        <w:rPr>
          <w:rFonts w:hint="eastAsia"/>
        </w:rPr>
        <w:t>朱熹自己轉向，但牟先生詳細檢視朱熹舊說期間的相關作品，確實多有縱貫系統的發言，牟先生引若干朱熹文字</w:t>
      </w:r>
      <w:r>
        <w:rPr>
          <w:rStyle w:val="a4"/>
        </w:rPr>
        <w:footnoteReference w:id="19"/>
      </w:r>
      <w:r>
        <w:rPr>
          <w:rFonts w:hint="eastAsia"/>
        </w:rPr>
        <w:t>，指其「意指最為</w:t>
      </w:r>
      <w:proofErr w:type="gramStart"/>
      <w:r>
        <w:rPr>
          <w:rFonts w:hint="eastAsia"/>
        </w:rPr>
        <w:t>顯豁明當</w:t>
      </w:r>
      <w:proofErr w:type="gramEnd"/>
      <w:r>
        <w:rPr>
          <w:rFonts w:hint="eastAsia"/>
        </w:rPr>
        <w:t>，</w:t>
      </w:r>
      <w:proofErr w:type="gramStart"/>
      <w:r>
        <w:rPr>
          <w:rFonts w:hint="eastAsia"/>
        </w:rPr>
        <w:t>幾亟近于陸王</w:t>
      </w:r>
      <w:proofErr w:type="gramEnd"/>
      <w:r>
        <w:rPr>
          <w:rFonts w:hint="eastAsia"/>
        </w:rPr>
        <w:t>之學矣。」</w:t>
      </w:r>
      <w:r>
        <w:rPr>
          <w:rStyle w:val="a4"/>
        </w:rPr>
        <w:footnoteReference w:id="20"/>
      </w:r>
      <w:proofErr w:type="gramStart"/>
      <w:r>
        <w:rPr>
          <w:rFonts w:hint="eastAsia"/>
        </w:rPr>
        <w:t>又謂</w:t>
      </w:r>
      <w:proofErr w:type="gramEnd"/>
      <w:r>
        <w:rPr>
          <w:rFonts w:hint="eastAsia"/>
        </w:rPr>
        <w:t>：</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朱子此時</w:t>
      </w:r>
      <w:proofErr w:type="gramStart"/>
      <w:r>
        <w:rPr>
          <w:rFonts w:ascii="標楷體" w:eastAsia="標楷體" w:hAnsi="標楷體" w:hint="eastAsia"/>
        </w:rPr>
        <w:t>明知此義</w:t>
      </w:r>
      <w:proofErr w:type="gramEnd"/>
      <w:r>
        <w:rPr>
          <w:rFonts w:ascii="標楷體" w:eastAsia="標楷體" w:hAnsi="標楷體" w:hint="eastAsia"/>
        </w:rPr>
        <w:t>，何以以後</w:t>
      </w:r>
      <w:proofErr w:type="gramStart"/>
      <w:r>
        <w:rPr>
          <w:rFonts w:ascii="標楷體" w:eastAsia="標楷體" w:hAnsi="標楷體" w:hint="eastAsia"/>
        </w:rPr>
        <w:t>又終落</w:t>
      </w:r>
      <w:proofErr w:type="gramEnd"/>
      <w:r>
        <w:rPr>
          <w:rFonts w:ascii="標楷體" w:eastAsia="標楷體" w:hAnsi="標楷體" w:hint="eastAsia"/>
        </w:rPr>
        <w:t>於支離耶？</w:t>
      </w:r>
      <w:r w:rsidR="00897BA7">
        <w:rPr>
          <w:rFonts w:ascii="標楷體" w:eastAsia="標楷體" w:hAnsi="標楷體" w:hint="eastAsia"/>
        </w:rPr>
        <w:t>…</w:t>
      </w:r>
      <w:proofErr w:type="gramStart"/>
      <w:r w:rsidR="00897BA7">
        <w:rPr>
          <w:rFonts w:ascii="標楷體" w:eastAsia="標楷體" w:hAnsi="標楷體" w:hint="eastAsia"/>
        </w:rPr>
        <w:t>……</w:t>
      </w:r>
      <w:r>
        <w:rPr>
          <w:rFonts w:ascii="標楷體" w:eastAsia="標楷體" w:hAnsi="標楷體" w:hint="eastAsia"/>
        </w:rPr>
        <w:t>必其新</w:t>
      </w:r>
      <w:proofErr w:type="gramEnd"/>
      <w:r>
        <w:rPr>
          <w:rFonts w:ascii="標楷體" w:eastAsia="標楷體" w:hAnsi="標楷體" w:hint="eastAsia"/>
        </w:rPr>
        <w:t>說成立後，其義理系統影響了其工夫途徑，使其工夫途徑轉成曲折，</w:t>
      </w:r>
      <w:proofErr w:type="gramStart"/>
      <w:r>
        <w:rPr>
          <w:rFonts w:ascii="標楷體" w:eastAsia="標楷體" w:hAnsi="標楷體" w:hint="eastAsia"/>
        </w:rPr>
        <w:t>因而入處遂</w:t>
      </w:r>
      <w:proofErr w:type="gramEnd"/>
      <w:r>
        <w:rPr>
          <w:rFonts w:ascii="標楷體" w:eastAsia="標楷體" w:hAnsi="標楷體" w:hint="eastAsia"/>
        </w:rPr>
        <w:t>不親切，本領上亦不是當。</w:t>
      </w:r>
      <w:r>
        <w:rPr>
          <w:rStyle w:val="a4"/>
        </w:rPr>
        <w:footnoteReference w:id="21"/>
      </w:r>
    </w:p>
    <w:p w:rsidR="004532FC" w:rsidRDefault="004532FC">
      <w:pPr>
        <w:ind w:firstLineChars="200" w:firstLine="480"/>
        <w:jc w:val="both"/>
      </w:pPr>
    </w:p>
    <w:p w:rsidR="004532FC" w:rsidRDefault="004532FC">
      <w:pPr>
        <w:ind w:firstLineChars="200" w:firstLine="480"/>
        <w:jc w:val="both"/>
      </w:pPr>
      <w:r>
        <w:rPr>
          <w:rFonts w:hint="eastAsia"/>
        </w:rPr>
        <w:t>牟先生</w:t>
      </w:r>
      <w:proofErr w:type="gramStart"/>
      <w:r>
        <w:rPr>
          <w:rFonts w:hint="eastAsia"/>
        </w:rPr>
        <w:t>併</w:t>
      </w:r>
      <w:proofErr w:type="gramEnd"/>
      <w:r>
        <w:rPr>
          <w:rFonts w:hint="eastAsia"/>
        </w:rPr>
        <w:t>形上學與工夫論</w:t>
      </w:r>
      <w:proofErr w:type="gramStart"/>
      <w:r>
        <w:rPr>
          <w:rFonts w:hint="eastAsia"/>
        </w:rPr>
        <w:t>於一說的系統</w:t>
      </w:r>
      <w:proofErr w:type="gramEnd"/>
      <w:r>
        <w:rPr>
          <w:rFonts w:hint="eastAsia"/>
        </w:rPr>
        <w:t>於此</w:t>
      </w:r>
      <w:proofErr w:type="gramStart"/>
      <w:r>
        <w:rPr>
          <w:rFonts w:hint="eastAsia"/>
        </w:rPr>
        <w:t>一</w:t>
      </w:r>
      <w:proofErr w:type="gramEnd"/>
      <w:r>
        <w:rPr>
          <w:rFonts w:hint="eastAsia"/>
        </w:rPr>
        <w:t>評斷中亦再見出，並認為朱熹後來的</w:t>
      </w:r>
      <w:proofErr w:type="gramStart"/>
      <w:r>
        <w:rPr>
          <w:rFonts w:hint="eastAsia"/>
        </w:rPr>
        <w:t>歧</w:t>
      </w:r>
      <w:proofErr w:type="gramEnd"/>
      <w:r>
        <w:rPr>
          <w:rFonts w:hint="eastAsia"/>
        </w:rPr>
        <w:t>出必是</w:t>
      </w:r>
      <w:r w:rsidR="00D8271D">
        <w:rPr>
          <w:rFonts w:hint="eastAsia"/>
        </w:rPr>
        <w:t>從</w:t>
      </w:r>
      <w:r w:rsidR="007445A5">
        <w:rPr>
          <w:rFonts w:hint="eastAsia"/>
        </w:rPr>
        <w:t>形上學的縱貫系統中</w:t>
      </w:r>
      <w:r>
        <w:rPr>
          <w:rFonts w:hint="eastAsia"/>
        </w:rPr>
        <w:t>轉出，</w:t>
      </w:r>
      <w:r w:rsidR="007445A5">
        <w:rPr>
          <w:rFonts w:hint="eastAsia"/>
        </w:rPr>
        <w:t>轉到了</w:t>
      </w:r>
      <w:proofErr w:type="gramStart"/>
      <w:r w:rsidR="007445A5">
        <w:rPr>
          <w:rFonts w:hint="eastAsia"/>
        </w:rPr>
        <w:t>靜涵橫攝</w:t>
      </w:r>
      <w:proofErr w:type="gramEnd"/>
      <w:r w:rsidR="007445A5">
        <w:rPr>
          <w:rFonts w:hint="eastAsia"/>
        </w:rPr>
        <w:t>系統，</w:t>
      </w:r>
      <w:r>
        <w:rPr>
          <w:rFonts w:hint="eastAsia"/>
        </w:rPr>
        <w:t>而致工夫有了曲折相</w:t>
      </w:r>
      <w:r w:rsidR="00D8271D">
        <w:rPr>
          <w:rFonts w:hint="eastAsia"/>
        </w:rPr>
        <w:t>。</w:t>
      </w:r>
      <w:r>
        <w:rPr>
          <w:rFonts w:hint="eastAsia"/>
        </w:rPr>
        <w:t>因此這裡就有幾個問題產生了，《中庸》說中和一段可以作形上學的本體宇宙論的討論及創作，但也可以作為主體的工夫活動的討論及創作。而主體的工夫活動的討論及創作，可以討論本體工夫問題</w:t>
      </w:r>
      <w:r w:rsidR="00C44DD5">
        <w:rPr>
          <w:rFonts w:hint="eastAsia"/>
        </w:rPr>
        <w:t>，</w:t>
      </w:r>
      <w:r>
        <w:rPr>
          <w:rFonts w:hint="eastAsia"/>
        </w:rPr>
        <w:t>也可以討論工夫次第問題。</w:t>
      </w:r>
      <w:proofErr w:type="gramStart"/>
      <w:r w:rsidR="00C44DD5">
        <w:rPr>
          <w:rFonts w:hint="eastAsia"/>
        </w:rPr>
        <w:t>可以說</w:t>
      </w:r>
      <w:r>
        <w:rPr>
          <w:rFonts w:hint="eastAsia"/>
        </w:rPr>
        <w:t>文本</w:t>
      </w:r>
      <w:proofErr w:type="gramEnd"/>
      <w:r>
        <w:rPr>
          <w:rFonts w:hint="eastAsia"/>
        </w:rPr>
        <w:t>詮釋本就難以與義理創作割裂</w:t>
      </w:r>
      <w:r w:rsidR="00C44DD5">
        <w:rPr>
          <w:rFonts w:hint="eastAsia"/>
        </w:rPr>
        <w:t>開來</w:t>
      </w:r>
      <w:r>
        <w:rPr>
          <w:rFonts w:hint="eastAsia"/>
        </w:rPr>
        <w:t>，</w:t>
      </w:r>
      <w:r w:rsidR="00445906">
        <w:rPr>
          <w:rFonts w:hint="eastAsia"/>
        </w:rPr>
        <w:t>因</w:t>
      </w:r>
      <w:r>
        <w:rPr>
          <w:rFonts w:hint="eastAsia"/>
        </w:rPr>
        <w:t>而</w:t>
      </w:r>
      <w:r w:rsidR="00445906">
        <w:rPr>
          <w:rFonts w:hint="eastAsia"/>
        </w:rPr>
        <w:t>很難</w:t>
      </w:r>
      <w:r w:rsidR="00C44DD5">
        <w:rPr>
          <w:rFonts w:hint="eastAsia"/>
        </w:rPr>
        <w:t>堅持</w:t>
      </w:r>
      <w:r>
        <w:rPr>
          <w:rFonts w:hint="eastAsia"/>
        </w:rPr>
        <w:t>只有一種文本詮釋之本義。因此朱熹固然是在作文本詮釋，但卻也涉及義理創作。因此以《中庸》說中和之文本而為牟先生的即天道及人道</w:t>
      </w:r>
      <w:proofErr w:type="gramStart"/>
      <w:r>
        <w:rPr>
          <w:rFonts w:hint="eastAsia"/>
        </w:rPr>
        <w:t>說其縱貫創生</w:t>
      </w:r>
      <w:proofErr w:type="gramEnd"/>
      <w:r>
        <w:rPr>
          <w:rFonts w:hint="eastAsia"/>
        </w:rPr>
        <w:t>及聖人</w:t>
      </w:r>
      <w:proofErr w:type="gramStart"/>
      <w:r>
        <w:rPr>
          <w:rFonts w:hint="eastAsia"/>
        </w:rPr>
        <w:t>踐行</w:t>
      </w:r>
      <w:proofErr w:type="gramEnd"/>
      <w:r>
        <w:rPr>
          <w:rFonts w:hint="eastAsia"/>
        </w:rPr>
        <w:t>是一種文本</w:t>
      </w:r>
      <w:r>
        <w:rPr>
          <w:rFonts w:hint="eastAsia"/>
        </w:rPr>
        <w:lastRenderedPageBreak/>
        <w:t>詮釋，亦是一種哲學義理創作，而朱熹自己所提的中和新說即可以是另一套文本詮釋以及義理創作。甚至可以說，既然都是義理創作，因此毋須爭論是否更為符合文本詮釋，更可以說，個人創作個人的系統，亦並無高下對錯之</w:t>
      </w:r>
      <w:r w:rsidR="00445906">
        <w:rPr>
          <w:rFonts w:hint="eastAsia"/>
        </w:rPr>
        <w:t>可</w:t>
      </w:r>
      <w:r>
        <w:rPr>
          <w:rFonts w:hint="eastAsia"/>
        </w:rPr>
        <w:t>言。因此</w:t>
      </w:r>
      <w:r w:rsidR="00445906">
        <w:rPr>
          <w:rFonts w:hint="eastAsia"/>
        </w:rPr>
        <w:t>，</w:t>
      </w:r>
      <w:r>
        <w:rPr>
          <w:rFonts w:hint="eastAsia"/>
        </w:rPr>
        <w:t>牟先生以《中庸》說天命流行之體的本體宇宙論</w:t>
      </w:r>
      <w:proofErr w:type="gramStart"/>
      <w:r>
        <w:rPr>
          <w:rFonts w:hint="eastAsia"/>
        </w:rPr>
        <w:t>併</w:t>
      </w:r>
      <w:proofErr w:type="gramEnd"/>
      <w:r>
        <w:rPr>
          <w:rFonts w:hint="eastAsia"/>
        </w:rPr>
        <w:t>和聖人主體的工夫境界論</w:t>
      </w:r>
      <w:r w:rsidR="00445906">
        <w:rPr>
          <w:rFonts w:hint="eastAsia"/>
        </w:rPr>
        <w:t>以</w:t>
      </w:r>
      <w:r>
        <w:rPr>
          <w:rFonts w:hint="eastAsia"/>
        </w:rPr>
        <w:t>說《中庸》是一回事，朱熹中和</w:t>
      </w:r>
      <w:proofErr w:type="gramStart"/>
      <w:r>
        <w:rPr>
          <w:rFonts w:hint="eastAsia"/>
        </w:rPr>
        <w:t>新說的</w:t>
      </w:r>
      <w:r w:rsidR="00445906">
        <w:rPr>
          <w:rFonts w:hint="eastAsia"/>
        </w:rPr>
        <w:t>工夫</w:t>
      </w:r>
      <w:proofErr w:type="gramEnd"/>
      <w:r w:rsidR="00445906">
        <w:rPr>
          <w:rFonts w:hint="eastAsia"/>
        </w:rPr>
        <w:t>次第論之</w:t>
      </w:r>
      <w:r>
        <w:rPr>
          <w:rFonts w:hint="eastAsia"/>
        </w:rPr>
        <w:t>問題意識</w:t>
      </w:r>
      <w:r w:rsidR="00445906">
        <w:rPr>
          <w:rFonts w:hint="eastAsia"/>
        </w:rPr>
        <w:t>與</w:t>
      </w:r>
      <w:r>
        <w:rPr>
          <w:rFonts w:hint="eastAsia"/>
        </w:rPr>
        <w:t>關切方向也可以是另一回事。筆者以為，朱熹在</w:t>
      </w:r>
      <w:proofErr w:type="gramStart"/>
      <w:r>
        <w:rPr>
          <w:rFonts w:hint="eastAsia"/>
        </w:rPr>
        <w:t>新說中轉入</w:t>
      </w:r>
      <w:proofErr w:type="gramEnd"/>
      <w:r>
        <w:rPr>
          <w:rFonts w:hint="eastAsia"/>
        </w:rPr>
        <w:t>以文本詮釋的嚴密系統建構工夫次第的觀點，是一新的哲學議題，並非脫離</w:t>
      </w:r>
      <w:proofErr w:type="gramStart"/>
      <w:r>
        <w:rPr>
          <w:rFonts w:hint="eastAsia"/>
        </w:rPr>
        <w:t>舊說所預設</w:t>
      </w:r>
      <w:proofErr w:type="gramEnd"/>
      <w:r>
        <w:rPr>
          <w:rFonts w:hint="eastAsia"/>
        </w:rPr>
        <w:t>的</w:t>
      </w:r>
      <w:proofErr w:type="gramStart"/>
      <w:r>
        <w:rPr>
          <w:rFonts w:hint="eastAsia"/>
        </w:rPr>
        <w:t>道體流行</w:t>
      </w:r>
      <w:proofErr w:type="gramEnd"/>
      <w:r>
        <w:rPr>
          <w:rFonts w:hint="eastAsia"/>
        </w:rPr>
        <w:t>及主體實踐之義，只是朱熹自己關切了新問題，而這個問題，正是文本詮釋關懷下的對於</w:t>
      </w:r>
      <w:proofErr w:type="gramStart"/>
      <w:r>
        <w:rPr>
          <w:rFonts w:hint="eastAsia"/>
        </w:rPr>
        <w:t>中和說的工夫</w:t>
      </w:r>
      <w:proofErr w:type="gramEnd"/>
      <w:r>
        <w:rPr>
          <w:rFonts w:hint="eastAsia"/>
        </w:rPr>
        <w:t>次第進路的重新議定。</w:t>
      </w:r>
    </w:p>
    <w:p w:rsidR="004532FC" w:rsidRDefault="004532FC">
      <w:pPr>
        <w:ind w:firstLineChars="200" w:firstLine="480"/>
        <w:jc w:val="both"/>
      </w:pPr>
    </w:p>
    <w:p w:rsidR="004532FC" w:rsidRDefault="004532FC">
      <w:pPr>
        <w:ind w:firstLineChars="200" w:firstLine="480"/>
        <w:jc w:val="both"/>
      </w:pPr>
      <w:r w:rsidRPr="00C078BD">
        <w:rPr>
          <w:rFonts w:hint="eastAsia"/>
          <w:u w:val="single"/>
        </w:rPr>
        <w:t>朱熹中和新說</w:t>
      </w:r>
      <w:r>
        <w:rPr>
          <w:rFonts w:hint="eastAsia"/>
        </w:rPr>
        <w:t>依據牟宗三先生之引文，其重要文句如下：</w:t>
      </w:r>
    </w:p>
    <w:p w:rsidR="004532FC" w:rsidRDefault="004532FC">
      <w:pPr>
        <w:jc w:val="both"/>
      </w:pPr>
    </w:p>
    <w:p w:rsidR="004532FC" w:rsidRDefault="004532FC">
      <w:pPr>
        <w:ind w:leftChars="300" w:left="720"/>
        <w:jc w:val="both"/>
      </w:pPr>
      <w:r>
        <w:rPr>
          <w:rFonts w:ascii="標楷體" w:eastAsia="標楷體" w:hAnsi="標楷體" w:hint="eastAsia"/>
        </w:rPr>
        <w:t>中庸未發已發之義，前此認得此心流行之體，又因</w:t>
      </w:r>
      <w:proofErr w:type="gramStart"/>
      <w:r>
        <w:rPr>
          <w:rFonts w:ascii="標楷體" w:eastAsia="標楷體" w:hAnsi="標楷體" w:hint="eastAsia"/>
        </w:rPr>
        <w:t>程子『凡言</w:t>
      </w:r>
      <w:proofErr w:type="gramEnd"/>
      <w:r>
        <w:rPr>
          <w:rFonts w:ascii="標楷體" w:eastAsia="標楷體" w:hAnsi="標楷體" w:hint="eastAsia"/>
        </w:rPr>
        <w:t>心者皆指已發』之</w:t>
      </w:r>
      <w:proofErr w:type="gramStart"/>
      <w:r>
        <w:rPr>
          <w:rFonts w:ascii="標楷體" w:eastAsia="標楷體" w:hAnsi="標楷體" w:hint="eastAsia"/>
        </w:rPr>
        <w:t>云</w:t>
      </w:r>
      <w:proofErr w:type="gramEnd"/>
      <w:r>
        <w:rPr>
          <w:rFonts w:ascii="標楷體" w:eastAsia="標楷體" w:hAnsi="標楷體" w:hint="eastAsia"/>
        </w:rPr>
        <w:t>，</w:t>
      </w:r>
      <w:proofErr w:type="gramStart"/>
      <w:r>
        <w:rPr>
          <w:rFonts w:ascii="標楷體" w:eastAsia="標楷體" w:hAnsi="標楷體" w:hint="eastAsia"/>
        </w:rPr>
        <w:t>遂目心</w:t>
      </w:r>
      <w:proofErr w:type="gramEnd"/>
      <w:r>
        <w:rPr>
          <w:rFonts w:ascii="標楷體" w:eastAsia="標楷體" w:hAnsi="標楷體" w:hint="eastAsia"/>
        </w:rPr>
        <w:t>為已發，而以性為未發之中，自以為安矣。比觀程子文集、遺書，見其所論多不符合。因再思之，</w:t>
      </w:r>
      <w:proofErr w:type="gramStart"/>
      <w:r>
        <w:rPr>
          <w:rFonts w:ascii="標楷體" w:eastAsia="標楷體" w:hAnsi="標楷體" w:hint="eastAsia"/>
        </w:rPr>
        <w:t>乃知前日</w:t>
      </w:r>
      <w:proofErr w:type="gramEnd"/>
      <w:r>
        <w:rPr>
          <w:rFonts w:ascii="標楷體" w:eastAsia="標楷體" w:hAnsi="標楷體" w:hint="eastAsia"/>
        </w:rPr>
        <w:t>之說，</w:t>
      </w:r>
      <w:r w:rsidRPr="00037A4A">
        <w:rPr>
          <w:rFonts w:ascii="標楷體" w:eastAsia="標楷體" w:hAnsi="標楷體" w:hint="eastAsia"/>
          <w:u w:val="single"/>
        </w:rPr>
        <w:t>雖於心性之實未始有差，</w:t>
      </w:r>
      <w:r>
        <w:rPr>
          <w:rFonts w:ascii="標楷體" w:eastAsia="標楷體" w:hAnsi="標楷體" w:hint="eastAsia"/>
        </w:rPr>
        <w:t>而未發已發命名未當，</w:t>
      </w:r>
      <w:r w:rsidRPr="00037A4A">
        <w:rPr>
          <w:rFonts w:ascii="標楷體" w:eastAsia="標楷體" w:hAnsi="標楷體" w:hint="eastAsia"/>
          <w:u w:val="single"/>
        </w:rPr>
        <w:t>且於日用之際欠缺本領一段工夫</w:t>
      </w:r>
      <w:r>
        <w:rPr>
          <w:rFonts w:ascii="標楷體" w:eastAsia="標楷體" w:hAnsi="標楷體" w:hint="eastAsia"/>
        </w:rPr>
        <w:t>，蓋</w:t>
      </w:r>
      <w:proofErr w:type="gramStart"/>
      <w:r>
        <w:rPr>
          <w:rFonts w:ascii="標楷體" w:eastAsia="標楷體" w:hAnsi="標楷體" w:hint="eastAsia"/>
        </w:rPr>
        <w:t>所失者不但</w:t>
      </w:r>
      <w:proofErr w:type="gramEnd"/>
      <w:r>
        <w:rPr>
          <w:rFonts w:ascii="標楷體" w:eastAsia="標楷體" w:hAnsi="標楷體" w:hint="eastAsia"/>
        </w:rPr>
        <w:t>文義之間而已。</w:t>
      </w:r>
      <w:r>
        <w:rPr>
          <w:rStyle w:val="a4"/>
        </w:rPr>
        <w:footnoteReference w:id="22"/>
      </w:r>
    </w:p>
    <w:p w:rsidR="004532FC" w:rsidRDefault="004532FC">
      <w:pPr>
        <w:ind w:leftChars="300" w:left="720"/>
        <w:jc w:val="both"/>
      </w:pPr>
    </w:p>
    <w:p w:rsidR="004532FC" w:rsidRDefault="004532FC">
      <w:pPr>
        <w:ind w:leftChars="300" w:left="720"/>
        <w:jc w:val="both"/>
      </w:pPr>
      <w:proofErr w:type="gramStart"/>
      <w:r>
        <w:rPr>
          <w:rFonts w:ascii="標楷體" w:eastAsia="標楷體" w:hAnsi="標楷體" w:hint="eastAsia"/>
        </w:rPr>
        <w:t>據此諸說</w:t>
      </w:r>
      <w:proofErr w:type="gramEnd"/>
      <w:r>
        <w:rPr>
          <w:rFonts w:ascii="標楷體" w:eastAsia="標楷體" w:hAnsi="標楷體" w:hint="eastAsia"/>
        </w:rPr>
        <w:t>，皆以</w:t>
      </w:r>
      <w:proofErr w:type="gramStart"/>
      <w:r>
        <w:rPr>
          <w:rFonts w:ascii="標楷體" w:eastAsia="標楷體" w:hAnsi="標楷體" w:hint="eastAsia"/>
        </w:rPr>
        <w:t>思慮未萌事務</w:t>
      </w:r>
      <w:proofErr w:type="gramEnd"/>
      <w:r>
        <w:rPr>
          <w:rFonts w:ascii="標楷體" w:eastAsia="標楷體" w:hAnsi="標楷體" w:hint="eastAsia"/>
        </w:rPr>
        <w:t>未至之時，為喜怒哀樂之未發。當此之時，即是</w:t>
      </w:r>
      <w:proofErr w:type="gramStart"/>
      <w:r>
        <w:rPr>
          <w:rFonts w:ascii="標楷體" w:eastAsia="標楷體" w:hAnsi="標楷體" w:hint="eastAsia"/>
        </w:rPr>
        <w:t>心體流行</w:t>
      </w:r>
      <w:proofErr w:type="gramEnd"/>
      <w:r>
        <w:rPr>
          <w:rFonts w:ascii="標楷體" w:eastAsia="標楷體" w:hAnsi="標楷體" w:hint="eastAsia"/>
        </w:rPr>
        <w:t>，寂然不動之處，而天命之</w:t>
      </w:r>
      <w:proofErr w:type="gramStart"/>
      <w:r>
        <w:rPr>
          <w:rFonts w:ascii="標楷體" w:eastAsia="標楷體" w:hAnsi="標楷體" w:hint="eastAsia"/>
        </w:rPr>
        <w:t>性體段具焉。</w:t>
      </w:r>
      <w:proofErr w:type="gramEnd"/>
      <w:r>
        <w:rPr>
          <w:rFonts w:ascii="標楷體" w:eastAsia="標楷體" w:hAnsi="標楷體" w:hint="eastAsia"/>
        </w:rPr>
        <w:t>以其無過不及，不偏不倚，</w:t>
      </w:r>
      <w:proofErr w:type="gramStart"/>
      <w:r>
        <w:rPr>
          <w:rFonts w:ascii="標楷體" w:eastAsia="標楷體" w:hAnsi="標楷體" w:hint="eastAsia"/>
        </w:rPr>
        <w:t>故謂之中</w:t>
      </w:r>
      <w:proofErr w:type="gramEnd"/>
      <w:r>
        <w:rPr>
          <w:rFonts w:ascii="標楷體" w:eastAsia="標楷體" w:hAnsi="標楷體" w:hint="eastAsia"/>
        </w:rPr>
        <w:t>。然已是就</w:t>
      </w:r>
      <w:proofErr w:type="gramStart"/>
      <w:r>
        <w:rPr>
          <w:rFonts w:ascii="標楷體" w:eastAsia="標楷體" w:hAnsi="標楷體" w:hint="eastAsia"/>
        </w:rPr>
        <w:t>心體流行</w:t>
      </w:r>
      <w:proofErr w:type="gramEnd"/>
      <w:r>
        <w:rPr>
          <w:rFonts w:ascii="標楷體" w:eastAsia="標楷體" w:hAnsi="標楷體" w:hint="eastAsia"/>
        </w:rPr>
        <w:t>處見，</w:t>
      </w:r>
      <w:proofErr w:type="gramStart"/>
      <w:r>
        <w:rPr>
          <w:rFonts w:ascii="標楷體" w:eastAsia="標楷體" w:hAnsi="標楷體" w:hint="eastAsia"/>
        </w:rPr>
        <w:t>故直謂</w:t>
      </w:r>
      <w:proofErr w:type="gramEnd"/>
      <w:r>
        <w:rPr>
          <w:rFonts w:ascii="標楷體" w:eastAsia="標楷體" w:hAnsi="標楷體" w:hint="eastAsia"/>
        </w:rPr>
        <w:t>之性不可。</w:t>
      </w:r>
      <w:r w:rsidR="00445906">
        <w:rPr>
          <w:rFonts w:ascii="標楷體" w:eastAsia="標楷體" w:hAnsi="標楷體" w:hint="eastAsia"/>
        </w:rPr>
        <w:t>…</w:t>
      </w:r>
      <w:proofErr w:type="gramStart"/>
      <w:r w:rsidR="00445906">
        <w:rPr>
          <w:rFonts w:ascii="標楷體" w:eastAsia="標楷體" w:hAnsi="標楷體" w:hint="eastAsia"/>
        </w:rPr>
        <w:t>……</w:t>
      </w:r>
      <w:proofErr w:type="gramEnd"/>
      <w:r>
        <w:rPr>
          <w:rFonts w:ascii="標楷體" w:eastAsia="標楷體" w:hAnsi="標楷體" w:hint="eastAsia"/>
        </w:rPr>
        <w:t>未發之中本體自然，不</w:t>
      </w:r>
      <w:proofErr w:type="gramStart"/>
      <w:r>
        <w:rPr>
          <w:rFonts w:ascii="標楷體" w:eastAsia="標楷體" w:hAnsi="標楷體" w:hint="eastAsia"/>
        </w:rPr>
        <w:t>須窮索</w:t>
      </w:r>
      <w:proofErr w:type="gramEnd"/>
      <w:r>
        <w:rPr>
          <w:rFonts w:ascii="標楷體" w:eastAsia="標楷體" w:hAnsi="標楷體" w:hint="eastAsia"/>
        </w:rPr>
        <w:t>。但當此之時，</w:t>
      </w:r>
      <w:proofErr w:type="gramStart"/>
      <w:r>
        <w:rPr>
          <w:rFonts w:ascii="標楷體" w:eastAsia="標楷體" w:hAnsi="標楷體" w:hint="eastAsia"/>
        </w:rPr>
        <w:t>敬以持</w:t>
      </w:r>
      <w:proofErr w:type="gramEnd"/>
      <w:r>
        <w:rPr>
          <w:rFonts w:ascii="標楷體" w:eastAsia="標楷體" w:hAnsi="標楷體" w:hint="eastAsia"/>
        </w:rPr>
        <w:t>之，使此氣象常存而不失，則自此而發者，</w:t>
      </w:r>
      <w:proofErr w:type="gramStart"/>
      <w:r>
        <w:rPr>
          <w:rFonts w:ascii="標楷體" w:eastAsia="標楷體" w:hAnsi="標楷體" w:hint="eastAsia"/>
        </w:rPr>
        <w:t>其必中節</w:t>
      </w:r>
      <w:proofErr w:type="gramEnd"/>
      <w:r>
        <w:rPr>
          <w:rFonts w:ascii="標楷體" w:eastAsia="標楷體" w:hAnsi="標楷體" w:hint="eastAsia"/>
        </w:rPr>
        <w:t>矣。</w:t>
      </w:r>
      <w:r w:rsidRPr="00F23499">
        <w:rPr>
          <w:rFonts w:ascii="標楷體" w:eastAsia="標楷體" w:hAnsi="標楷體" w:hint="eastAsia"/>
          <w:u w:val="single"/>
        </w:rPr>
        <w:t>此日用之際本領工夫</w:t>
      </w:r>
      <w:r>
        <w:rPr>
          <w:rFonts w:ascii="標楷體" w:eastAsia="標楷體" w:hAnsi="標楷體" w:hint="eastAsia"/>
        </w:rPr>
        <w:t>。</w:t>
      </w:r>
      <w:r w:rsidR="00445906">
        <w:rPr>
          <w:rFonts w:ascii="標楷體" w:eastAsia="標楷體" w:hAnsi="標楷體" w:hint="eastAsia"/>
        </w:rPr>
        <w:t>…</w:t>
      </w:r>
      <w:proofErr w:type="gramStart"/>
      <w:r w:rsidR="00445906">
        <w:rPr>
          <w:rFonts w:ascii="標楷體" w:eastAsia="標楷體" w:hAnsi="標楷體" w:hint="eastAsia"/>
        </w:rPr>
        <w:t>……</w:t>
      </w:r>
      <w:r>
        <w:rPr>
          <w:rFonts w:ascii="標楷體" w:eastAsia="標楷體" w:hAnsi="標楷體" w:hint="eastAsia"/>
        </w:rPr>
        <w:t>以事言之</w:t>
      </w:r>
      <w:proofErr w:type="gramEnd"/>
      <w:r>
        <w:rPr>
          <w:rFonts w:ascii="標楷體" w:eastAsia="標楷體" w:hAnsi="標楷體" w:hint="eastAsia"/>
        </w:rPr>
        <w:t>，則有動有靜，以心言之，</w:t>
      </w:r>
      <w:proofErr w:type="gramStart"/>
      <w:r>
        <w:rPr>
          <w:rFonts w:ascii="標楷體" w:eastAsia="標楷體" w:hAnsi="標楷體" w:hint="eastAsia"/>
        </w:rPr>
        <w:t>則周流貫澈</w:t>
      </w:r>
      <w:proofErr w:type="gramEnd"/>
      <w:r>
        <w:rPr>
          <w:rFonts w:ascii="標楷體" w:eastAsia="標楷體" w:hAnsi="標楷體" w:hint="eastAsia"/>
        </w:rPr>
        <w:t>，其工夫初無間斷也。但以靜</w:t>
      </w:r>
      <w:proofErr w:type="gramStart"/>
      <w:r>
        <w:rPr>
          <w:rFonts w:ascii="標楷體" w:eastAsia="標楷體" w:hAnsi="標楷體" w:hint="eastAsia"/>
        </w:rPr>
        <w:t>為本爾</w:t>
      </w:r>
      <w:proofErr w:type="gramEnd"/>
      <w:r>
        <w:rPr>
          <w:rFonts w:ascii="標楷體" w:eastAsia="標楷體" w:hAnsi="標楷體" w:hint="eastAsia"/>
        </w:rPr>
        <w:t>。</w:t>
      </w:r>
      <w:r w:rsidRPr="002E6488">
        <w:rPr>
          <w:rFonts w:ascii="標楷體" w:eastAsia="標楷體" w:hAnsi="標楷體"/>
          <w:u w:val="single"/>
        </w:rPr>
        <w:t>向來講論思索，直以心為已發，</w:t>
      </w:r>
      <w:r w:rsidRPr="002E6488">
        <w:rPr>
          <w:rFonts w:ascii="標楷體" w:eastAsia="標楷體" w:hAnsi="標楷體" w:hint="eastAsia"/>
          <w:u w:val="single"/>
        </w:rPr>
        <w:t>而</w:t>
      </w:r>
      <w:proofErr w:type="gramStart"/>
      <w:r w:rsidRPr="002E6488">
        <w:rPr>
          <w:rFonts w:ascii="標楷體" w:eastAsia="標楷體" w:hAnsi="標楷體" w:hint="eastAsia"/>
          <w:u w:val="single"/>
        </w:rPr>
        <w:t>所論致知</w:t>
      </w:r>
      <w:proofErr w:type="gramEnd"/>
      <w:r w:rsidRPr="002E6488">
        <w:rPr>
          <w:rFonts w:ascii="標楷體" w:eastAsia="標楷體" w:hAnsi="標楷體" w:hint="eastAsia"/>
          <w:u w:val="single"/>
        </w:rPr>
        <w:t>格物</w:t>
      </w:r>
      <w:r w:rsidRPr="002E6488">
        <w:rPr>
          <w:rFonts w:ascii="標楷體" w:eastAsia="標楷體" w:hAnsi="標楷體"/>
          <w:u w:val="single"/>
        </w:rPr>
        <w:t>亦</w:t>
      </w:r>
      <w:proofErr w:type="gramStart"/>
      <w:r w:rsidRPr="002E6488">
        <w:rPr>
          <w:rFonts w:ascii="標楷體" w:eastAsia="標楷體" w:hAnsi="標楷體" w:hint="eastAsia"/>
          <w:u w:val="single"/>
        </w:rPr>
        <w:t>以</w:t>
      </w:r>
      <w:r w:rsidRPr="002E6488">
        <w:rPr>
          <w:rFonts w:ascii="標楷體" w:eastAsia="標楷體" w:hAnsi="標楷體"/>
          <w:u w:val="single"/>
        </w:rPr>
        <w:t>察識端倪</w:t>
      </w:r>
      <w:proofErr w:type="gramEnd"/>
      <w:r w:rsidRPr="002E6488">
        <w:rPr>
          <w:rFonts w:ascii="標楷體" w:eastAsia="標楷體" w:hAnsi="標楷體"/>
          <w:u w:val="single"/>
        </w:rPr>
        <w:t>為初下手處，</w:t>
      </w:r>
      <w:proofErr w:type="gramStart"/>
      <w:r w:rsidRPr="002E6488">
        <w:rPr>
          <w:rFonts w:ascii="標楷體" w:eastAsia="標楷體" w:hAnsi="標楷體"/>
          <w:u w:val="single"/>
        </w:rPr>
        <w:t>以故缺卻</w:t>
      </w:r>
      <w:proofErr w:type="gramEnd"/>
      <w:r w:rsidRPr="002E6488">
        <w:rPr>
          <w:rFonts w:ascii="標楷體" w:eastAsia="標楷體" w:hAnsi="標楷體"/>
          <w:u w:val="single"/>
        </w:rPr>
        <w:t>平日涵養一段工夫</w:t>
      </w:r>
      <w:r w:rsidRPr="002E6488">
        <w:rPr>
          <w:rFonts w:ascii="標楷體" w:eastAsia="標楷體" w:hAnsi="標楷體" w:hint="eastAsia"/>
          <w:u w:val="single"/>
        </w:rPr>
        <w:t>。</w:t>
      </w:r>
      <w:r>
        <w:rPr>
          <w:rFonts w:ascii="標楷體" w:eastAsia="標楷體" w:hAnsi="標楷體" w:hint="eastAsia"/>
        </w:rPr>
        <w:t>其日用意趣</w:t>
      </w:r>
      <w:proofErr w:type="gramStart"/>
      <w:r>
        <w:rPr>
          <w:rFonts w:ascii="標楷體" w:eastAsia="標楷體" w:hAnsi="標楷體" w:hint="eastAsia"/>
        </w:rPr>
        <w:t>常偏於動</w:t>
      </w:r>
      <w:proofErr w:type="gramEnd"/>
      <w:r>
        <w:rPr>
          <w:rFonts w:ascii="標楷體" w:eastAsia="標楷體" w:hAnsi="標楷體" w:hint="eastAsia"/>
        </w:rPr>
        <w:t>，無</w:t>
      </w:r>
      <w:proofErr w:type="gramStart"/>
      <w:r>
        <w:rPr>
          <w:rFonts w:ascii="標楷體" w:eastAsia="標楷體" w:hAnsi="標楷體" w:hint="eastAsia"/>
        </w:rPr>
        <w:t>復深潛</w:t>
      </w:r>
      <w:proofErr w:type="gramEnd"/>
      <w:r>
        <w:rPr>
          <w:rFonts w:ascii="標楷體" w:eastAsia="標楷體" w:hAnsi="標楷體" w:hint="eastAsia"/>
        </w:rPr>
        <w:t>純一之味</w:t>
      </w:r>
      <w:r>
        <w:rPr>
          <w:rFonts w:ascii="標楷體" w:eastAsia="標楷體" w:hAnsi="標楷體"/>
        </w:rPr>
        <w:t>，</w:t>
      </w:r>
      <w:proofErr w:type="gramStart"/>
      <w:r>
        <w:rPr>
          <w:rFonts w:ascii="標楷體" w:eastAsia="標楷體" w:hAnsi="標楷體" w:hint="eastAsia"/>
        </w:rPr>
        <w:t>而其發之</w:t>
      </w:r>
      <w:proofErr w:type="gramEnd"/>
      <w:r>
        <w:rPr>
          <w:rFonts w:ascii="標楷體" w:eastAsia="標楷體" w:hAnsi="標楷體" w:hint="eastAsia"/>
        </w:rPr>
        <w:t>言語事為</w:t>
      </w:r>
      <w:proofErr w:type="gramStart"/>
      <w:r>
        <w:rPr>
          <w:rFonts w:ascii="標楷體" w:eastAsia="標楷體" w:hAnsi="標楷體" w:hint="eastAsia"/>
        </w:rPr>
        <w:t>之間，</w:t>
      </w:r>
      <w:proofErr w:type="gramEnd"/>
      <w:r>
        <w:rPr>
          <w:rFonts w:ascii="標楷體" w:eastAsia="標楷體" w:hAnsi="標楷體" w:hint="eastAsia"/>
        </w:rPr>
        <w:t>亦常</w:t>
      </w:r>
      <w:proofErr w:type="gramStart"/>
      <w:r>
        <w:rPr>
          <w:rFonts w:ascii="標楷體" w:eastAsia="標楷體" w:hAnsi="標楷體" w:hint="eastAsia"/>
        </w:rPr>
        <w:t>躁</w:t>
      </w:r>
      <w:r>
        <w:rPr>
          <w:rFonts w:ascii="標楷體" w:eastAsia="標楷體" w:hAnsi="標楷體"/>
        </w:rPr>
        <w:t>迫浮露</w:t>
      </w:r>
      <w:proofErr w:type="gramEnd"/>
      <w:r>
        <w:rPr>
          <w:rFonts w:ascii="標楷體" w:eastAsia="標楷體" w:hAnsi="標楷體"/>
        </w:rPr>
        <w:t>，無</w:t>
      </w:r>
      <w:r>
        <w:rPr>
          <w:rFonts w:ascii="標楷體" w:eastAsia="標楷體" w:hAnsi="標楷體" w:hint="eastAsia"/>
        </w:rPr>
        <w:t>古聖賢氣象，由所見之</w:t>
      </w:r>
      <w:proofErr w:type="gramStart"/>
      <w:r>
        <w:rPr>
          <w:rFonts w:ascii="標楷體" w:eastAsia="標楷體" w:hAnsi="標楷體" w:hint="eastAsia"/>
        </w:rPr>
        <w:t>偏而然爾</w:t>
      </w:r>
      <w:proofErr w:type="gramEnd"/>
      <w:r>
        <w:rPr>
          <w:rFonts w:ascii="標楷體" w:eastAsia="標楷體" w:hAnsi="標楷體" w:hint="eastAsia"/>
        </w:rPr>
        <w:t>。</w:t>
      </w:r>
      <w:r>
        <w:rPr>
          <w:rStyle w:val="a4"/>
        </w:rPr>
        <w:footnoteReference w:id="23"/>
      </w:r>
    </w:p>
    <w:p w:rsidR="004532FC" w:rsidRDefault="004532FC">
      <w:pPr>
        <w:jc w:val="both"/>
      </w:pPr>
    </w:p>
    <w:p w:rsidR="004532FC" w:rsidRDefault="004532FC">
      <w:pPr>
        <w:ind w:firstLineChars="200" w:firstLine="480"/>
        <w:jc w:val="both"/>
      </w:pPr>
      <w:r>
        <w:rPr>
          <w:rFonts w:hint="eastAsia"/>
        </w:rPr>
        <w:t>依筆者之見，朱熹的改變是就</w:t>
      </w:r>
      <w:r w:rsidR="00445906">
        <w:rPr>
          <w:rFonts w:hint="eastAsia"/>
        </w:rPr>
        <w:t>因於</w:t>
      </w:r>
      <w:r>
        <w:rPr>
          <w:rFonts w:hint="eastAsia"/>
        </w:rPr>
        <w:t>文本詮釋的</w:t>
      </w:r>
      <w:proofErr w:type="gramStart"/>
      <w:r>
        <w:rPr>
          <w:rFonts w:hint="eastAsia"/>
        </w:rPr>
        <w:t>深入</w:t>
      </w:r>
      <w:r w:rsidR="00445906">
        <w:rPr>
          <w:rFonts w:hint="eastAsia"/>
        </w:rPr>
        <w:t>，</w:t>
      </w:r>
      <w:proofErr w:type="gramEnd"/>
      <w:r>
        <w:rPr>
          <w:rFonts w:hint="eastAsia"/>
        </w:rPr>
        <w:t>以及新的問題意識的提出</w:t>
      </w:r>
      <w:r w:rsidR="00445906">
        <w:rPr>
          <w:rFonts w:hint="eastAsia"/>
        </w:rPr>
        <w:t>而為之回答之作</w:t>
      </w:r>
      <w:r>
        <w:rPr>
          <w:rFonts w:hint="eastAsia"/>
        </w:rPr>
        <w:t>，新的問題是為一工夫次第的問題，這當然是有</w:t>
      </w:r>
      <w:proofErr w:type="gramStart"/>
      <w:r>
        <w:rPr>
          <w:rFonts w:hint="eastAsia"/>
        </w:rPr>
        <w:t>取於《大學》論於</w:t>
      </w:r>
      <w:proofErr w:type="gramEnd"/>
      <w:r>
        <w:rPr>
          <w:rFonts w:hint="eastAsia"/>
        </w:rPr>
        <w:t>本末先後的思路而得到的啟發，文中的未發</w:t>
      </w:r>
      <w:r w:rsidR="00445906">
        <w:rPr>
          <w:rFonts w:hint="eastAsia"/>
        </w:rPr>
        <w:t>、</w:t>
      </w:r>
      <w:proofErr w:type="gramStart"/>
      <w:r>
        <w:rPr>
          <w:rFonts w:hint="eastAsia"/>
        </w:rPr>
        <w:t>已發皆設定</w:t>
      </w:r>
      <w:proofErr w:type="gramEnd"/>
      <w:r>
        <w:rPr>
          <w:rFonts w:hint="eastAsia"/>
        </w:rPr>
        <w:t>為主體心的狀態，此</w:t>
      </w:r>
      <w:proofErr w:type="gramStart"/>
      <w:r>
        <w:rPr>
          <w:rFonts w:hint="eastAsia"/>
        </w:rPr>
        <w:t>心周流</w:t>
      </w:r>
      <w:proofErr w:type="gramEnd"/>
      <w:r>
        <w:rPr>
          <w:rFonts w:hint="eastAsia"/>
        </w:rPr>
        <w:t>貫徹</w:t>
      </w:r>
      <w:r w:rsidR="00445906">
        <w:rPr>
          <w:rFonts w:hint="eastAsia"/>
        </w:rPr>
        <w:t>、</w:t>
      </w:r>
      <w:r>
        <w:rPr>
          <w:rFonts w:hint="eastAsia"/>
        </w:rPr>
        <w:t>無動靜</w:t>
      </w:r>
      <w:proofErr w:type="gramStart"/>
      <w:r>
        <w:rPr>
          <w:rFonts w:hint="eastAsia"/>
        </w:rPr>
        <w:t>之或息</w:t>
      </w:r>
      <w:proofErr w:type="gramEnd"/>
      <w:r>
        <w:rPr>
          <w:rFonts w:hint="eastAsia"/>
        </w:rPr>
        <w:t>，而事有動靜，</w:t>
      </w:r>
      <w:proofErr w:type="gramStart"/>
      <w:r>
        <w:rPr>
          <w:rFonts w:hint="eastAsia"/>
        </w:rPr>
        <w:t>事亦即</w:t>
      </w:r>
      <w:proofErr w:type="gramEnd"/>
      <w:r>
        <w:rPr>
          <w:rFonts w:hint="eastAsia"/>
        </w:rPr>
        <w:t>主體之事，</w:t>
      </w:r>
      <w:proofErr w:type="gramStart"/>
      <w:r>
        <w:rPr>
          <w:rFonts w:hint="eastAsia"/>
        </w:rPr>
        <w:t>未發指無</w:t>
      </w:r>
      <w:proofErr w:type="gramEnd"/>
      <w:r>
        <w:rPr>
          <w:rFonts w:hint="eastAsia"/>
        </w:rPr>
        <w:t>事時之喜怒哀樂之情之未發，即是日用平常之際的處境，此時以</w:t>
      </w:r>
      <w:proofErr w:type="gramStart"/>
      <w:r w:rsidR="00445906">
        <w:rPr>
          <w:rFonts w:hint="eastAsia"/>
        </w:rPr>
        <w:t>主</w:t>
      </w:r>
      <w:r>
        <w:rPr>
          <w:rFonts w:hint="eastAsia"/>
        </w:rPr>
        <w:t>敬存養</w:t>
      </w:r>
      <w:proofErr w:type="gramEnd"/>
      <w:r>
        <w:rPr>
          <w:rFonts w:hint="eastAsia"/>
        </w:rPr>
        <w:t>之是為未發涵養，</w:t>
      </w:r>
      <w:proofErr w:type="gramStart"/>
      <w:r>
        <w:rPr>
          <w:rFonts w:hint="eastAsia"/>
        </w:rPr>
        <w:t>已發指有事</w:t>
      </w:r>
      <w:proofErr w:type="gramEnd"/>
      <w:r>
        <w:rPr>
          <w:rFonts w:hint="eastAsia"/>
        </w:rPr>
        <w:t>之際之有所涉及是非對錯的價值臨在情境之時，此時以</w:t>
      </w:r>
      <w:proofErr w:type="gramStart"/>
      <w:r w:rsidR="00445906">
        <w:rPr>
          <w:rFonts w:hint="eastAsia"/>
        </w:rPr>
        <w:t>主</w:t>
      </w:r>
      <w:r>
        <w:rPr>
          <w:rFonts w:hint="eastAsia"/>
        </w:rPr>
        <w:t>敬察識</w:t>
      </w:r>
      <w:proofErr w:type="gramEnd"/>
      <w:r w:rsidR="00445906">
        <w:rPr>
          <w:rFonts w:hint="eastAsia"/>
        </w:rPr>
        <w:t>之是為已</w:t>
      </w:r>
      <w:proofErr w:type="gramStart"/>
      <w:r w:rsidR="00445906">
        <w:rPr>
          <w:rFonts w:hint="eastAsia"/>
        </w:rPr>
        <w:t>發察識</w:t>
      </w:r>
      <w:proofErr w:type="gramEnd"/>
      <w:r>
        <w:rPr>
          <w:rFonts w:hint="eastAsia"/>
        </w:rPr>
        <w:t>。則既有未發涵養於心以為中，即較易有已</w:t>
      </w:r>
      <w:proofErr w:type="gramStart"/>
      <w:r>
        <w:rPr>
          <w:rFonts w:hint="eastAsia"/>
        </w:rPr>
        <w:t>發察識</w:t>
      </w:r>
      <w:proofErr w:type="gramEnd"/>
      <w:r>
        <w:rPr>
          <w:rFonts w:hint="eastAsia"/>
        </w:rPr>
        <w:t>以為和之理想。</w:t>
      </w:r>
      <w:r>
        <w:rPr>
          <w:rFonts w:hint="eastAsia"/>
        </w:rPr>
        <w:lastRenderedPageBreak/>
        <w:t>此說確實是一工夫次第之思路，</w:t>
      </w:r>
      <w:r w:rsidR="00445906">
        <w:rPr>
          <w:rFonts w:hint="eastAsia"/>
        </w:rPr>
        <w:t>雖有明顯的未發</w:t>
      </w:r>
      <w:proofErr w:type="gramStart"/>
      <w:r w:rsidR="00445906">
        <w:rPr>
          <w:rFonts w:hint="eastAsia"/>
        </w:rPr>
        <w:t>已發相</w:t>
      </w:r>
      <w:proofErr w:type="gramEnd"/>
      <w:r w:rsidR="00445906">
        <w:rPr>
          <w:rFonts w:hint="eastAsia"/>
        </w:rPr>
        <w:t>，但</w:t>
      </w:r>
      <w:proofErr w:type="gramStart"/>
      <w:r w:rsidR="00445906">
        <w:rPr>
          <w:rFonts w:hint="eastAsia"/>
        </w:rPr>
        <w:t>次第間亦非</w:t>
      </w:r>
      <w:proofErr w:type="gramEnd"/>
      <w:r w:rsidR="00445906">
        <w:rPr>
          <w:rFonts w:hint="eastAsia"/>
        </w:rPr>
        <w:t>不可融通，</w:t>
      </w:r>
      <w:r>
        <w:rPr>
          <w:rFonts w:hint="eastAsia"/>
        </w:rPr>
        <w:t>就朱熹後來若干更為圓融的話語而言</w:t>
      </w:r>
      <w:r w:rsidR="00445906">
        <w:rPr>
          <w:rFonts w:hint="eastAsia"/>
        </w:rPr>
        <w:t>，朱熹固有次第之思路，但卻未有固執的已發未發的工夫方法之堅持，參見朱熹之言</w:t>
      </w:r>
      <w:r>
        <w:rPr>
          <w:rFonts w:hint="eastAsia"/>
        </w:rPr>
        <w:t>：</w:t>
      </w:r>
    </w:p>
    <w:p w:rsidR="004532FC" w:rsidRDefault="004532FC">
      <w:pPr>
        <w:ind w:firstLineChars="200" w:firstLine="480"/>
        <w:jc w:val="both"/>
      </w:pPr>
    </w:p>
    <w:p w:rsidR="004532FC" w:rsidRDefault="004532FC">
      <w:pPr>
        <w:ind w:leftChars="300" w:left="720"/>
        <w:rPr>
          <w:rFonts w:eastAsia="標楷體"/>
        </w:rPr>
      </w:pPr>
      <w:r>
        <w:rPr>
          <w:rFonts w:eastAsia="標楷體"/>
        </w:rPr>
        <w:t>「大抵未發已發，只是一項工夫，未</w:t>
      </w:r>
      <w:proofErr w:type="gramStart"/>
      <w:r>
        <w:rPr>
          <w:rFonts w:eastAsia="標楷體"/>
        </w:rPr>
        <w:t>發固要存養</w:t>
      </w:r>
      <w:proofErr w:type="gramEnd"/>
      <w:r>
        <w:rPr>
          <w:rFonts w:eastAsia="標楷體"/>
        </w:rPr>
        <w:t>，已發亦要審察。遇事時時復提起，不可自</w:t>
      </w:r>
      <w:proofErr w:type="gramStart"/>
      <w:r>
        <w:rPr>
          <w:rFonts w:eastAsia="標楷體"/>
        </w:rPr>
        <w:t>怠</w:t>
      </w:r>
      <w:proofErr w:type="gramEnd"/>
      <w:r>
        <w:rPr>
          <w:rFonts w:eastAsia="標楷體"/>
        </w:rPr>
        <w:t>，生放過底心。無時</w:t>
      </w:r>
      <w:proofErr w:type="gramStart"/>
      <w:r>
        <w:rPr>
          <w:rFonts w:eastAsia="標楷體"/>
        </w:rPr>
        <w:t>不存養</w:t>
      </w:r>
      <w:proofErr w:type="gramEnd"/>
      <w:r>
        <w:rPr>
          <w:rFonts w:eastAsia="標楷體"/>
        </w:rPr>
        <w:t>，無事</w:t>
      </w:r>
      <w:proofErr w:type="gramStart"/>
      <w:r>
        <w:rPr>
          <w:rFonts w:eastAsia="標楷體"/>
        </w:rPr>
        <w:t>不</w:t>
      </w:r>
      <w:proofErr w:type="gramEnd"/>
      <w:r>
        <w:rPr>
          <w:rFonts w:eastAsia="標楷體"/>
        </w:rPr>
        <w:t>省察。</w:t>
      </w:r>
      <w:r>
        <w:rPr>
          <w:rFonts w:eastAsia="標楷體" w:hint="eastAsia"/>
        </w:rPr>
        <w:t>」</w:t>
      </w:r>
    </w:p>
    <w:p w:rsidR="004532FC" w:rsidRDefault="004532FC">
      <w:pPr>
        <w:ind w:leftChars="300" w:left="720"/>
        <w:rPr>
          <w:rFonts w:eastAsia="標楷體"/>
        </w:rPr>
      </w:pPr>
      <w:r>
        <w:rPr>
          <w:rFonts w:eastAsia="標楷體"/>
        </w:rPr>
        <w:t>「未發已發，只是一件工夫，無時</w:t>
      </w:r>
      <w:proofErr w:type="gramStart"/>
      <w:r>
        <w:rPr>
          <w:rFonts w:eastAsia="標楷體"/>
        </w:rPr>
        <w:t>不</w:t>
      </w:r>
      <w:proofErr w:type="gramEnd"/>
      <w:r>
        <w:rPr>
          <w:rFonts w:eastAsia="標楷體"/>
        </w:rPr>
        <w:t>涵養，無時</w:t>
      </w:r>
      <w:proofErr w:type="gramStart"/>
      <w:r>
        <w:rPr>
          <w:rFonts w:eastAsia="標楷體"/>
        </w:rPr>
        <w:t>不</w:t>
      </w:r>
      <w:proofErr w:type="gramEnd"/>
      <w:r>
        <w:rPr>
          <w:rFonts w:eastAsia="標楷體"/>
        </w:rPr>
        <w:t>省察耳。」</w:t>
      </w:r>
      <w:r>
        <w:rPr>
          <w:rFonts w:eastAsia="標楷體"/>
        </w:rPr>
        <w:br/>
      </w:r>
      <w:r>
        <w:rPr>
          <w:rFonts w:eastAsia="標楷體"/>
        </w:rPr>
        <w:t>「已發未發，</w:t>
      </w:r>
      <w:proofErr w:type="gramStart"/>
      <w:r>
        <w:rPr>
          <w:rFonts w:eastAsia="標楷體"/>
        </w:rPr>
        <w:t>不必大泥</w:t>
      </w:r>
      <w:proofErr w:type="gramEnd"/>
      <w:r>
        <w:rPr>
          <w:rFonts w:eastAsia="標楷體"/>
        </w:rPr>
        <w:t>。只是既涵養，又省察，無時</w:t>
      </w:r>
      <w:proofErr w:type="gramStart"/>
      <w:r>
        <w:rPr>
          <w:rFonts w:eastAsia="標楷體"/>
        </w:rPr>
        <w:t>不</w:t>
      </w:r>
      <w:proofErr w:type="gramEnd"/>
      <w:r>
        <w:rPr>
          <w:rFonts w:eastAsia="標楷體"/>
        </w:rPr>
        <w:t>涵養省察。」</w:t>
      </w:r>
    </w:p>
    <w:p w:rsidR="004532FC" w:rsidRDefault="004532FC">
      <w:pPr>
        <w:pStyle w:val="2"/>
      </w:pPr>
      <w:r>
        <w:t>「</w:t>
      </w:r>
      <w:proofErr w:type="gramStart"/>
      <w:r>
        <w:t>存養省察</w:t>
      </w:r>
      <w:proofErr w:type="gramEnd"/>
      <w:r>
        <w:t>，是</w:t>
      </w:r>
      <w:proofErr w:type="gramStart"/>
      <w:r>
        <w:t>通貫乎</w:t>
      </w:r>
      <w:proofErr w:type="gramEnd"/>
      <w:r>
        <w:t>已發未發工夫。未發</w:t>
      </w:r>
      <w:proofErr w:type="gramStart"/>
      <w:r>
        <w:t>時固要存養</w:t>
      </w:r>
      <w:proofErr w:type="gramEnd"/>
      <w:r>
        <w:t>，已發時亦</w:t>
      </w:r>
      <w:proofErr w:type="gramStart"/>
      <w:r>
        <w:t>要存養</w:t>
      </w:r>
      <w:proofErr w:type="gramEnd"/>
      <w:r>
        <w:t>。未發</w:t>
      </w:r>
      <w:proofErr w:type="gramStart"/>
      <w:r>
        <w:t>時固要</w:t>
      </w:r>
      <w:proofErr w:type="gramEnd"/>
      <w:r>
        <w:t>省察</w:t>
      </w:r>
      <w:r>
        <w:rPr>
          <w:rFonts w:hint="eastAsia"/>
        </w:rPr>
        <w:t>，已發時亦要省察</w:t>
      </w:r>
      <w:r>
        <w:t>。只是要無時不做工夫。若謂已發後不當省察，不成便都不照管他。」</w:t>
      </w:r>
      <w:r>
        <w:rPr>
          <w:rStyle w:val="a4"/>
        </w:rPr>
        <w:footnoteReference w:id="24"/>
      </w:r>
    </w:p>
    <w:p w:rsidR="004532FC" w:rsidRDefault="004532FC">
      <w:pPr>
        <w:ind w:firstLineChars="200" w:firstLine="480"/>
        <w:jc w:val="both"/>
      </w:pPr>
    </w:p>
    <w:p w:rsidR="004532FC" w:rsidRDefault="0000319D">
      <w:pPr>
        <w:ind w:firstLineChars="200" w:firstLine="480"/>
        <w:jc w:val="both"/>
      </w:pPr>
      <w:r>
        <w:rPr>
          <w:rFonts w:hint="eastAsia"/>
        </w:rPr>
        <w:t>依朱熹上述</w:t>
      </w:r>
      <w:proofErr w:type="gramStart"/>
      <w:r>
        <w:rPr>
          <w:rFonts w:hint="eastAsia"/>
        </w:rPr>
        <w:t>諸說的重</w:t>
      </w:r>
      <w:proofErr w:type="gramEnd"/>
      <w:r>
        <w:rPr>
          <w:rFonts w:hint="eastAsia"/>
        </w:rPr>
        <w:t>構，</w:t>
      </w:r>
      <w:r w:rsidR="004532FC">
        <w:rPr>
          <w:rFonts w:hint="eastAsia"/>
        </w:rPr>
        <w:t>未發已發之</w:t>
      </w:r>
      <w:proofErr w:type="gramStart"/>
      <w:r w:rsidR="004532FC">
        <w:rPr>
          <w:rFonts w:hint="eastAsia"/>
        </w:rPr>
        <w:t>涵養察識者</w:t>
      </w:r>
      <w:proofErr w:type="gramEnd"/>
      <w:r w:rsidR="004532FC">
        <w:rPr>
          <w:rFonts w:hint="eastAsia"/>
        </w:rPr>
        <w:t>皆是同一種工夫了，就是本體工夫一事而已，只是其中仍可有次第之別</w:t>
      </w:r>
      <w:r>
        <w:rPr>
          <w:rFonts w:hint="eastAsia"/>
        </w:rPr>
        <w:t>，但那都是針對不同人不同狀態而作的區分，並沒有嚴格的界線，根本上都是本體工夫的表現</w:t>
      </w:r>
      <w:r w:rsidR="004532FC">
        <w:rPr>
          <w:rFonts w:hint="eastAsia"/>
        </w:rPr>
        <w:t>。因此</w:t>
      </w:r>
      <w:r>
        <w:rPr>
          <w:rFonts w:hint="eastAsia"/>
        </w:rPr>
        <w:t>，</w:t>
      </w:r>
      <w:r w:rsidR="004532FC">
        <w:rPr>
          <w:rFonts w:hint="eastAsia"/>
        </w:rPr>
        <w:t>牟先生實在毋須以朱子後來於新</w:t>
      </w:r>
      <w:proofErr w:type="gramStart"/>
      <w:r w:rsidR="004532FC">
        <w:rPr>
          <w:rFonts w:hint="eastAsia"/>
        </w:rPr>
        <w:t>說中對於察識說</w:t>
      </w:r>
      <w:proofErr w:type="gramEnd"/>
      <w:r w:rsidR="004532FC">
        <w:rPr>
          <w:rFonts w:hint="eastAsia"/>
        </w:rPr>
        <w:t>之反對，就直以為朱熹已不再論及本體工夫，而</w:t>
      </w:r>
      <w:proofErr w:type="gramStart"/>
      <w:r w:rsidR="004532FC">
        <w:rPr>
          <w:rFonts w:hint="eastAsia"/>
        </w:rPr>
        <w:t>評其本心滑失</w:t>
      </w:r>
      <w:proofErr w:type="gramEnd"/>
      <w:r w:rsidR="004532FC">
        <w:rPr>
          <w:rFonts w:hint="eastAsia"/>
        </w:rPr>
        <w:t>。依牟先生之解讀：</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唯於本心、中體、</w:t>
      </w:r>
      <w:proofErr w:type="gramStart"/>
      <w:r>
        <w:rPr>
          <w:rFonts w:ascii="標楷體" w:eastAsia="標楷體" w:hAnsi="標楷體" w:hint="eastAsia"/>
        </w:rPr>
        <w:t>性體</w:t>
      </w:r>
      <w:proofErr w:type="gramEnd"/>
      <w:r>
        <w:rPr>
          <w:rFonts w:ascii="標楷體" w:eastAsia="標楷體" w:hAnsi="標楷體" w:hint="eastAsia"/>
        </w:rPr>
        <w:t>，乃至天命流行之體無相應之了解，因而影響己敵雙方對於心性之實有不同之了解，朱子</w:t>
      </w:r>
      <w:proofErr w:type="gramStart"/>
      <w:r>
        <w:rPr>
          <w:rFonts w:ascii="標楷體" w:eastAsia="標楷體" w:hAnsi="標楷體" w:hint="eastAsia"/>
        </w:rPr>
        <w:t>始覺先察識後</w:t>
      </w:r>
      <w:proofErr w:type="gramEnd"/>
      <w:r>
        <w:rPr>
          <w:rFonts w:ascii="標楷體" w:eastAsia="標楷體" w:hAnsi="標楷體" w:hint="eastAsia"/>
        </w:rPr>
        <w:t>涵養為非是，而必爭先涵養</w:t>
      </w:r>
      <w:proofErr w:type="gramStart"/>
      <w:r>
        <w:rPr>
          <w:rFonts w:ascii="標楷體" w:eastAsia="標楷體" w:hAnsi="標楷體" w:hint="eastAsia"/>
        </w:rPr>
        <w:t>後察識</w:t>
      </w:r>
      <w:proofErr w:type="gramEnd"/>
      <w:r>
        <w:rPr>
          <w:rFonts w:ascii="標楷體" w:eastAsia="標楷體" w:hAnsi="標楷體" w:hint="eastAsia"/>
        </w:rPr>
        <w:t>以為本領工夫。是則爭論之關鍵不在</w:t>
      </w:r>
      <w:proofErr w:type="gramStart"/>
      <w:r>
        <w:rPr>
          <w:rFonts w:ascii="標楷體" w:eastAsia="標楷體" w:hAnsi="標楷體" w:hint="eastAsia"/>
        </w:rPr>
        <w:t>涵養察識本身</w:t>
      </w:r>
      <w:proofErr w:type="gramEnd"/>
      <w:r>
        <w:rPr>
          <w:rFonts w:ascii="標楷體" w:eastAsia="標楷體" w:hAnsi="標楷體" w:hint="eastAsia"/>
        </w:rPr>
        <w:t>，而在涵養</w:t>
      </w:r>
      <w:proofErr w:type="gramStart"/>
      <w:r>
        <w:rPr>
          <w:rFonts w:ascii="標楷體" w:eastAsia="標楷體" w:hAnsi="標楷體" w:hint="eastAsia"/>
        </w:rPr>
        <w:t>察識所</w:t>
      </w:r>
      <w:proofErr w:type="gramEnd"/>
      <w:r>
        <w:rPr>
          <w:rFonts w:ascii="標楷體" w:eastAsia="標楷體" w:hAnsi="標楷體" w:hint="eastAsia"/>
        </w:rPr>
        <w:t>施之心性之實有不同之理解也。</w:t>
      </w:r>
      <w:r>
        <w:rPr>
          <w:rStyle w:val="a4"/>
        </w:rPr>
        <w:footnoteReference w:id="25"/>
      </w:r>
    </w:p>
    <w:p w:rsidR="004532FC" w:rsidRDefault="004532FC">
      <w:pPr>
        <w:jc w:val="both"/>
      </w:pPr>
    </w:p>
    <w:p w:rsidR="004532FC" w:rsidRDefault="0000319D">
      <w:pPr>
        <w:ind w:firstLineChars="200" w:firstLine="480"/>
        <w:jc w:val="both"/>
      </w:pPr>
      <w:r>
        <w:rPr>
          <w:rFonts w:hint="eastAsia"/>
        </w:rPr>
        <w:t>牟先生以為朱熹的轉變是因為對於心性之本體有不同於以往的了解，</w:t>
      </w:r>
      <w:r w:rsidR="004532FC">
        <w:rPr>
          <w:rFonts w:hint="eastAsia"/>
        </w:rPr>
        <w:t>筆者</w:t>
      </w:r>
      <w:r>
        <w:rPr>
          <w:rFonts w:hint="eastAsia"/>
        </w:rPr>
        <w:t>不同意，筆者認為</w:t>
      </w:r>
      <w:r w:rsidR="004532FC">
        <w:rPr>
          <w:rFonts w:hint="eastAsia"/>
        </w:rPr>
        <w:t>：</w:t>
      </w:r>
      <w:proofErr w:type="gramStart"/>
      <w:r w:rsidR="004532FC">
        <w:rPr>
          <w:rFonts w:hint="eastAsia"/>
        </w:rPr>
        <w:t>察識涵養</w:t>
      </w:r>
      <w:proofErr w:type="gramEnd"/>
      <w:r w:rsidR="004532FC">
        <w:rPr>
          <w:rFonts w:hint="eastAsia"/>
        </w:rPr>
        <w:t>之先後問題即是一次第問題，兩者都是本體工夫，因此朱熹並未有</w:t>
      </w:r>
      <w:proofErr w:type="gramStart"/>
      <w:r w:rsidR="004532FC">
        <w:rPr>
          <w:rFonts w:hint="eastAsia"/>
        </w:rPr>
        <w:t>於道體意旨</w:t>
      </w:r>
      <w:proofErr w:type="gramEnd"/>
      <w:r w:rsidR="004532FC">
        <w:rPr>
          <w:rFonts w:hint="eastAsia"/>
        </w:rPr>
        <w:t>之滑落的問題。牟先生在此處所提出的對於心性有不同的理解的說法，就是指責朱熹的形上學思路有所</w:t>
      </w:r>
      <w:proofErr w:type="gramStart"/>
      <w:r w:rsidR="004532FC">
        <w:rPr>
          <w:rFonts w:hint="eastAsia"/>
        </w:rPr>
        <w:t>歧</w:t>
      </w:r>
      <w:proofErr w:type="gramEnd"/>
      <w:r w:rsidR="004532FC">
        <w:rPr>
          <w:rFonts w:hint="eastAsia"/>
        </w:rPr>
        <w:t>出之義，而牟先生即從</w:t>
      </w:r>
      <w:proofErr w:type="gramStart"/>
      <w:r w:rsidR="004532FC">
        <w:rPr>
          <w:rFonts w:hint="eastAsia"/>
        </w:rPr>
        <w:t>朱熹論於主體</w:t>
      </w:r>
      <w:proofErr w:type="gramEnd"/>
      <w:r w:rsidR="004532FC">
        <w:rPr>
          <w:rFonts w:hint="eastAsia"/>
        </w:rPr>
        <w:t>的心性情結構、</w:t>
      </w:r>
      <w:proofErr w:type="gramStart"/>
      <w:r w:rsidR="004532FC">
        <w:rPr>
          <w:rFonts w:hint="eastAsia"/>
        </w:rPr>
        <w:t>論於整體</w:t>
      </w:r>
      <w:proofErr w:type="gramEnd"/>
      <w:r w:rsidR="004532FC">
        <w:rPr>
          <w:rFonts w:hint="eastAsia"/>
        </w:rPr>
        <w:t>存在界的理氣結構、</w:t>
      </w:r>
      <w:proofErr w:type="gramStart"/>
      <w:r w:rsidR="004532FC">
        <w:rPr>
          <w:rFonts w:hint="eastAsia"/>
        </w:rPr>
        <w:t>論於概念</w:t>
      </w:r>
      <w:proofErr w:type="gramEnd"/>
      <w:r w:rsidR="004532FC">
        <w:rPr>
          <w:rFonts w:hint="eastAsia"/>
        </w:rPr>
        <w:t>的仁性愛情</w:t>
      </w:r>
      <w:proofErr w:type="gramStart"/>
      <w:r w:rsidR="004532FC">
        <w:rPr>
          <w:rFonts w:hint="eastAsia"/>
        </w:rPr>
        <w:t>說及性即理說</w:t>
      </w:r>
      <w:proofErr w:type="gramEnd"/>
      <w:r w:rsidR="004532FC">
        <w:rPr>
          <w:rFonts w:hint="eastAsia"/>
        </w:rPr>
        <w:t>等等命題來說朱熹走上了本體論的存有系統，以此系統說</w:t>
      </w:r>
      <w:proofErr w:type="gramStart"/>
      <w:r w:rsidR="004532FC">
        <w:rPr>
          <w:rFonts w:hint="eastAsia"/>
        </w:rPr>
        <w:t>朱熹於體上</w:t>
      </w:r>
      <w:proofErr w:type="gramEnd"/>
      <w:r w:rsidR="004532FC">
        <w:rPr>
          <w:rFonts w:hint="eastAsia"/>
        </w:rPr>
        <w:t>見</w:t>
      </w:r>
      <w:r>
        <w:rPr>
          <w:rFonts w:hint="eastAsia"/>
        </w:rPr>
        <w:t>道</w:t>
      </w:r>
      <w:r w:rsidR="004532FC">
        <w:rPr>
          <w:rFonts w:hint="eastAsia"/>
        </w:rPr>
        <w:t>不明，以致不</w:t>
      </w:r>
      <w:proofErr w:type="gramStart"/>
      <w:r w:rsidR="004532FC">
        <w:rPr>
          <w:rFonts w:hint="eastAsia"/>
        </w:rPr>
        <w:t>識察識為識仁</w:t>
      </w:r>
      <w:proofErr w:type="gramEnd"/>
      <w:r w:rsidR="004532FC">
        <w:rPr>
          <w:rFonts w:hint="eastAsia"/>
        </w:rPr>
        <w:t>之說，以致</w:t>
      </w:r>
      <w:proofErr w:type="gramStart"/>
      <w:r w:rsidR="004532FC">
        <w:rPr>
          <w:rFonts w:hint="eastAsia"/>
        </w:rPr>
        <w:t>其言於涵養</w:t>
      </w:r>
      <w:proofErr w:type="gramEnd"/>
      <w:r w:rsidR="004532FC">
        <w:rPr>
          <w:rFonts w:hint="eastAsia"/>
        </w:rPr>
        <w:t>者亦只為一空頭的涵養，牟先生以六點意見分析朱熹中和新說如下：</w:t>
      </w:r>
    </w:p>
    <w:p w:rsidR="004532FC" w:rsidRPr="00CB0CF4" w:rsidRDefault="004532FC">
      <w:pPr>
        <w:ind w:firstLineChars="200" w:firstLine="480"/>
        <w:jc w:val="both"/>
      </w:pPr>
    </w:p>
    <w:p w:rsidR="004532FC" w:rsidRDefault="004532FC">
      <w:pPr>
        <w:ind w:leftChars="300" w:left="720"/>
        <w:jc w:val="both"/>
      </w:pPr>
      <w:proofErr w:type="gramStart"/>
      <w:r>
        <w:rPr>
          <w:rFonts w:ascii="標楷體" w:eastAsia="標楷體" w:hAnsi="標楷體" w:hint="eastAsia"/>
        </w:rPr>
        <w:t>一</w:t>
      </w:r>
      <w:proofErr w:type="gramEnd"/>
      <w:r>
        <w:rPr>
          <w:rFonts w:ascii="標楷體" w:eastAsia="標楷體" w:hAnsi="標楷體" w:hint="eastAsia"/>
        </w:rPr>
        <w:t>：仍就喜怒哀樂之</w:t>
      </w:r>
      <w:proofErr w:type="gramStart"/>
      <w:r>
        <w:rPr>
          <w:rFonts w:ascii="標楷體" w:eastAsia="標楷體" w:hAnsi="標楷體" w:hint="eastAsia"/>
        </w:rPr>
        <w:t>情說未發</w:t>
      </w:r>
      <w:proofErr w:type="gramEnd"/>
      <w:r>
        <w:rPr>
          <w:rFonts w:ascii="標楷體" w:eastAsia="標楷體" w:hAnsi="標楷體" w:hint="eastAsia"/>
        </w:rPr>
        <w:t>已發，</w:t>
      </w:r>
      <w:r w:rsidR="0000319D">
        <w:rPr>
          <w:rFonts w:ascii="標楷體" w:eastAsia="標楷體" w:hAnsi="標楷體" w:hint="eastAsia"/>
        </w:rPr>
        <w:t>…</w:t>
      </w:r>
      <w:proofErr w:type="gramStart"/>
      <w:r w:rsidR="0000319D">
        <w:rPr>
          <w:rFonts w:ascii="標楷體" w:eastAsia="標楷體" w:hAnsi="標楷體" w:hint="eastAsia"/>
        </w:rPr>
        <w:t>……</w:t>
      </w:r>
      <w:proofErr w:type="gramEnd"/>
      <w:r>
        <w:rPr>
          <w:rFonts w:ascii="標楷體" w:eastAsia="標楷體" w:hAnsi="標楷體" w:hint="eastAsia"/>
        </w:rPr>
        <w:t>此未發時</w:t>
      </w:r>
      <w:proofErr w:type="gramStart"/>
      <w:r>
        <w:rPr>
          <w:rFonts w:ascii="標楷體" w:eastAsia="標楷體" w:hAnsi="標楷體" w:hint="eastAsia"/>
        </w:rPr>
        <w:t>所顯之中</w:t>
      </w:r>
      <w:proofErr w:type="gramEnd"/>
      <w:r>
        <w:rPr>
          <w:rFonts w:ascii="標楷體" w:eastAsia="標楷體" w:hAnsi="標楷體" w:hint="eastAsia"/>
        </w:rPr>
        <w:t>直接是</w:t>
      </w:r>
      <w:proofErr w:type="gramStart"/>
      <w:r>
        <w:rPr>
          <w:rFonts w:ascii="標楷體" w:eastAsia="標楷體" w:hAnsi="標楷體" w:hint="eastAsia"/>
        </w:rPr>
        <w:t>指心說即</w:t>
      </w:r>
      <w:proofErr w:type="gramEnd"/>
      <w:r>
        <w:rPr>
          <w:rFonts w:ascii="標楷體" w:eastAsia="標楷體" w:hAnsi="標楷體" w:hint="eastAsia"/>
        </w:rPr>
        <w:t>平靜之心境，</w:t>
      </w:r>
      <w:r w:rsidR="0000319D">
        <w:rPr>
          <w:rFonts w:ascii="標楷體" w:eastAsia="標楷體" w:hAnsi="標楷體" w:hint="eastAsia"/>
        </w:rPr>
        <w:t>…</w:t>
      </w:r>
      <w:proofErr w:type="gramStart"/>
      <w:r w:rsidR="0000319D">
        <w:rPr>
          <w:rFonts w:ascii="標楷體" w:eastAsia="標楷體" w:hAnsi="標楷體" w:hint="eastAsia"/>
        </w:rPr>
        <w:t>……</w:t>
      </w:r>
      <w:proofErr w:type="gramEnd"/>
      <w:r>
        <w:rPr>
          <w:rFonts w:ascii="標楷體" w:eastAsia="標楷體" w:hAnsi="標楷體" w:hint="eastAsia"/>
        </w:rPr>
        <w:t>但同時復顯</w:t>
      </w:r>
      <w:proofErr w:type="gramStart"/>
      <w:r>
        <w:rPr>
          <w:rFonts w:ascii="標楷體" w:eastAsia="標楷體" w:hAnsi="標楷體" w:hint="eastAsia"/>
        </w:rPr>
        <w:t>一</w:t>
      </w:r>
      <w:proofErr w:type="gramEnd"/>
      <w:r>
        <w:rPr>
          <w:rFonts w:ascii="標楷體" w:eastAsia="標楷體" w:hAnsi="標楷體" w:hint="eastAsia"/>
        </w:rPr>
        <w:t>異質的超越之體，此即是性。</w:t>
      </w:r>
      <w:r>
        <w:rPr>
          <w:rStyle w:val="a4"/>
        </w:rPr>
        <w:footnoteReference w:id="26"/>
      </w:r>
    </w:p>
    <w:p w:rsidR="004532FC" w:rsidRDefault="004532FC">
      <w:pPr>
        <w:ind w:firstLineChars="200" w:firstLine="480"/>
        <w:jc w:val="both"/>
      </w:pPr>
    </w:p>
    <w:p w:rsidR="004532FC" w:rsidRDefault="004532FC">
      <w:pPr>
        <w:ind w:firstLineChars="200" w:firstLine="480"/>
        <w:jc w:val="both"/>
      </w:pPr>
      <w:r>
        <w:rPr>
          <w:rFonts w:hint="eastAsia"/>
        </w:rPr>
        <w:lastRenderedPageBreak/>
        <w:t>牟先生說朱熹以</w:t>
      </w:r>
      <w:proofErr w:type="gramStart"/>
      <w:r>
        <w:rPr>
          <w:rFonts w:hint="eastAsia"/>
        </w:rPr>
        <w:t>情說未發</w:t>
      </w:r>
      <w:proofErr w:type="gramEnd"/>
      <w:r w:rsidR="008B05FB">
        <w:rPr>
          <w:rFonts w:hint="eastAsia"/>
        </w:rPr>
        <w:t>、</w:t>
      </w:r>
      <w:r>
        <w:rPr>
          <w:rFonts w:hint="eastAsia"/>
        </w:rPr>
        <w:t>已發，此事確然，朱熹確實是在討論主體心的工夫活動的兩種前後狀態之別。因此牟先生說朱熹此處之中變成了只是</w:t>
      </w:r>
      <w:proofErr w:type="gramStart"/>
      <w:r>
        <w:rPr>
          <w:rFonts w:hint="eastAsia"/>
        </w:rPr>
        <w:t>一</w:t>
      </w:r>
      <w:proofErr w:type="gramEnd"/>
      <w:r>
        <w:rPr>
          <w:rFonts w:hint="eastAsia"/>
        </w:rPr>
        <w:t>平靜的心境，此亦屬實。只是朱熹加上了要在此時即行涵養之功，則發後繼之</w:t>
      </w:r>
      <w:proofErr w:type="gramStart"/>
      <w:r>
        <w:rPr>
          <w:rFonts w:hint="eastAsia"/>
        </w:rPr>
        <w:t>以察識之</w:t>
      </w:r>
      <w:proofErr w:type="gramEnd"/>
      <w:r>
        <w:rPr>
          <w:rFonts w:hint="eastAsia"/>
        </w:rPr>
        <w:t>工夫方能實得其致和之達道。因此，朱熹就是就著心的未發</w:t>
      </w:r>
      <w:r w:rsidR="00CB0CF4">
        <w:rPr>
          <w:rFonts w:hint="eastAsia"/>
        </w:rPr>
        <w:t>、</w:t>
      </w:r>
      <w:r>
        <w:rPr>
          <w:rFonts w:hint="eastAsia"/>
        </w:rPr>
        <w:t>已發前後的</w:t>
      </w:r>
      <w:proofErr w:type="gramStart"/>
      <w:r>
        <w:rPr>
          <w:rFonts w:hint="eastAsia"/>
        </w:rPr>
        <w:t>情的狀態說中</w:t>
      </w:r>
      <w:proofErr w:type="gramEnd"/>
      <w:r w:rsidR="00CB0CF4">
        <w:rPr>
          <w:rFonts w:hint="eastAsia"/>
        </w:rPr>
        <w:t>、</w:t>
      </w:r>
      <w:r>
        <w:rPr>
          <w:rFonts w:hint="eastAsia"/>
        </w:rPr>
        <w:t>和</w:t>
      </w:r>
      <w:r w:rsidR="00CB0CF4">
        <w:rPr>
          <w:rFonts w:hint="eastAsia"/>
        </w:rPr>
        <w:t>兩</w:t>
      </w:r>
      <w:r>
        <w:rPr>
          <w:rFonts w:hint="eastAsia"/>
        </w:rPr>
        <w:t>概念</w:t>
      </w:r>
      <w:r w:rsidR="00C82F2D">
        <w:rPr>
          <w:rFonts w:hint="eastAsia"/>
        </w:rPr>
        <w:t>，</w:t>
      </w:r>
      <w:r>
        <w:rPr>
          <w:rFonts w:hint="eastAsia"/>
        </w:rPr>
        <w:t>並發展出未發涵養</w:t>
      </w:r>
      <w:r w:rsidR="008B05FB">
        <w:rPr>
          <w:rFonts w:hint="eastAsia"/>
        </w:rPr>
        <w:t>、</w:t>
      </w:r>
      <w:r>
        <w:rPr>
          <w:rFonts w:hint="eastAsia"/>
        </w:rPr>
        <w:t>已</w:t>
      </w:r>
      <w:proofErr w:type="gramStart"/>
      <w:r>
        <w:rPr>
          <w:rFonts w:hint="eastAsia"/>
        </w:rPr>
        <w:t>發察識</w:t>
      </w:r>
      <w:proofErr w:type="gramEnd"/>
      <w:r>
        <w:rPr>
          <w:rFonts w:hint="eastAsia"/>
        </w:rPr>
        <w:t>的工夫次第觀念。然而，牟先生認為</w:t>
      </w:r>
      <w:r w:rsidR="00CB0CF4">
        <w:rPr>
          <w:rFonts w:hint="eastAsia"/>
        </w:rPr>
        <w:t>，</w:t>
      </w:r>
      <w:proofErr w:type="gramStart"/>
      <w:r>
        <w:rPr>
          <w:rFonts w:hint="eastAsia"/>
        </w:rPr>
        <w:t>朱熹言於心</w:t>
      </w:r>
      <w:proofErr w:type="gramEnd"/>
      <w:r>
        <w:rPr>
          <w:rFonts w:hint="eastAsia"/>
        </w:rPr>
        <w:t>概念者</w:t>
      </w:r>
      <w:proofErr w:type="gramStart"/>
      <w:r>
        <w:rPr>
          <w:rFonts w:hint="eastAsia"/>
        </w:rPr>
        <w:t>在此說中便</w:t>
      </w:r>
      <w:proofErr w:type="gramEnd"/>
      <w:r>
        <w:rPr>
          <w:rFonts w:hint="eastAsia"/>
        </w:rPr>
        <w:t>脫離</w:t>
      </w:r>
      <w:proofErr w:type="gramStart"/>
      <w:r>
        <w:rPr>
          <w:rFonts w:hint="eastAsia"/>
        </w:rPr>
        <w:t>了性體之</w:t>
      </w:r>
      <w:proofErr w:type="gramEnd"/>
      <w:r>
        <w:rPr>
          <w:rFonts w:hint="eastAsia"/>
        </w:rPr>
        <w:t>義，</w:t>
      </w:r>
      <w:proofErr w:type="gramStart"/>
      <w:r>
        <w:rPr>
          <w:rFonts w:hint="eastAsia"/>
        </w:rPr>
        <w:t>性成為了一</w:t>
      </w:r>
      <w:proofErr w:type="gramEnd"/>
      <w:r>
        <w:rPr>
          <w:rFonts w:hint="eastAsia"/>
        </w:rPr>
        <w:t>異質的超越之體。</w:t>
      </w:r>
      <w:proofErr w:type="gramStart"/>
      <w:r>
        <w:rPr>
          <w:rFonts w:hint="eastAsia"/>
        </w:rPr>
        <w:t>此義下文</w:t>
      </w:r>
      <w:proofErr w:type="gramEnd"/>
      <w:r>
        <w:rPr>
          <w:rFonts w:hint="eastAsia"/>
        </w:rPr>
        <w:t>不斷申說發展，並成為牟先生強加於朱熹思路之上的哲學。續見：</w:t>
      </w:r>
    </w:p>
    <w:p w:rsidR="004532FC" w:rsidRDefault="004532FC">
      <w:pPr>
        <w:ind w:firstLineChars="200" w:firstLine="480"/>
        <w:jc w:val="both"/>
      </w:pPr>
    </w:p>
    <w:p w:rsidR="004532FC" w:rsidRDefault="004532FC">
      <w:pPr>
        <w:ind w:leftChars="300" w:left="720"/>
        <w:jc w:val="both"/>
        <w:rPr>
          <w:rFonts w:ascii="標楷體" w:eastAsia="標楷體" w:hAnsi="標楷體"/>
        </w:rPr>
      </w:pPr>
      <w:r>
        <w:rPr>
          <w:rFonts w:ascii="標楷體" w:eastAsia="標楷體" w:hAnsi="標楷體" w:hint="eastAsia"/>
        </w:rPr>
        <w:t>二：</w:t>
      </w:r>
      <w:r w:rsidR="008B05FB">
        <w:rPr>
          <w:rFonts w:ascii="標楷體" w:eastAsia="標楷體" w:hAnsi="標楷體" w:hint="eastAsia"/>
        </w:rPr>
        <w:t>…</w:t>
      </w:r>
      <w:proofErr w:type="gramStart"/>
      <w:r w:rsidR="008B05FB">
        <w:rPr>
          <w:rFonts w:ascii="標楷體" w:eastAsia="標楷體" w:hAnsi="標楷體" w:hint="eastAsia"/>
        </w:rPr>
        <w:t>……</w:t>
      </w:r>
      <w:proofErr w:type="gramEnd"/>
      <w:r>
        <w:rPr>
          <w:rFonts w:ascii="標楷體" w:eastAsia="標楷體" w:hAnsi="標楷體" w:hint="eastAsia"/>
        </w:rPr>
        <w:t>心性平行而非是一，</w:t>
      </w:r>
      <w:r w:rsidR="008B05FB">
        <w:rPr>
          <w:rFonts w:ascii="標楷體" w:eastAsia="標楷體" w:hAnsi="標楷體" w:hint="eastAsia"/>
        </w:rPr>
        <w:t>…</w:t>
      </w:r>
      <w:proofErr w:type="gramStart"/>
      <w:r w:rsidR="008B05FB">
        <w:rPr>
          <w:rFonts w:ascii="標楷體" w:eastAsia="標楷體" w:hAnsi="標楷體" w:hint="eastAsia"/>
        </w:rPr>
        <w:t>……</w:t>
      </w:r>
      <w:proofErr w:type="gramEnd"/>
      <w:r>
        <w:rPr>
          <w:rFonts w:ascii="標楷體" w:eastAsia="標楷體" w:hAnsi="標楷體" w:hint="eastAsia"/>
        </w:rPr>
        <w:t>則在此</w:t>
      </w:r>
      <w:proofErr w:type="gramStart"/>
      <w:r>
        <w:rPr>
          <w:rFonts w:ascii="標楷體" w:eastAsia="標楷體" w:hAnsi="標楷體" w:hint="eastAsia"/>
        </w:rPr>
        <w:t>新說中</w:t>
      </w:r>
      <w:proofErr w:type="gramEnd"/>
      <w:r>
        <w:rPr>
          <w:rFonts w:ascii="標楷體" w:eastAsia="標楷體" w:hAnsi="標楷體" w:hint="eastAsia"/>
        </w:rPr>
        <w:t>，真正的超越</w:t>
      </w:r>
      <w:proofErr w:type="gramStart"/>
      <w:r>
        <w:rPr>
          <w:rFonts w:ascii="標楷體" w:eastAsia="標楷體" w:hAnsi="標楷體" w:hint="eastAsia"/>
        </w:rPr>
        <w:t>之體當該</w:t>
      </w:r>
      <w:proofErr w:type="gramEnd"/>
      <w:r>
        <w:rPr>
          <w:rFonts w:ascii="標楷體" w:eastAsia="標楷體" w:hAnsi="標楷體" w:hint="eastAsia"/>
        </w:rPr>
        <w:t>是性，而不是心。</w:t>
      </w:r>
      <w:r w:rsidR="008B05FB">
        <w:rPr>
          <w:rFonts w:ascii="標楷體" w:eastAsia="標楷體" w:hAnsi="標楷體" w:hint="eastAsia"/>
        </w:rPr>
        <w:t>…</w:t>
      </w:r>
      <w:proofErr w:type="gramStart"/>
      <w:r w:rsidR="008B05FB">
        <w:rPr>
          <w:rFonts w:ascii="標楷體" w:eastAsia="標楷體" w:hAnsi="標楷體" w:hint="eastAsia"/>
        </w:rPr>
        <w:t>……</w:t>
      </w:r>
      <w:proofErr w:type="gramEnd"/>
      <w:r w:rsidRPr="004A7A3E">
        <w:rPr>
          <w:rFonts w:ascii="標楷體" w:eastAsia="標楷體" w:hAnsi="標楷體" w:hint="eastAsia"/>
          <w:u w:val="single"/>
        </w:rPr>
        <w:t>心既是平看的實然的心，不是孟子</w:t>
      </w:r>
      <w:proofErr w:type="gramStart"/>
      <w:r w:rsidRPr="004A7A3E">
        <w:rPr>
          <w:rFonts w:ascii="標楷體" w:eastAsia="標楷體" w:hAnsi="標楷體" w:hint="eastAsia"/>
          <w:u w:val="single"/>
        </w:rPr>
        <w:t>所說的本心</w:t>
      </w:r>
      <w:proofErr w:type="gramEnd"/>
      <w:r w:rsidRPr="004A7A3E">
        <w:rPr>
          <w:rFonts w:ascii="標楷體" w:eastAsia="標楷體" w:hAnsi="標楷體" w:hint="eastAsia"/>
          <w:u w:val="single"/>
        </w:rPr>
        <w:t>，</w:t>
      </w:r>
      <w:r>
        <w:rPr>
          <w:rFonts w:ascii="標楷體" w:eastAsia="標楷體" w:hAnsi="標楷體" w:hint="eastAsia"/>
        </w:rPr>
        <w:t>（在本心，心即是理，心體即性體，心性是一）則其寂然只是由</w:t>
      </w:r>
      <w:proofErr w:type="gramStart"/>
      <w:r>
        <w:rPr>
          <w:rFonts w:ascii="標楷體" w:eastAsia="標楷體" w:hAnsi="標楷體" w:hint="eastAsia"/>
        </w:rPr>
        <w:t>思慮未萌事物</w:t>
      </w:r>
      <w:proofErr w:type="gramEnd"/>
      <w:r>
        <w:rPr>
          <w:rFonts w:ascii="標楷體" w:eastAsia="標楷體" w:hAnsi="標楷體" w:hint="eastAsia"/>
        </w:rPr>
        <w:t>未至之未發時而見，其自身不能分析地、</w:t>
      </w:r>
      <w:proofErr w:type="gramStart"/>
      <w:r>
        <w:rPr>
          <w:rFonts w:ascii="標楷體" w:eastAsia="標楷體" w:hAnsi="標楷體" w:hint="eastAsia"/>
        </w:rPr>
        <w:t>必然地必為</w:t>
      </w:r>
      <w:proofErr w:type="gramEnd"/>
      <w:r>
        <w:rPr>
          <w:rFonts w:ascii="標楷體" w:eastAsia="標楷體" w:hAnsi="標楷體" w:hint="eastAsia"/>
        </w:rPr>
        <w:t>『發而中節』之</w:t>
      </w:r>
      <w:proofErr w:type="gramStart"/>
      <w:r>
        <w:rPr>
          <w:rFonts w:ascii="標楷體" w:eastAsia="標楷體" w:hAnsi="標楷體" w:hint="eastAsia"/>
        </w:rPr>
        <w:t>和</w:t>
      </w:r>
      <w:proofErr w:type="gramEnd"/>
      <w:r>
        <w:rPr>
          <w:rFonts w:ascii="標楷體" w:eastAsia="標楷體" w:hAnsi="標楷體" w:hint="eastAsia"/>
        </w:rPr>
        <w:t>，而且節之標準亦不在其自身，是</w:t>
      </w:r>
      <w:proofErr w:type="gramStart"/>
      <w:r>
        <w:rPr>
          <w:rFonts w:ascii="標楷體" w:eastAsia="標楷體" w:hAnsi="標楷體" w:hint="eastAsia"/>
        </w:rPr>
        <w:t>則心故不</w:t>
      </w:r>
      <w:proofErr w:type="gramEnd"/>
      <w:r>
        <w:rPr>
          <w:rFonts w:ascii="標楷體" w:eastAsia="標楷體" w:hAnsi="標楷體" w:hint="eastAsia"/>
        </w:rPr>
        <w:t>能為真正的超越之體也。</w:t>
      </w:r>
      <w:r>
        <w:rPr>
          <w:rStyle w:val="a4"/>
        </w:rPr>
        <w:footnoteReference w:id="27"/>
      </w:r>
    </w:p>
    <w:p w:rsidR="004532FC" w:rsidRDefault="004532FC">
      <w:pPr>
        <w:ind w:leftChars="300" w:left="720"/>
        <w:jc w:val="both"/>
      </w:pPr>
    </w:p>
    <w:p w:rsidR="004532FC" w:rsidRDefault="004532FC">
      <w:pPr>
        <w:ind w:firstLineChars="200" w:firstLine="480"/>
        <w:jc w:val="both"/>
      </w:pPr>
      <w:r>
        <w:rPr>
          <w:rFonts w:hint="eastAsia"/>
        </w:rPr>
        <w:t>牟先生此項分析意見即是筆者所謂的總合本體宇宙工夫境界問題為一系統的分析架構，牟先生認為那有善意志的動力因素在朱熹中和</w:t>
      </w:r>
      <w:proofErr w:type="gramStart"/>
      <w:r>
        <w:rPr>
          <w:rFonts w:hint="eastAsia"/>
        </w:rPr>
        <w:t>新說中不</w:t>
      </w:r>
      <w:proofErr w:type="gramEnd"/>
      <w:r>
        <w:rPr>
          <w:rFonts w:hint="eastAsia"/>
        </w:rPr>
        <w:t>見於心了，關鍵即在心自身不能作為行為的標準，因而非能為完成實踐的超越之體，因為心性平行，超越之體在性不在心。</w:t>
      </w:r>
      <w:r w:rsidR="008C40B9">
        <w:rPr>
          <w:rFonts w:hint="eastAsia"/>
        </w:rPr>
        <w:t>筆者不同意此說，試分析如下：</w:t>
      </w:r>
      <w:r>
        <w:rPr>
          <w:rFonts w:hint="eastAsia"/>
        </w:rPr>
        <w:t>筆者以為，朱熹</w:t>
      </w:r>
      <w:proofErr w:type="gramStart"/>
      <w:r>
        <w:rPr>
          <w:rFonts w:hint="eastAsia"/>
        </w:rPr>
        <w:t>說心統</w:t>
      </w:r>
      <w:proofErr w:type="gramEnd"/>
      <w:r>
        <w:rPr>
          <w:rFonts w:hint="eastAsia"/>
        </w:rPr>
        <w:t>性情，性</w:t>
      </w:r>
      <w:proofErr w:type="gramStart"/>
      <w:r>
        <w:rPr>
          <w:rFonts w:hint="eastAsia"/>
        </w:rPr>
        <w:t>是必具於</w:t>
      </w:r>
      <w:proofErr w:type="gramEnd"/>
      <w:r>
        <w:rPr>
          <w:rFonts w:hint="eastAsia"/>
        </w:rPr>
        <w:t>心，但心有呈顯</w:t>
      </w:r>
      <w:proofErr w:type="gramStart"/>
      <w:r>
        <w:rPr>
          <w:rFonts w:hint="eastAsia"/>
        </w:rPr>
        <w:t>不</w:t>
      </w:r>
      <w:proofErr w:type="gramEnd"/>
      <w:r>
        <w:rPr>
          <w:rFonts w:hint="eastAsia"/>
        </w:rPr>
        <w:t>呈顯的狀態之別，狀態以情說之，狀態之別在</w:t>
      </w:r>
      <w:proofErr w:type="gramStart"/>
      <w:r>
        <w:rPr>
          <w:rFonts w:hint="eastAsia"/>
        </w:rPr>
        <w:t>中和說中以</w:t>
      </w:r>
      <w:proofErr w:type="gramEnd"/>
      <w:r>
        <w:rPr>
          <w:rFonts w:hint="eastAsia"/>
        </w:rPr>
        <w:t>已發</w:t>
      </w:r>
      <w:r w:rsidR="00CB0CF4">
        <w:rPr>
          <w:rFonts w:hint="eastAsia"/>
        </w:rPr>
        <w:t>、</w:t>
      </w:r>
      <w:r>
        <w:rPr>
          <w:rFonts w:hint="eastAsia"/>
        </w:rPr>
        <w:t>未發說之，未發</w:t>
      </w:r>
      <w:r w:rsidR="00CB0CF4">
        <w:rPr>
          <w:rFonts w:hint="eastAsia"/>
        </w:rPr>
        <w:t>、</w:t>
      </w:r>
      <w:proofErr w:type="gramStart"/>
      <w:r>
        <w:rPr>
          <w:rFonts w:hint="eastAsia"/>
        </w:rPr>
        <w:t>已發皆須</w:t>
      </w:r>
      <w:proofErr w:type="gramEnd"/>
      <w:r w:rsidR="00CB0CF4">
        <w:rPr>
          <w:rFonts w:hint="eastAsia"/>
        </w:rPr>
        <w:t>做</w:t>
      </w:r>
      <w:r>
        <w:rPr>
          <w:rFonts w:hint="eastAsia"/>
        </w:rPr>
        <w:t>工夫以保住而呈顯此性善之理，這是朱熹的概念使用格局</w:t>
      </w:r>
      <w:r w:rsidR="008C40B9">
        <w:rPr>
          <w:rFonts w:hint="eastAsia"/>
        </w:rPr>
        <w:t>。</w:t>
      </w:r>
      <w:r>
        <w:rPr>
          <w:rFonts w:hint="eastAsia"/>
        </w:rPr>
        <w:t>此心之不</w:t>
      </w:r>
      <w:r w:rsidR="00CB0CF4">
        <w:rPr>
          <w:rFonts w:hint="eastAsia"/>
        </w:rPr>
        <w:t>做</w:t>
      </w:r>
      <w:r>
        <w:rPr>
          <w:rFonts w:hint="eastAsia"/>
        </w:rPr>
        <w:t>工夫時即</w:t>
      </w:r>
      <w:r w:rsidR="00CB0CF4">
        <w:rPr>
          <w:rFonts w:hint="eastAsia"/>
        </w:rPr>
        <w:t>處於現象</w:t>
      </w:r>
      <w:r>
        <w:rPr>
          <w:rFonts w:hint="eastAsia"/>
        </w:rPr>
        <w:t>實然的狀態，</w:t>
      </w:r>
      <w:r w:rsidR="00CB0CF4">
        <w:rPr>
          <w:rFonts w:hint="eastAsia"/>
        </w:rPr>
        <w:t>這</w:t>
      </w:r>
      <w:r>
        <w:rPr>
          <w:rFonts w:hint="eastAsia"/>
        </w:rPr>
        <w:t>是一般人的一般狀態，眾人皆有此一狀態，而朱熹則特別要強調於此狀態時即需進行平日的未發涵養工夫。至於眾人之必能成為君子聖人，則是成聖之性已然</w:t>
      </w:r>
      <w:r w:rsidR="00CB0CF4">
        <w:rPr>
          <w:rFonts w:hint="eastAsia"/>
        </w:rPr>
        <w:t>以</w:t>
      </w:r>
      <w:r>
        <w:rPr>
          <w:rFonts w:hint="eastAsia"/>
        </w:rPr>
        <w:t>性善之理而</w:t>
      </w:r>
      <w:r w:rsidR="00CB0CF4">
        <w:rPr>
          <w:rFonts w:hint="eastAsia"/>
        </w:rPr>
        <w:t>內</w:t>
      </w:r>
      <w:r>
        <w:rPr>
          <w:rFonts w:hint="eastAsia"/>
        </w:rPr>
        <w:t>具於心，</w:t>
      </w:r>
      <w:proofErr w:type="gramStart"/>
      <w:r>
        <w:rPr>
          <w:rFonts w:hint="eastAsia"/>
        </w:rPr>
        <w:t>雖然此性已</w:t>
      </w:r>
      <w:proofErr w:type="gramEnd"/>
      <w:r>
        <w:rPr>
          <w:rFonts w:hint="eastAsia"/>
        </w:rPr>
        <w:t>具於心，卻受氣</w:t>
      </w:r>
      <w:proofErr w:type="gramStart"/>
      <w:r>
        <w:rPr>
          <w:rFonts w:hint="eastAsia"/>
        </w:rPr>
        <w:t>稟</w:t>
      </w:r>
      <w:proofErr w:type="gramEnd"/>
      <w:r>
        <w:rPr>
          <w:rFonts w:hint="eastAsia"/>
        </w:rPr>
        <w:t>限制而有不能呈顯之時，且大多數人大多數時候皆是此種狀態，故而平日涵養</w:t>
      </w:r>
      <w:r w:rsidR="00CB0CF4">
        <w:rPr>
          <w:rFonts w:hint="eastAsia"/>
        </w:rPr>
        <w:t>、</w:t>
      </w:r>
      <w:r>
        <w:rPr>
          <w:rFonts w:hint="eastAsia"/>
        </w:rPr>
        <w:t>動時省察，一旦呈</w:t>
      </w:r>
      <w:proofErr w:type="gramStart"/>
      <w:r>
        <w:rPr>
          <w:rFonts w:hint="eastAsia"/>
        </w:rPr>
        <w:t>顯此性</w:t>
      </w:r>
      <w:proofErr w:type="gramEnd"/>
      <w:r>
        <w:rPr>
          <w:rFonts w:hint="eastAsia"/>
        </w:rPr>
        <w:t>，在工夫次第中的一切本體工夫實</w:t>
      </w:r>
      <w:r w:rsidR="00CB0CF4">
        <w:rPr>
          <w:rFonts w:hint="eastAsia"/>
        </w:rPr>
        <w:t>做</w:t>
      </w:r>
      <w:r>
        <w:rPr>
          <w:rFonts w:hint="eastAsia"/>
        </w:rPr>
        <w:t>下即能達此致和</w:t>
      </w:r>
      <w:proofErr w:type="gramStart"/>
      <w:r>
        <w:rPr>
          <w:rFonts w:hint="eastAsia"/>
        </w:rPr>
        <w:t>之聖境</w:t>
      </w:r>
      <w:proofErr w:type="gramEnd"/>
      <w:r>
        <w:rPr>
          <w:rFonts w:hint="eastAsia"/>
        </w:rPr>
        <w:t>，此亦由同一</w:t>
      </w:r>
      <w:proofErr w:type="gramStart"/>
      <w:r>
        <w:rPr>
          <w:rFonts w:hint="eastAsia"/>
        </w:rPr>
        <w:t>個</w:t>
      </w:r>
      <w:proofErr w:type="gramEnd"/>
      <w:r>
        <w:rPr>
          <w:rFonts w:hint="eastAsia"/>
        </w:rPr>
        <w:t>主體之心之決行而致之境界。</w:t>
      </w:r>
      <w:proofErr w:type="gramStart"/>
      <w:r>
        <w:rPr>
          <w:rFonts w:hint="eastAsia"/>
        </w:rPr>
        <w:t>此一必達致</w:t>
      </w:r>
      <w:proofErr w:type="gramEnd"/>
      <w:r>
        <w:rPr>
          <w:rFonts w:hint="eastAsia"/>
        </w:rPr>
        <w:t>和之</w:t>
      </w:r>
      <w:proofErr w:type="gramStart"/>
      <w:r>
        <w:rPr>
          <w:rFonts w:hint="eastAsia"/>
        </w:rPr>
        <w:t>聖境需</w:t>
      </w:r>
      <w:proofErr w:type="gramEnd"/>
      <w:r>
        <w:rPr>
          <w:rFonts w:hint="eastAsia"/>
        </w:rPr>
        <w:t>有存有論的依據，</w:t>
      </w:r>
      <w:proofErr w:type="gramStart"/>
      <w:r>
        <w:rPr>
          <w:rFonts w:hint="eastAsia"/>
        </w:rPr>
        <w:t>心統性情</w:t>
      </w:r>
      <w:proofErr w:type="gramEnd"/>
      <w:r>
        <w:rPr>
          <w:rFonts w:hint="eastAsia"/>
        </w:rPr>
        <w:t>之架構即是為說明心性在存有論地位上</w:t>
      </w:r>
      <w:proofErr w:type="gramStart"/>
      <w:r>
        <w:rPr>
          <w:rFonts w:hint="eastAsia"/>
        </w:rPr>
        <w:t>是性具於</w:t>
      </w:r>
      <w:proofErr w:type="gramEnd"/>
      <w:r>
        <w:rPr>
          <w:rFonts w:hint="eastAsia"/>
        </w:rPr>
        <w:t>心，因此不必如牟先生</w:t>
      </w:r>
      <w:proofErr w:type="gramStart"/>
      <w:r>
        <w:rPr>
          <w:rFonts w:hint="eastAsia"/>
        </w:rPr>
        <w:t>所說的朱熹</w:t>
      </w:r>
      <w:proofErr w:type="gramEnd"/>
      <w:r>
        <w:rPr>
          <w:rFonts w:hint="eastAsia"/>
        </w:rPr>
        <w:t>的心性是平行的。依朱熹說，</w:t>
      </w:r>
      <w:proofErr w:type="gramStart"/>
      <w:r>
        <w:rPr>
          <w:rFonts w:hint="eastAsia"/>
        </w:rPr>
        <w:t>性具於</w:t>
      </w:r>
      <w:proofErr w:type="gramEnd"/>
      <w:r>
        <w:rPr>
          <w:rFonts w:hint="eastAsia"/>
        </w:rPr>
        <w:t>心，心即有性，存有</w:t>
      </w:r>
      <w:proofErr w:type="gramStart"/>
      <w:r>
        <w:rPr>
          <w:rFonts w:hint="eastAsia"/>
        </w:rPr>
        <w:t>論地說心統</w:t>
      </w:r>
      <w:proofErr w:type="gramEnd"/>
      <w:r>
        <w:rPr>
          <w:rFonts w:hint="eastAsia"/>
        </w:rPr>
        <w:t>性情，工夫境界</w:t>
      </w:r>
      <w:proofErr w:type="gramStart"/>
      <w:r>
        <w:rPr>
          <w:rFonts w:hint="eastAsia"/>
        </w:rPr>
        <w:t>論地說心</w:t>
      </w:r>
      <w:proofErr w:type="gramEnd"/>
      <w:r>
        <w:rPr>
          <w:rFonts w:hint="eastAsia"/>
        </w:rPr>
        <w:t>有呈</w:t>
      </w:r>
      <w:proofErr w:type="gramStart"/>
      <w:r>
        <w:rPr>
          <w:rFonts w:hint="eastAsia"/>
        </w:rPr>
        <w:t>顯此性之</w:t>
      </w:r>
      <w:proofErr w:type="gramEnd"/>
      <w:r>
        <w:rPr>
          <w:rFonts w:hint="eastAsia"/>
        </w:rPr>
        <w:t>狀態時也有</w:t>
      </w:r>
      <w:proofErr w:type="gramStart"/>
      <w:r>
        <w:rPr>
          <w:rFonts w:hint="eastAsia"/>
        </w:rPr>
        <w:t>不</w:t>
      </w:r>
      <w:proofErr w:type="gramEnd"/>
      <w:r>
        <w:rPr>
          <w:rFonts w:hint="eastAsia"/>
        </w:rPr>
        <w:t>呈顯之時，因此需要平日涵養及動</w:t>
      </w:r>
      <w:proofErr w:type="gramStart"/>
      <w:r>
        <w:rPr>
          <w:rFonts w:hint="eastAsia"/>
        </w:rPr>
        <w:t>時察識</w:t>
      </w:r>
      <w:proofErr w:type="gramEnd"/>
      <w:r>
        <w:rPr>
          <w:rFonts w:hint="eastAsia"/>
        </w:rPr>
        <w:t>。如果就牟先生的說法，則只有處在聖人狀態中之心才是時時呈顯</w:t>
      </w:r>
      <w:proofErr w:type="gramStart"/>
      <w:r>
        <w:rPr>
          <w:rFonts w:hint="eastAsia"/>
        </w:rPr>
        <w:t>此性此理者</w:t>
      </w:r>
      <w:proofErr w:type="gramEnd"/>
      <w:r>
        <w:rPr>
          <w:rFonts w:hint="eastAsia"/>
        </w:rPr>
        <w:t>，所以筆者說牟先生</w:t>
      </w:r>
      <w:proofErr w:type="gramStart"/>
      <w:r>
        <w:rPr>
          <w:rFonts w:hint="eastAsia"/>
        </w:rPr>
        <w:t>只論於主體</w:t>
      </w:r>
      <w:proofErr w:type="gramEnd"/>
      <w:r w:rsidR="00CB0CF4">
        <w:rPr>
          <w:rFonts w:hint="eastAsia"/>
        </w:rPr>
        <w:t>實踐</w:t>
      </w:r>
      <w:proofErr w:type="gramStart"/>
      <w:r>
        <w:rPr>
          <w:rFonts w:hint="eastAsia"/>
        </w:rPr>
        <w:t>至聖境時的</w:t>
      </w:r>
      <w:proofErr w:type="gramEnd"/>
      <w:r>
        <w:rPr>
          <w:rFonts w:hint="eastAsia"/>
        </w:rPr>
        <w:t>一種哲學問題，此種狀態中之主體的心已</w:t>
      </w:r>
      <w:proofErr w:type="gramStart"/>
      <w:r>
        <w:rPr>
          <w:rFonts w:hint="eastAsia"/>
        </w:rPr>
        <w:t>全幅呈顯</w:t>
      </w:r>
      <w:proofErr w:type="gramEnd"/>
      <w:r>
        <w:rPr>
          <w:rFonts w:hint="eastAsia"/>
        </w:rPr>
        <w:t>性善之理並即與天道流行</w:t>
      </w:r>
      <w:r w:rsidR="00CB0CF4">
        <w:rPr>
          <w:rFonts w:hint="eastAsia"/>
        </w:rPr>
        <w:t>同</w:t>
      </w:r>
      <w:r>
        <w:rPr>
          <w:rFonts w:hint="eastAsia"/>
        </w:rPr>
        <w:t>義，故</w:t>
      </w:r>
      <w:proofErr w:type="gramStart"/>
      <w:r>
        <w:rPr>
          <w:rFonts w:hint="eastAsia"/>
        </w:rPr>
        <w:t>說為心即理</w:t>
      </w:r>
      <w:proofErr w:type="gramEnd"/>
      <w:r>
        <w:rPr>
          <w:rFonts w:hint="eastAsia"/>
        </w:rPr>
        <w:t>，此亦是</w:t>
      </w:r>
      <w:proofErr w:type="gramStart"/>
      <w:r>
        <w:rPr>
          <w:rFonts w:hint="eastAsia"/>
        </w:rPr>
        <w:t>一</w:t>
      </w:r>
      <w:proofErr w:type="gramEnd"/>
      <w:r>
        <w:rPr>
          <w:rFonts w:hint="eastAsia"/>
        </w:rPr>
        <w:t>義理格局</w:t>
      </w:r>
      <w:r w:rsidR="00BC28DD">
        <w:rPr>
          <w:rFonts w:hint="eastAsia"/>
        </w:rPr>
        <w:t>。</w:t>
      </w:r>
      <w:r w:rsidR="00CB0CF4">
        <w:rPr>
          <w:rFonts w:hint="eastAsia"/>
        </w:rPr>
        <w:t>但即便如此，亦不能否定</w:t>
      </w:r>
      <w:r>
        <w:rPr>
          <w:rFonts w:hint="eastAsia"/>
        </w:rPr>
        <w:t>對主體在尚未做工夫的凡人狀態中的存有論分析，朱熹即是在作這個分析，負責任地說明人在尚未至聖境之前的</w:t>
      </w:r>
      <w:proofErr w:type="gramStart"/>
      <w:r>
        <w:rPr>
          <w:rFonts w:hint="eastAsia"/>
        </w:rPr>
        <w:t>有善有惡</w:t>
      </w:r>
      <w:proofErr w:type="gramEnd"/>
      <w:r>
        <w:rPr>
          <w:rFonts w:hint="eastAsia"/>
        </w:rPr>
        <w:t>的狀態之實然，就此</w:t>
      </w:r>
      <w:proofErr w:type="gramStart"/>
      <w:r>
        <w:rPr>
          <w:rFonts w:hint="eastAsia"/>
        </w:rPr>
        <w:t>實然</w:t>
      </w:r>
      <w:r w:rsidR="00BC28DD">
        <w:rPr>
          <w:rFonts w:hint="eastAsia"/>
        </w:rPr>
        <w:t>而說心統</w:t>
      </w:r>
      <w:proofErr w:type="gramEnd"/>
      <w:r w:rsidR="00BC28DD">
        <w:rPr>
          <w:rFonts w:hint="eastAsia"/>
        </w:rPr>
        <w:t>性情的理氣說架構。至於</w:t>
      </w:r>
      <w:r w:rsidR="00702BA4">
        <w:rPr>
          <w:rFonts w:hint="eastAsia"/>
        </w:rPr>
        <w:t>&lt;</w:t>
      </w:r>
      <w:r w:rsidR="00BC28DD">
        <w:rPr>
          <w:rFonts w:hint="eastAsia"/>
        </w:rPr>
        <w:t>中庸</w:t>
      </w:r>
      <w:r w:rsidR="00702BA4">
        <w:rPr>
          <w:rFonts w:hint="eastAsia"/>
        </w:rPr>
        <w:t>&gt;</w:t>
      </w:r>
      <w:proofErr w:type="gramStart"/>
      <w:r w:rsidR="00BC28DD">
        <w:rPr>
          <w:rFonts w:hint="eastAsia"/>
        </w:rPr>
        <w:t>中和說則非</w:t>
      </w:r>
      <w:proofErr w:type="gramEnd"/>
      <w:r w:rsidR="00BC28DD">
        <w:rPr>
          <w:rFonts w:hint="eastAsia"/>
        </w:rPr>
        <w:t>是存有論問題，而是工夫論問題，而朱熹以工夫次第脈絡討論之，</w:t>
      </w:r>
      <w:r>
        <w:rPr>
          <w:rFonts w:hint="eastAsia"/>
        </w:rPr>
        <w:t>而</w:t>
      </w:r>
      <w:r w:rsidR="00BC28DD">
        <w:rPr>
          <w:rFonts w:hint="eastAsia"/>
        </w:rPr>
        <w:t>論</w:t>
      </w:r>
      <w:r>
        <w:rPr>
          <w:rFonts w:hint="eastAsia"/>
        </w:rPr>
        <w:t>其在</w:t>
      </w:r>
      <w:proofErr w:type="gramStart"/>
      <w:r>
        <w:rPr>
          <w:rFonts w:hint="eastAsia"/>
        </w:rPr>
        <w:t>未發臨事</w:t>
      </w:r>
      <w:proofErr w:type="gramEnd"/>
      <w:r>
        <w:rPr>
          <w:rFonts w:hint="eastAsia"/>
        </w:rPr>
        <w:t>之平日之時</w:t>
      </w:r>
      <w:r>
        <w:rPr>
          <w:rFonts w:hint="eastAsia"/>
        </w:rPr>
        <w:lastRenderedPageBreak/>
        <w:t>應</w:t>
      </w:r>
      <w:r w:rsidR="00702BA4">
        <w:rPr>
          <w:rFonts w:hint="eastAsia"/>
        </w:rPr>
        <w:t>做</w:t>
      </w:r>
      <w:r>
        <w:rPr>
          <w:rFonts w:hint="eastAsia"/>
        </w:rPr>
        <w:t>涵養工夫，就其在臨事之必作抉擇之際</w:t>
      </w:r>
      <w:r w:rsidR="00702BA4">
        <w:rPr>
          <w:rFonts w:hint="eastAsia"/>
        </w:rPr>
        <w:t>需</w:t>
      </w:r>
      <w:r>
        <w:rPr>
          <w:rFonts w:hint="eastAsia"/>
        </w:rPr>
        <w:t>發</w:t>
      </w:r>
      <w:proofErr w:type="gramStart"/>
      <w:r>
        <w:rPr>
          <w:rFonts w:hint="eastAsia"/>
        </w:rPr>
        <w:t>為動察之</w:t>
      </w:r>
      <w:proofErr w:type="gramEnd"/>
      <w:r>
        <w:rPr>
          <w:rFonts w:hint="eastAsia"/>
        </w:rPr>
        <w:t>工夫</w:t>
      </w:r>
      <w:r w:rsidR="00BC28DD">
        <w:rPr>
          <w:rFonts w:hint="eastAsia"/>
        </w:rPr>
        <w:t>。</w:t>
      </w:r>
      <w:r w:rsidR="00702BA4">
        <w:rPr>
          <w:rFonts w:hint="eastAsia"/>
        </w:rPr>
        <w:t>至於</w:t>
      </w:r>
      <w:r>
        <w:rPr>
          <w:rFonts w:hint="eastAsia"/>
        </w:rPr>
        <w:t>牟先生</w:t>
      </w:r>
      <w:proofErr w:type="gramStart"/>
      <w:r>
        <w:rPr>
          <w:rFonts w:hint="eastAsia"/>
        </w:rPr>
        <w:t>圓融地</w:t>
      </w:r>
      <w:proofErr w:type="gramEnd"/>
      <w:r>
        <w:rPr>
          <w:rFonts w:hint="eastAsia"/>
        </w:rPr>
        <w:t>、非分別說地、</w:t>
      </w:r>
      <w:proofErr w:type="gramStart"/>
      <w:r>
        <w:rPr>
          <w:rFonts w:hint="eastAsia"/>
        </w:rPr>
        <w:t>無執的</w:t>
      </w:r>
      <w:proofErr w:type="gramEnd"/>
      <w:r>
        <w:rPr>
          <w:rFonts w:hint="eastAsia"/>
        </w:rPr>
        <w:t>存有論說地</w:t>
      </w:r>
      <w:r w:rsidR="00BC28DD">
        <w:rPr>
          <w:rFonts w:hint="eastAsia"/>
        </w:rPr>
        <w:t>道德</w:t>
      </w:r>
      <w:r w:rsidR="00702BA4">
        <w:rPr>
          <w:rFonts w:hint="eastAsia"/>
        </w:rPr>
        <w:t>的</w:t>
      </w:r>
      <w:r w:rsidR="00BC28DD">
        <w:rPr>
          <w:rFonts w:hint="eastAsia"/>
        </w:rPr>
        <w:t>形上學系統，則</w:t>
      </w:r>
      <w:r>
        <w:rPr>
          <w:rFonts w:hint="eastAsia"/>
        </w:rPr>
        <w:t>只能</w:t>
      </w:r>
      <w:r w:rsidR="00BC28DD">
        <w:rPr>
          <w:rFonts w:hint="eastAsia"/>
        </w:rPr>
        <w:t>是</w:t>
      </w:r>
      <w:r>
        <w:rPr>
          <w:rFonts w:hint="eastAsia"/>
        </w:rPr>
        <w:t>那實踐已達圓滿的聖人境界義，</w:t>
      </w:r>
      <w:proofErr w:type="gramStart"/>
      <w:r w:rsidR="00702BA4">
        <w:rPr>
          <w:rFonts w:hint="eastAsia"/>
        </w:rPr>
        <w:t>故心性情</w:t>
      </w:r>
      <w:proofErr w:type="gramEnd"/>
      <w:r w:rsidR="00702BA4">
        <w:rPr>
          <w:rFonts w:hint="eastAsia"/>
        </w:rPr>
        <w:t>不分，</w:t>
      </w:r>
      <w:r>
        <w:rPr>
          <w:rFonts w:hint="eastAsia"/>
        </w:rPr>
        <w:t>而</w:t>
      </w:r>
      <w:r w:rsidR="00702BA4">
        <w:rPr>
          <w:rFonts w:hint="eastAsia"/>
        </w:rPr>
        <w:t>朱熹</w:t>
      </w:r>
      <w:proofErr w:type="gramStart"/>
      <w:r w:rsidR="00702BA4">
        <w:rPr>
          <w:rFonts w:hint="eastAsia"/>
        </w:rPr>
        <w:t>卻言心統</w:t>
      </w:r>
      <w:proofErr w:type="gramEnd"/>
      <w:r w:rsidR="00702BA4">
        <w:rPr>
          <w:rFonts w:hint="eastAsia"/>
        </w:rPr>
        <w:t>性情，</w:t>
      </w:r>
      <w:r>
        <w:rPr>
          <w:rFonts w:hint="eastAsia"/>
        </w:rPr>
        <w:t>牟先生</w:t>
      </w:r>
      <w:r w:rsidR="00702BA4">
        <w:rPr>
          <w:rFonts w:hint="eastAsia"/>
        </w:rPr>
        <w:t>即</w:t>
      </w:r>
      <w:r>
        <w:rPr>
          <w:rFonts w:hint="eastAsia"/>
        </w:rPr>
        <w:t>以此義割裂朱熹之心性概念</w:t>
      </w:r>
      <w:r w:rsidR="00702BA4">
        <w:rPr>
          <w:rFonts w:hint="eastAsia"/>
        </w:rPr>
        <w:t>，指</w:t>
      </w:r>
      <w:r w:rsidR="00BC28DD">
        <w:rPr>
          <w:rFonts w:hint="eastAsia"/>
        </w:rPr>
        <w:t>其</w:t>
      </w:r>
      <w:r>
        <w:rPr>
          <w:rFonts w:hint="eastAsia"/>
        </w:rPr>
        <w:t>為平行不相統之二事，更指責朱熹</w:t>
      </w:r>
      <w:proofErr w:type="gramStart"/>
      <w:r>
        <w:rPr>
          <w:rFonts w:hint="eastAsia"/>
        </w:rPr>
        <w:t>之言於心</w:t>
      </w:r>
      <w:proofErr w:type="gramEnd"/>
      <w:r>
        <w:rPr>
          <w:rFonts w:hint="eastAsia"/>
        </w:rPr>
        <w:t>者不</w:t>
      </w:r>
      <w:proofErr w:type="gramStart"/>
      <w:r>
        <w:rPr>
          <w:rFonts w:hint="eastAsia"/>
        </w:rPr>
        <w:t>具能斷善惡</w:t>
      </w:r>
      <w:proofErr w:type="gramEnd"/>
      <w:r>
        <w:rPr>
          <w:rFonts w:hint="eastAsia"/>
        </w:rPr>
        <w:t>的價值覺察之能力，此實對朱熹學說的誤判。</w:t>
      </w:r>
    </w:p>
    <w:p w:rsidR="004532FC" w:rsidRPr="00702BA4" w:rsidRDefault="004532FC">
      <w:pPr>
        <w:ind w:firstLineChars="200" w:firstLine="480"/>
        <w:jc w:val="both"/>
      </w:pPr>
    </w:p>
    <w:p w:rsidR="004532FC" w:rsidRDefault="004532FC">
      <w:pPr>
        <w:ind w:firstLineChars="200" w:firstLine="480"/>
        <w:jc w:val="both"/>
      </w:pPr>
      <w:r>
        <w:rPr>
          <w:rFonts w:hint="eastAsia"/>
        </w:rPr>
        <w:t>再見牟先生之第三點：</w:t>
      </w:r>
    </w:p>
    <w:p w:rsidR="004532FC" w:rsidRDefault="004532FC">
      <w:pPr>
        <w:ind w:firstLineChars="200" w:firstLine="480"/>
        <w:jc w:val="both"/>
      </w:pPr>
    </w:p>
    <w:p w:rsidR="004532FC" w:rsidRDefault="004532FC">
      <w:pPr>
        <w:ind w:leftChars="300" w:left="720"/>
        <w:jc w:val="both"/>
      </w:pPr>
      <w:proofErr w:type="gramStart"/>
      <w:r>
        <w:rPr>
          <w:rFonts w:ascii="標楷體" w:eastAsia="標楷體" w:hAnsi="標楷體" w:hint="eastAsia"/>
        </w:rPr>
        <w:t>三</w:t>
      </w:r>
      <w:proofErr w:type="gramEnd"/>
      <w:r>
        <w:rPr>
          <w:rFonts w:ascii="標楷體" w:eastAsia="標楷體" w:hAnsi="標楷體" w:hint="eastAsia"/>
        </w:rPr>
        <w:t>：因為靜時所見之寂然（心）與渾然（性）無</w:t>
      </w:r>
      <w:proofErr w:type="gramStart"/>
      <w:r>
        <w:rPr>
          <w:rFonts w:ascii="標楷體" w:eastAsia="標楷體" w:hAnsi="標楷體" w:hint="eastAsia"/>
        </w:rPr>
        <w:t>可窮索</w:t>
      </w:r>
      <w:proofErr w:type="gramEnd"/>
      <w:r>
        <w:rPr>
          <w:rFonts w:ascii="標楷體" w:eastAsia="標楷體" w:hAnsi="標楷體" w:hint="eastAsia"/>
        </w:rPr>
        <w:t>，無可尋覓，即無法</w:t>
      </w:r>
      <w:proofErr w:type="gramStart"/>
      <w:r>
        <w:rPr>
          <w:rFonts w:ascii="標楷體" w:eastAsia="標楷體" w:hAnsi="標楷體" w:hint="eastAsia"/>
        </w:rPr>
        <w:t>可辨察</w:t>
      </w:r>
      <w:proofErr w:type="gramEnd"/>
      <w:r>
        <w:rPr>
          <w:rFonts w:ascii="標楷體" w:eastAsia="標楷體" w:hAnsi="標楷體" w:hint="eastAsia"/>
        </w:rPr>
        <w:t>，故</w:t>
      </w:r>
      <w:proofErr w:type="gramStart"/>
      <w:r>
        <w:rPr>
          <w:rFonts w:ascii="標楷體" w:eastAsia="標楷體" w:hAnsi="標楷體" w:hint="eastAsia"/>
        </w:rPr>
        <w:t>只能施涵養或存養之</w:t>
      </w:r>
      <w:proofErr w:type="gramEnd"/>
      <w:r>
        <w:rPr>
          <w:rFonts w:ascii="標楷體" w:eastAsia="標楷體" w:hAnsi="標楷體" w:hint="eastAsia"/>
        </w:rPr>
        <w:t>功，而不能</w:t>
      </w:r>
      <w:proofErr w:type="gramStart"/>
      <w:r>
        <w:rPr>
          <w:rFonts w:ascii="標楷體" w:eastAsia="標楷體" w:hAnsi="標楷體" w:hint="eastAsia"/>
        </w:rPr>
        <w:t>施察識</w:t>
      </w:r>
      <w:proofErr w:type="gramEnd"/>
      <w:r>
        <w:rPr>
          <w:rFonts w:ascii="標楷體" w:eastAsia="標楷體" w:hAnsi="標楷體" w:hint="eastAsia"/>
        </w:rPr>
        <w:t>之功。</w:t>
      </w:r>
      <w:r>
        <w:rPr>
          <w:rStyle w:val="a4"/>
        </w:rPr>
        <w:footnoteReference w:id="28"/>
      </w:r>
    </w:p>
    <w:p w:rsidR="004532FC" w:rsidRDefault="004532FC">
      <w:pPr>
        <w:ind w:firstLineChars="200" w:firstLine="480"/>
        <w:jc w:val="both"/>
      </w:pPr>
    </w:p>
    <w:p w:rsidR="00BC28DD" w:rsidRDefault="004532FC">
      <w:pPr>
        <w:ind w:firstLineChars="200" w:firstLine="480"/>
        <w:jc w:val="both"/>
      </w:pPr>
      <w:r>
        <w:rPr>
          <w:rFonts w:hint="eastAsia"/>
        </w:rPr>
        <w:t>牟先生說朱熹只能涵養</w:t>
      </w:r>
      <w:proofErr w:type="gramStart"/>
      <w:r>
        <w:rPr>
          <w:rFonts w:hint="eastAsia"/>
        </w:rPr>
        <w:t>不能察識</w:t>
      </w:r>
      <w:proofErr w:type="gramEnd"/>
      <w:r>
        <w:rPr>
          <w:rFonts w:hint="eastAsia"/>
        </w:rPr>
        <w:t>，</w:t>
      </w:r>
      <w:r w:rsidR="00BC28DD">
        <w:rPr>
          <w:rFonts w:hint="eastAsia"/>
        </w:rPr>
        <w:t>而此一涵養並</w:t>
      </w:r>
      <w:proofErr w:type="gramStart"/>
      <w:r w:rsidR="00BC28DD">
        <w:rPr>
          <w:rFonts w:hint="eastAsia"/>
        </w:rPr>
        <w:t>無逆覺體證</w:t>
      </w:r>
      <w:proofErr w:type="gramEnd"/>
      <w:r w:rsidR="00BC28DD">
        <w:rPr>
          <w:rFonts w:hint="eastAsia"/>
        </w:rPr>
        <w:t>之功，亦</w:t>
      </w:r>
      <w:r>
        <w:rPr>
          <w:rFonts w:hint="eastAsia"/>
        </w:rPr>
        <w:t>即意謂朱熹</w:t>
      </w:r>
      <w:r w:rsidR="00BC28DD">
        <w:rPr>
          <w:rFonts w:hint="eastAsia"/>
        </w:rPr>
        <w:t>之說</w:t>
      </w:r>
      <w:r>
        <w:rPr>
          <w:rFonts w:hint="eastAsia"/>
        </w:rPr>
        <w:t>不能作</w:t>
      </w:r>
      <w:proofErr w:type="gramStart"/>
      <w:r>
        <w:rPr>
          <w:rFonts w:hint="eastAsia"/>
        </w:rPr>
        <w:t>逆覺體證的察識</w:t>
      </w:r>
      <w:proofErr w:type="gramEnd"/>
      <w:r>
        <w:rPr>
          <w:rFonts w:hint="eastAsia"/>
        </w:rPr>
        <w:t>工夫</w:t>
      </w:r>
      <w:r w:rsidR="00BC28DD">
        <w:rPr>
          <w:rFonts w:hint="eastAsia"/>
        </w:rPr>
        <w:t>，筆者不同意</w:t>
      </w:r>
      <w:r w:rsidR="00702BA4">
        <w:rPr>
          <w:rFonts w:hint="eastAsia"/>
        </w:rPr>
        <w:t>此</w:t>
      </w:r>
      <w:r w:rsidR="00BC28DD">
        <w:rPr>
          <w:rFonts w:hint="eastAsia"/>
        </w:rPr>
        <w:t>說</w:t>
      </w:r>
      <w:r w:rsidR="00702BA4">
        <w:rPr>
          <w:rFonts w:hint="eastAsia"/>
        </w:rPr>
        <w:t>。</w:t>
      </w:r>
      <w:proofErr w:type="gramStart"/>
      <w:r>
        <w:rPr>
          <w:rFonts w:hint="eastAsia"/>
        </w:rPr>
        <w:t>朱熹言於涵養</w:t>
      </w:r>
      <w:proofErr w:type="gramEnd"/>
      <w:r>
        <w:rPr>
          <w:rFonts w:hint="eastAsia"/>
        </w:rPr>
        <w:t>者亦是心之涵養，</w:t>
      </w:r>
      <w:proofErr w:type="gramStart"/>
      <w:r>
        <w:rPr>
          <w:rFonts w:hint="eastAsia"/>
        </w:rPr>
        <w:t>言於察識</w:t>
      </w:r>
      <w:proofErr w:type="gramEnd"/>
      <w:r>
        <w:rPr>
          <w:rFonts w:hint="eastAsia"/>
        </w:rPr>
        <w:t>者亦是心之</w:t>
      </w:r>
      <w:proofErr w:type="gramStart"/>
      <w:r>
        <w:rPr>
          <w:rFonts w:hint="eastAsia"/>
        </w:rPr>
        <w:t>察識，心統</w:t>
      </w:r>
      <w:proofErr w:type="gramEnd"/>
      <w:r>
        <w:rPr>
          <w:rFonts w:hint="eastAsia"/>
        </w:rPr>
        <w:t>性情，性是心之性而不是別的，就是這個主體的心之性，因此</w:t>
      </w:r>
      <w:proofErr w:type="gramStart"/>
      <w:r>
        <w:rPr>
          <w:rFonts w:hint="eastAsia"/>
        </w:rPr>
        <w:t>此</w:t>
      </w:r>
      <w:proofErr w:type="gramEnd"/>
      <w:r>
        <w:rPr>
          <w:rFonts w:hint="eastAsia"/>
        </w:rPr>
        <w:t>心之實</w:t>
      </w:r>
      <w:r w:rsidR="00702BA4">
        <w:rPr>
          <w:rFonts w:hint="eastAsia"/>
        </w:rPr>
        <w:t>做</w:t>
      </w:r>
      <w:r>
        <w:rPr>
          <w:rFonts w:hint="eastAsia"/>
        </w:rPr>
        <w:t>涵養抑或實</w:t>
      </w:r>
      <w:proofErr w:type="gramStart"/>
      <w:r w:rsidR="00702BA4">
        <w:rPr>
          <w:rFonts w:hint="eastAsia"/>
        </w:rPr>
        <w:t>做</w:t>
      </w:r>
      <w:r>
        <w:rPr>
          <w:rFonts w:hint="eastAsia"/>
        </w:rPr>
        <w:t>察識即是企欲呈</w:t>
      </w:r>
      <w:proofErr w:type="gramEnd"/>
      <w:r>
        <w:rPr>
          <w:rFonts w:hint="eastAsia"/>
        </w:rPr>
        <w:t>顯此心</w:t>
      </w:r>
      <w:proofErr w:type="gramStart"/>
      <w:r>
        <w:rPr>
          <w:rFonts w:hint="eastAsia"/>
        </w:rPr>
        <w:t>之即理如</w:t>
      </w:r>
      <w:proofErr w:type="gramEnd"/>
      <w:r>
        <w:rPr>
          <w:rFonts w:hint="eastAsia"/>
        </w:rPr>
        <w:t>理，</w:t>
      </w:r>
      <w:proofErr w:type="gramStart"/>
      <w:r>
        <w:rPr>
          <w:rFonts w:hint="eastAsia"/>
        </w:rPr>
        <w:t>即皆是</w:t>
      </w:r>
      <w:proofErr w:type="gramEnd"/>
      <w:r>
        <w:rPr>
          <w:rFonts w:hint="eastAsia"/>
        </w:rPr>
        <w:t>進行</w:t>
      </w:r>
      <w:proofErr w:type="gramStart"/>
      <w:r>
        <w:rPr>
          <w:rFonts w:hint="eastAsia"/>
        </w:rPr>
        <w:t>心即理的</w:t>
      </w:r>
      <w:proofErr w:type="gramEnd"/>
      <w:r>
        <w:rPr>
          <w:rFonts w:hint="eastAsia"/>
        </w:rPr>
        <w:t>活動</w:t>
      </w:r>
      <w:r w:rsidR="00BC28DD">
        <w:rPr>
          <w:rFonts w:hint="eastAsia"/>
        </w:rPr>
        <w:t>，即各是一本體工夫，</w:t>
      </w:r>
      <w:proofErr w:type="gramStart"/>
      <w:r w:rsidR="00BC28DD">
        <w:rPr>
          <w:rFonts w:hint="eastAsia"/>
        </w:rPr>
        <w:t>即皆能</w:t>
      </w:r>
      <w:proofErr w:type="gramEnd"/>
      <w:r w:rsidR="00BC28DD">
        <w:rPr>
          <w:rFonts w:hint="eastAsia"/>
        </w:rPr>
        <w:t>有</w:t>
      </w:r>
      <w:proofErr w:type="gramStart"/>
      <w:r w:rsidR="00BC28DD">
        <w:rPr>
          <w:rFonts w:hint="eastAsia"/>
        </w:rPr>
        <w:t>逆覺體證義</w:t>
      </w:r>
      <w:proofErr w:type="gramEnd"/>
      <w:r w:rsidR="00BC28DD">
        <w:rPr>
          <w:rFonts w:hint="eastAsia"/>
        </w:rPr>
        <w:t>。因此，</w:t>
      </w:r>
      <w:r>
        <w:rPr>
          <w:rFonts w:hint="eastAsia"/>
        </w:rPr>
        <w:t>筆者不同意牟先生把朱熹</w:t>
      </w:r>
      <w:proofErr w:type="gramStart"/>
      <w:r>
        <w:rPr>
          <w:rFonts w:hint="eastAsia"/>
        </w:rPr>
        <w:t>言於察識</w:t>
      </w:r>
      <w:proofErr w:type="gramEnd"/>
      <w:r>
        <w:rPr>
          <w:rFonts w:hint="eastAsia"/>
        </w:rPr>
        <w:t>、涵養兩工夫概念分而解之，而說朱熹的涵養不能作道德抉擇，而只有五峰的</w:t>
      </w:r>
      <w:proofErr w:type="gramStart"/>
      <w:r>
        <w:rPr>
          <w:rFonts w:hint="eastAsia"/>
        </w:rPr>
        <w:t>察識能</w:t>
      </w:r>
      <w:proofErr w:type="gramEnd"/>
      <w:r>
        <w:rPr>
          <w:rFonts w:hint="eastAsia"/>
        </w:rPr>
        <w:t>作道德抉擇。牟先生</w:t>
      </w:r>
      <w:proofErr w:type="gramStart"/>
      <w:r>
        <w:rPr>
          <w:rFonts w:hint="eastAsia"/>
        </w:rPr>
        <w:t>此一察識概念</w:t>
      </w:r>
      <w:proofErr w:type="gramEnd"/>
      <w:r>
        <w:rPr>
          <w:rFonts w:hint="eastAsia"/>
        </w:rPr>
        <w:t>的使用系統實是</w:t>
      </w:r>
      <w:proofErr w:type="gramStart"/>
      <w:r>
        <w:rPr>
          <w:rFonts w:hint="eastAsia"/>
        </w:rPr>
        <w:t>源於湖湘學派</w:t>
      </w:r>
      <w:proofErr w:type="gramEnd"/>
      <w:r>
        <w:rPr>
          <w:rFonts w:hint="eastAsia"/>
        </w:rPr>
        <w:t>五峰學思之</w:t>
      </w:r>
      <w:proofErr w:type="gramStart"/>
      <w:r>
        <w:rPr>
          <w:rFonts w:hint="eastAsia"/>
        </w:rPr>
        <w:t>說察識</w:t>
      </w:r>
      <w:proofErr w:type="gramEnd"/>
      <w:r>
        <w:rPr>
          <w:rFonts w:hint="eastAsia"/>
        </w:rPr>
        <w:t>之義而用者，</w:t>
      </w:r>
      <w:r w:rsidR="00BC28DD">
        <w:rPr>
          <w:rFonts w:hint="eastAsia"/>
        </w:rPr>
        <w:t>五峰</w:t>
      </w:r>
      <w:proofErr w:type="gramStart"/>
      <w:r w:rsidR="00BC28DD">
        <w:rPr>
          <w:rFonts w:hint="eastAsia"/>
        </w:rPr>
        <w:t>說察識即</w:t>
      </w:r>
      <w:proofErr w:type="gramEnd"/>
      <w:r w:rsidR="00BC28DD">
        <w:rPr>
          <w:rFonts w:hint="eastAsia"/>
        </w:rPr>
        <w:t>是牟先生言之</w:t>
      </w:r>
      <w:proofErr w:type="gramStart"/>
      <w:r w:rsidR="00BC28DD">
        <w:rPr>
          <w:rFonts w:hint="eastAsia"/>
        </w:rPr>
        <w:t>識仁之察識</w:t>
      </w:r>
      <w:proofErr w:type="gramEnd"/>
      <w:r w:rsidR="00BC28DD">
        <w:rPr>
          <w:rFonts w:hint="eastAsia"/>
        </w:rPr>
        <w:t>，確實是一</w:t>
      </w:r>
      <w:proofErr w:type="gramStart"/>
      <w:r w:rsidR="00BC28DD">
        <w:rPr>
          <w:rFonts w:hint="eastAsia"/>
        </w:rPr>
        <w:t>逆覺體證</w:t>
      </w:r>
      <w:proofErr w:type="gramEnd"/>
      <w:r w:rsidR="00BC28DD">
        <w:rPr>
          <w:rFonts w:hint="eastAsia"/>
        </w:rPr>
        <w:t>的本體工夫之</w:t>
      </w:r>
      <w:proofErr w:type="gramStart"/>
      <w:r w:rsidR="00BC28DD">
        <w:rPr>
          <w:rFonts w:hint="eastAsia"/>
        </w:rPr>
        <w:t>察識說</w:t>
      </w:r>
      <w:proofErr w:type="gramEnd"/>
      <w:r w:rsidR="00BC28DD">
        <w:rPr>
          <w:rFonts w:hint="eastAsia"/>
        </w:rPr>
        <w:t>。</w:t>
      </w:r>
    </w:p>
    <w:p w:rsidR="00BC28DD" w:rsidRDefault="00BC28DD">
      <w:pPr>
        <w:ind w:firstLineChars="200" w:firstLine="480"/>
        <w:jc w:val="both"/>
      </w:pPr>
    </w:p>
    <w:p w:rsidR="004532FC" w:rsidRDefault="00BC28DD">
      <w:pPr>
        <w:ind w:firstLineChars="200" w:firstLine="480"/>
        <w:jc w:val="both"/>
      </w:pPr>
      <w:r>
        <w:rPr>
          <w:rFonts w:hint="eastAsia"/>
        </w:rPr>
        <w:t>至於</w:t>
      </w:r>
      <w:r w:rsidR="004532FC">
        <w:rPr>
          <w:rFonts w:hint="eastAsia"/>
        </w:rPr>
        <w:t>朱熹後來提出先涵養</w:t>
      </w:r>
      <w:r w:rsidR="003F57F3">
        <w:rPr>
          <w:rFonts w:hint="eastAsia"/>
        </w:rPr>
        <w:t>、</w:t>
      </w:r>
      <w:proofErr w:type="gramStart"/>
      <w:r w:rsidR="004532FC">
        <w:rPr>
          <w:rFonts w:hint="eastAsia"/>
        </w:rPr>
        <w:t>後察識</w:t>
      </w:r>
      <w:proofErr w:type="gramEnd"/>
      <w:r w:rsidR="004532FC">
        <w:rPr>
          <w:rFonts w:hint="eastAsia"/>
        </w:rPr>
        <w:t>之說，並非</w:t>
      </w:r>
      <w:proofErr w:type="gramStart"/>
      <w:r w:rsidR="004532FC">
        <w:rPr>
          <w:rFonts w:hint="eastAsia"/>
        </w:rPr>
        <w:t>指責察識</w:t>
      </w:r>
      <w:proofErr w:type="gramEnd"/>
      <w:r w:rsidR="004532FC">
        <w:rPr>
          <w:rFonts w:hint="eastAsia"/>
        </w:rPr>
        <w:t>工夫不是本體工夫，而是就工夫次第問題的關切上提出平日無事之時即應</w:t>
      </w:r>
      <w:r>
        <w:rPr>
          <w:rFonts w:hint="eastAsia"/>
        </w:rPr>
        <w:t>先</w:t>
      </w:r>
      <w:r w:rsidR="004532FC">
        <w:rPr>
          <w:rFonts w:hint="eastAsia"/>
        </w:rPr>
        <w:t>作涵養之功。朱熹只是擔心人病，</w:t>
      </w:r>
      <w:r>
        <w:rPr>
          <w:rFonts w:hint="eastAsia"/>
        </w:rPr>
        <w:t>而以為臨</w:t>
      </w:r>
      <w:proofErr w:type="gramStart"/>
      <w:r>
        <w:rPr>
          <w:rFonts w:hint="eastAsia"/>
        </w:rPr>
        <w:t>事察識</w:t>
      </w:r>
      <w:proofErr w:type="gramEnd"/>
      <w:r>
        <w:rPr>
          <w:rFonts w:hint="eastAsia"/>
        </w:rPr>
        <w:t>之前需加</w:t>
      </w:r>
      <w:proofErr w:type="gramStart"/>
      <w:r>
        <w:rPr>
          <w:rFonts w:hint="eastAsia"/>
        </w:rPr>
        <w:t>一</w:t>
      </w:r>
      <w:proofErr w:type="gramEnd"/>
      <w:r>
        <w:rPr>
          <w:rFonts w:hint="eastAsia"/>
        </w:rPr>
        <w:t>平日涵養</w:t>
      </w:r>
      <w:r w:rsidR="003F57F3">
        <w:rPr>
          <w:rFonts w:hint="eastAsia"/>
        </w:rPr>
        <w:t>工夫</w:t>
      </w:r>
      <w:r>
        <w:rPr>
          <w:rFonts w:hint="eastAsia"/>
        </w:rPr>
        <w:t>，</w:t>
      </w:r>
      <w:r w:rsidR="004532FC">
        <w:rPr>
          <w:rFonts w:hint="eastAsia"/>
        </w:rPr>
        <w:t>並不是</w:t>
      </w:r>
      <w:proofErr w:type="gramStart"/>
      <w:r>
        <w:rPr>
          <w:rFonts w:hint="eastAsia"/>
        </w:rPr>
        <w:t>說察識</w:t>
      </w:r>
      <w:proofErr w:type="gramEnd"/>
      <w:r>
        <w:rPr>
          <w:rFonts w:hint="eastAsia"/>
        </w:rPr>
        <w:t>工夫不是</w:t>
      </w:r>
      <w:r w:rsidR="004532FC">
        <w:rPr>
          <w:rFonts w:hint="eastAsia"/>
        </w:rPr>
        <w:t>本體工夫，</w:t>
      </w:r>
      <w:r>
        <w:rPr>
          <w:rFonts w:hint="eastAsia"/>
        </w:rPr>
        <w:t>而是</w:t>
      </w:r>
      <w:r w:rsidR="004532FC">
        <w:rPr>
          <w:rFonts w:hint="eastAsia"/>
        </w:rPr>
        <w:t>提出平日涵養</w:t>
      </w:r>
      <w:r w:rsidR="003F57F3">
        <w:rPr>
          <w:rFonts w:hint="eastAsia"/>
        </w:rPr>
        <w:t>工夫</w:t>
      </w:r>
      <w:r w:rsidR="004532FC">
        <w:rPr>
          <w:rFonts w:hint="eastAsia"/>
        </w:rPr>
        <w:t>以補不足，扣合《中庸》中和</w:t>
      </w:r>
      <w:r w:rsidR="003F57F3">
        <w:rPr>
          <w:rFonts w:hint="eastAsia"/>
        </w:rPr>
        <w:t>說之</w:t>
      </w:r>
      <w:r w:rsidR="004532FC">
        <w:rPr>
          <w:rFonts w:hint="eastAsia"/>
        </w:rPr>
        <w:t>未發</w:t>
      </w:r>
      <w:r w:rsidR="003F57F3">
        <w:rPr>
          <w:rFonts w:hint="eastAsia"/>
        </w:rPr>
        <w:t>、</w:t>
      </w:r>
      <w:r w:rsidR="004532FC">
        <w:rPr>
          <w:rFonts w:hint="eastAsia"/>
        </w:rPr>
        <w:t>已</w:t>
      </w:r>
      <w:proofErr w:type="gramStart"/>
      <w:r w:rsidR="004532FC">
        <w:rPr>
          <w:rFonts w:hint="eastAsia"/>
        </w:rPr>
        <w:t>發說而建</w:t>
      </w:r>
      <w:proofErr w:type="gramEnd"/>
      <w:r w:rsidR="004532FC">
        <w:rPr>
          <w:rFonts w:hint="eastAsia"/>
        </w:rPr>
        <w:t>構工夫次第理論，而為未發涵養</w:t>
      </w:r>
      <w:r w:rsidR="003F57F3">
        <w:rPr>
          <w:rFonts w:hint="eastAsia"/>
        </w:rPr>
        <w:t>、</w:t>
      </w:r>
      <w:r w:rsidR="004532FC">
        <w:rPr>
          <w:rFonts w:hint="eastAsia"/>
        </w:rPr>
        <w:t>已</w:t>
      </w:r>
      <w:proofErr w:type="gramStart"/>
      <w:r w:rsidR="004532FC">
        <w:rPr>
          <w:rFonts w:hint="eastAsia"/>
        </w:rPr>
        <w:t>發察識</w:t>
      </w:r>
      <w:proofErr w:type="gramEnd"/>
      <w:r w:rsidR="004532FC">
        <w:rPr>
          <w:rFonts w:hint="eastAsia"/>
        </w:rPr>
        <w:t>之說</w:t>
      </w:r>
      <w:r>
        <w:rPr>
          <w:rFonts w:hint="eastAsia"/>
        </w:rPr>
        <w:t>。此說</w:t>
      </w:r>
      <w:r w:rsidR="004532FC">
        <w:rPr>
          <w:rFonts w:hint="eastAsia"/>
        </w:rPr>
        <w:t>並非</w:t>
      </w:r>
      <w:proofErr w:type="gramStart"/>
      <w:r w:rsidR="004532FC">
        <w:rPr>
          <w:rFonts w:hint="eastAsia"/>
        </w:rPr>
        <w:t>否定察識之說為</w:t>
      </w:r>
      <w:proofErr w:type="gramEnd"/>
      <w:r w:rsidR="004532FC">
        <w:rPr>
          <w:rFonts w:hint="eastAsia"/>
        </w:rPr>
        <w:t>本體工夫，而是就一般人的修養次第問題指出平日之涵養與臨事</w:t>
      </w:r>
      <w:proofErr w:type="gramStart"/>
      <w:r w:rsidR="004532FC">
        <w:rPr>
          <w:rFonts w:hint="eastAsia"/>
        </w:rPr>
        <w:t>之察識有</w:t>
      </w:r>
      <w:proofErr w:type="gramEnd"/>
      <w:r w:rsidR="004532FC">
        <w:rPr>
          <w:rFonts w:hint="eastAsia"/>
        </w:rPr>
        <w:t>一前後關係。而其實，涵養即涵養</w:t>
      </w:r>
      <w:proofErr w:type="gramStart"/>
      <w:r w:rsidR="004532FC">
        <w:rPr>
          <w:rFonts w:hint="eastAsia"/>
        </w:rPr>
        <w:t>那察識底，察識即察識那</w:t>
      </w:r>
      <w:proofErr w:type="gramEnd"/>
      <w:r w:rsidR="004532FC">
        <w:rPr>
          <w:rFonts w:hint="eastAsia"/>
        </w:rPr>
        <w:t>涵養底，兩者都是本體工夫。</w:t>
      </w:r>
      <w:r>
        <w:rPr>
          <w:rFonts w:hint="eastAsia"/>
        </w:rPr>
        <w:t>因此對於</w:t>
      </w:r>
      <w:r w:rsidR="004532FC">
        <w:rPr>
          <w:rFonts w:hint="eastAsia"/>
        </w:rPr>
        <w:t>牟先生就境界狀態說</w:t>
      </w:r>
      <w:proofErr w:type="gramStart"/>
      <w:r w:rsidR="004532FC">
        <w:rPr>
          <w:rFonts w:hint="eastAsia"/>
        </w:rPr>
        <w:t>朱熹言於未</w:t>
      </w:r>
      <w:proofErr w:type="gramEnd"/>
      <w:r w:rsidR="004532FC">
        <w:rPr>
          <w:rFonts w:hint="eastAsia"/>
        </w:rPr>
        <w:t>做工夫之前之心無一</w:t>
      </w:r>
      <w:proofErr w:type="gramStart"/>
      <w:r w:rsidR="004532FC">
        <w:rPr>
          <w:rFonts w:hint="eastAsia"/>
        </w:rPr>
        <w:t>性體之</w:t>
      </w:r>
      <w:proofErr w:type="gramEnd"/>
      <w:r w:rsidR="004532FC">
        <w:rPr>
          <w:rFonts w:hint="eastAsia"/>
        </w:rPr>
        <w:t>義，因此</w:t>
      </w:r>
      <w:r w:rsidR="003F57F3">
        <w:rPr>
          <w:rFonts w:hint="eastAsia"/>
        </w:rPr>
        <w:t>做</w:t>
      </w:r>
      <w:proofErr w:type="gramStart"/>
      <w:r w:rsidR="004532FC">
        <w:rPr>
          <w:rFonts w:hint="eastAsia"/>
        </w:rPr>
        <w:t>不得察識的</w:t>
      </w:r>
      <w:proofErr w:type="gramEnd"/>
      <w:r w:rsidR="004532FC">
        <w:rPr>
          <w:rFonts w:hint="eastAsia"/>
        </w:rPr>
        <w:t>本體工夫，只能</w:t>
      </w:r>
      <w:r w:rsidR="003F57F3">
        <w:rPr>
          <w:rFonts w:hint="eastAsia"/>
        </w:rPr>
        <w:t>做</w:t>
      </w:r>
      <w:r w:rsidR="004532FC">
        <w:rPr>
          <w:rFonts w:hint="eastAsia"/>
        </w:rPr>
        <w:t>涵養活動，而此涵養活動亦不具道德決斷力</w:t>
      </w:r>
      <w:r w:rsidR="003F57F3">
        <w:rPr>
          <w:rFonts w:hint="eastAsia"/>
        </w:rPr>
        <w:t>，故</w:t>
      </w:r>
      <w:r w:rsidR="004532FC">
        <w:rPr>
          <w:rFonts w:hint="eastAsia"/>
        </w:rPr>
        <w:t>而非</w:t>
      </w:r>
      <w:proofErr w:type="gramStart"/>
      <w:r w:rsidR="004532FC">
        <w:rPr>
          <w:rFonts w:hint="eastAsia"/>
        </w:rPr>
        <w:t>一逆覺體證</w:t>
      </w:r>
      <w:proofErr w:type="gramEnd"/>
      <w:r w:rsidR="004532FC">
        <w:rPr>
          <w:rFonts w:hint="eastAsia"/>
        </w:rPr>
        <w:t>之工夫，此說筆者不能認同。續見第四點：</w:t>
      </w:r>
    </w:p>
    <w:p w:rsidR="004532FC" w:rsidRDefault="004532FC">
      <w:pPr>
        <w:ind w:firstLineChars="200" w:firstLine="480"/>
        <w:jc w:val="both"/>
      </w:pPr>
    </w:p>
    <w:p w:rsidR="004532FC" w:rsidRDefault="00F561BA">
      <w:pPr>
        <w:ind w:leftChars="300" w:left="720"/>
        <w:jc w:val="both"/>
      </w:pPr>
      <w:r>
        <w:rPr>
          <w:rFonts w:ascii="標楷體" w:eastAsia="標楷體" w:hAnsi="標楷體" w:hint="eastAsia"/>
        </w:rPr>
        <w:t>四、</w:t>
      </w:r>
      <w:proofErr w:type="gramStart"/>
      <w:r w:rsidR="004532FC">
        <w:rPr>
          <w:rFonts w:ascii="標楷體" w:eastAsia="標楷體" w:hAnsi="標楷體" w:hint="eastAsia"/>
        </w:rPr>
        <w:t>靜養動察既有</w:t>
      </w:r>
      <w:proofErr w:type="gramEnd"/>
      <w:r w:rsidR="004532FC">
        <w:rPr>
          <w:rFonts w:ascii="標楷體" w:eastAsia="標楷體" w:hAnsi="標楷體" w:hint="eastAsia"/>
        </w:rPr>
        <w:t>分屬，朱子</w:t>
      </w:r>
      <w:proofErr w:type="gramStart"/>
      <w:r w:rsidR="004532FC">
        <w:rPr>
          <w:rFonts w:ascii="標楷體" w:eastAsia="標楷體" w:hAnsi="標楷體" w:hint="eastAsia"/>
        </w:rPr>
        <w:t>此時即認未</w:t>
      </w:r>
      <w:proofErr w:type="gramEnd"/>
      <w:r w:rsidR="004532FC">
        <w:rPr>
          <w:rFonts w:ascii="標楷體" w:eastAsia="標楷體" w:hAnsi="標楷體" w:hint="eastAsia"/>
        </w:rPr>
        <w:t>發時之</w:t>
      </w:r>
      <w:r w:rsidR="009F78D9">
        <w:rPr>
          <w:rFonts w:ascii="標楷體" w:eastAsia="標楷體" w:hAnsi="標楷體" w:hint="eastAsia"/>
        </w:rPr>
        <w:t>「</w:t>
      </w:r>
      <w:r w:rsidR="004532FC">
        <w:rPr>
          <w:rFonts w:ascii="標楷體" w:eastAsia="標楷體" w:hAnsi="標楷體" w:hint="eastAsia"/>
        </w:rPr>
        <w:t>莊敬涵養</w:t>
      </w:r>
      <w:r w:rsidR="009F78D9">
        <w:rPr>
          <w:rFonts w:ascii="標楷體" w:eastAsia="標楷體" w:hAnsi="標楷體" w:hint="eastAsia"/>
        </w:rPr>
        <w:t>」</w:t>
      </w:r>
      <w:r w:rsidR="004532FC">
        <w:rPr>
          <w:rFonts w:ascii="標楷體" w:eastAsia="標楷體" w:hAnsi="標楷體" w:hint="eastAsia"/>
        </w:rPr>
        <w:t>為</w:t>
      </w:r>
      <w:r w:rsidR="009F78D9">
        <w:rPr>
          <w:rFonts w:ascii="標楷體" w:eastAsia="標楷體" w:hAnsi="標楷體" w:hint="eastAsia"/>
        </w:rPr>
        <w:t>「</w:t>
      </w:r>
      <w:r w:rsidR="004532FC">
        <w:rPr>
          <w:rFonts w:ascii="標楷體" w:eastAsia="標楷體" w:hAnsi="標楷體" w:hint="eastAsia"/>
        </w:rPr>
        <w:t>日用之際本領工夫</w:t>
      </w:r>
      <w:r w:rsidR="009F78D9">
        <w:rPr>
          <w:rFonts w:ascii="標楷體" w:eastAsia="標楷體" w:hAnsi="標楷體" w:hint="eastAsia"/>
        </w:rPr>
        <w:t>」</w:t>
      </w:r>
      <w:r w:rsidR="004532FC">
        <w:rPr>
          <w:rFonts w:ascii="標楷體" w:eastAsia="標楷體" w:hAnsi="標楷體" w:hint="eastAsia"/>
        </w:rPr>
        <w:t>，而以舊說之</w:t>
      </w:r>
      <w:proofErr w:type="gramStart"/>
      <w:r w:rsidR="004532FC">
        <w:rPr>
          <w:rFonts w:ascii="標楷體" w:eastAsia="標楷體" w:hAnsi="標楷體" w:hint="eastAsia"/>
        </w:rPr>
        <w:t>以察於良心</w:t>
      </w:r>
      <w:proofErr w:type="gramEnd"/>
      <w:r w:rsidR="004532FC">
        <w:rPr>
          <w:rFonts w:ascii="標楷體" w:eastAsia="標楷體" w:hAnsi="標楷體" w:hint="eastAsia"/>
        </w:rPr>
        <w:t>之發現為本領工夫為不當。</w:t>
      </w:r>
      <w:r w:rsidR="009F78D9">
        <w:rPr>
          <w:rFonts w:ascii="標楷體" w:eastAsia="標楷體" w:hAnsi="標楷體" w:hint="eastAsia"/>
        </w:rPr>
        <w:t>…</w:t>
      </w:r>
      <w:proofErr w:type="gramStart"/>
      <w:r w:rsidR="009F78D9">
        <w:rPr>
          <w:rFonts w:ascii="標楷體" w:eastAsia="標楷體" w:hAnsi="標楷體" w:hint="eastAsia"/>
        </w:rPr>
        <w:t>……</w:t>
      </w:r>
      <w:proofErr w:type="gramEnd"/>
      <w:r w:rsidR="004532FC">
        <w:rPr>
          <w:rFonts w:ascii="標楷體" w:eastAsia="標楷體" w:hAnsi="標楷體" w:hint="eastAsia"/>
        </w:rPr>
        <w:t>今知心有已發時，亦有未發時，則未發時之須莊敬涵養自</w:t>
      </w:r>
      <w:proofErr w:type="gramStart"/>
      <w:r w:rsidR="004532FC">
        <w:rPr>
          <w:rFonts w:ascii="標楷體" w:eastAsia="標楷體" w:hAnsi="標楷體" w:hint="eastAsia"/>
        </w:rPr>
        <w:t>凸</w:t>
      </w:r>
      <w:proofErr w:type="gramEnd"/>
      <w:r w:rsidR="004532FC">
        <w:rPr>
          <w:rFonts w:ascii="標楷體" w:eastAsia="標楷體" w:hAnsi="標楷體" w:hint="eastAsia"/>
        </w:rPr>
        <w:t>顯矣。</w:t>
      </w:r>
      <w:proofErr w:type="gramStart"/>
      <w:r w:rsidR="004532FC">
        <w:rPr>
          <w:rFonts w:ascii="標楷體" w:eastAsia="標楷體" w:hAnsi="標楷體" w:hint="eastAsia"/>
        </w:rPr>
        <w:t>此義是</w:t>
      </w:r>
      <w:proofErr w:type="gramEnd"/>
      <w:r w:rsidR="004532FC">
        <w:rPr>
          <w:rFonts w:ascii="標楷體" w:eastAsia="標楷體" w:hAnsi="標楷體" w:hint="eastAsia"/>
        </w:rPr>
        <w:t>『本領工夫』之移位，</w:t>
      </w:r>
      <w:proofErr w:type="gramStart"/>
      <w:r w:rsidR="004532FC">
        <w:rPr>
          <w:rFonts w:ascii="標楷體" w:eastAsia="標楷體" w:hAnsi="標楷體" w:hint="eastAsia"/>
        </w:rPr>
        <w:t>亦涵舊說</w:t>
      </w:r>
      <w:proofErr w:type="gramEnd"/>
      <w:r w:rsidR="004532FC">
        <w:rPr>
          <w:rFonts w:ascii="標楷體" w:eastAsia="標楷體" w:hAnsi="標楷體" w:hint="eastAsia"/>
        </w:rPr>
        <w:t>對於</w:t>
      </w:r>
      <w:proofErr w:type="gramStart"/>
      <w:r w:rsidR="004532FC">
        <w:rPr>
          <w:rFonts w:ascii="標楷體" w:eastAsia="標楷體" w:hAnsi="標楷體" w:hint="eastAsia"/>
        </w:rPr>
        <w:t>良心發見之</w:t>
      </w:r>
      <w:proofErr w:type="gramEnd"/>
      <w:r w:rsidR="004532FC">
        <w:rPr>
          <w:rFonts w:ascii="標楷體" w:eastAsia="標楷體" w:hAnsi="標楷體" w:hint="eastAsia"/>
        </w:rPr>
        <w:t>發與喜怒哀樂未發已發之</w:t>
      </w:r>
      <w:r w:rsidR="004532FC">
        <w:rPr>
          <w:rFonts w:ascii="標楷體" w:eastAsia="標楷體" w:hAnsi="標楷體" w:hint="eastAsia"/>
        </w:rPr>
        <w:lastRenderedPageBreak/>
        <w:t>發之</w:t>
      </w:r>
      <w:proofErr w:type="gramStart"/>
      <w:r w:rsidR="004532FC">
        <w:rPr>
          <w:rFonts w:ascii="標楷體" w:eastAsia="標楷體" w:hAnsi="標楷體" w:hint="eastAsia"/>
        </w:rPr>
        <w:t>混擾，亦涵舊說對于</w:t>
      </w:r>
      <w:proofErr w:type="gramEnd"/>
      <w:r w:rsidR="004532FC">
        <w:rPr>
          <w:rFonts w:ascii="標楷體" w:eastAsia="標楷體" w:hAnsi="標楷體" w:hint="eastAsia"/>
        </w:rPr>
        <w:t>『察于良心</w:t>
      </w:r>
      <w:proofErr w:type="gramStart"/>
      <w:r w:rsidR="004532FC">
        <w:rPr>
          <w:rFonts w:ascii="標楷體" w:eastAsia="標楷體" w:hAnsi="標楷體" w:hint="eastAsia"/>
        </w:rPr>
        <w:t>之發見</w:t>
      </w:r>
      <w:proofErr w:type="gramEnd"/>
      <w:r w:rsidR="004532FC">
        <w:rPr>
          <w:rFonts w:ascii="標楷體" w:eastAsia="標楷體" w:hAnsi="標楷體" w:hint="eastAsia"/>
        </w:rPr>
        <w:t>』義為不真切。</w:t>
      </w:r>
      <w:r w:rsidR="004532FC">
        <w:rPr>
          <w:rStyle w:val="a4"/>
        </w:rPr>
        <w:footnoteReference w:id="29"/>
      </w:r>
    </w:p>
    <w:p w:rsidR="004532FC" w:rsidRDefault="004532FC">
      <w:pPr>
        <w:ind w:firstLineChars="200" w:firstLine="480"/>
        <w:jc w:val="both"/>
      </w:pPr>
    </w:p>
    <w:p w:rsidR="004532FC" w:rsidRDefault="004532FC">
      <w:pPr>
        <w:ind w:leftChars="300" w:left="720"/>
        <w:jc w:val="both"/>
        <w:rPr>
          <w:rFonts w:ascii="標楷體" w:eastAsia="標楷體" w:hAnsi="標楷體"/>
        </w:rPr>
      </w:pPr>
      <w:r>
        <w:rPr>
          <w:rFonts w:ascii="標楷體" w:eastAsia="標楷體" w:hAnsi="標楷體" w:hint="eastAsia"/>
        </w:rPr>
        <w:t>而其由已發未發所見之心寂然</w:t>
      </w:r>
      <w:proofErr w:type="gramStart"/>
      <w:r>
        <w:rPr>
          <w:rFonts w:ascii="標楷體" w:eastAsia="標楷體" w:hAnsi="標楷體" w:hint="eastAsia"/>
        </w:rPr>
        <w:t>與感發</w:t>
      </w:r>
      <w:proofErr w:type="gramEnd"/>
      <w:r>
        <w:rPr>
          <w:rFonts w:ascii="標楷體" w:eastAsia="標楷體" w:hAnsi="標楷體" w:hint="eastAsia"/>
        </w:rPr>
        <w:t>（通不通其自身不能決定），</w:t>
      </w:r>
      <w:r w:rsidRPr="004A7A3E">
        <w:rPr>
          <w:rFonts w:ascii="標楷體" w:eastAsia="標楷體" w:hAnsi="標楷體" w:hint="eastAsia"/>
          <w:u w:val="single"/>
        </w:rPr>
        <w:t>因其與性平行而為二，非本心，固亦</w:t>
      </w:r>
      <w:proofErr w:type="gramStart"/>
      <w:r w:rsidRPr="004A7A3E">
        <w:rPr>
          <w:rFonts w:ascii="標楷體" w:eastAsia="標楷體" w:hAnsi="標楷體" w:hint="eastAsia"/>
          <w:u w:val="single"/>
        </w:rPr>
        <w:t>不</w:t>
      </w:r>
      <w:proofErr w:type="gramEnd"/>
      <w:r w:rsidRPr="004A7A3E">
        <w:rPr>
          <w:rFonts w:ascii="標楷體" w:eastAsia="標楷體" w:hAnsi="標楷體" w:hint="eastAsia"/>
          <w:u w:val="single"/>
        </w:rPr>
        <w:t>含有此道德意義之良心之義，固不易</w:t>
      </w:r>
      <w:proofErr w:type="gramStart"/>
      <w:r w:rsidRPr="004A7A3E">
        <w:rPr>
          <w:rFonts w:ascii="標楷體" w:eastAsia="標楷體" w:hAnsi="標楷體" w:hint="eastAsia"/>
          <w:u w:val="single"/>
        </w:rPr>
        <w:t>凸</w:t>
      </w:r>
      <w:proofErr w:type="gramEnd"/>
      <w:r w:rsidRPr="004A7A3E">
        <w:rPr>
          <w:rFonts w:ascii="標楷體" w:eastAsia="標楷體" w:hAnsi="標楷體" w:hint="eastAsia"/>
          <w:u w:val="single"/>
        </w:rPr>
        <w:t>顯道德意義之良心也。</w:t>
      </w:r>
      <w:r>
        <w:rPr>
          <w:rFonts w:ascii="標楷體" w:eastAsia="標楷體" w:hAnsi="標楷體" w:hint="eastAsia"/>
        </w:rPr>
        <w:t>此為空頭的涵養</w:t>
      </w:r>
      <w:proofErr w:type="gramStart"/>
      <w:r>
        <w:rPr>
          <w:rFonts w:ascii="標楷體" w:eastAsia="標楷體" w:hAnsi="標楷體" w:hint="eastAsia"/>
        </w:rPr>
        <w:t>察識分</w:t>
      </w:r>
      <w:proofErr w:type="gramEnd"/>
      <w:r>
        <w:rPr>
          <w:rFonts w:ascii="標楷體" w:eastAsia="標楷體" w:hAnsi="標楷體" w:hint="eastAsia"/>
        </w:rPr>
        <w:t>屬下</w:t>
      </w:r>
      <w:r w:rsidRPr="009B69B0">
        <w:rPr>
          <w:rFonts w:ascii="標楷體" w:eastAsia="標楷體" w:hAnsi="標楷體" w:hint="eastAsia"/>
          <w:u w:val="single"/>
        </w:rPr>
        <w:t>道德意義的良心本心之沈沒</w:t>
      </w:r>
      <w:r>
        <w:rPr>
          <w:rFonts w:ascii="標楷體" w:eastAsia="標楷體" w:hAnsi="標楷體" w:hint="eastAsia"/>
        </w:rPr>
        <w:t>。</w:t>
      </w:r>
      <w:proofErr w:type="gramStart"/>
      <w:r>
        <w:rPr>
          <w:rFonts w:ascii="標楷體" w:eastAsia="標楷體" w:hAnsi="標楷體" w:hint="eastAsia"/>
        </w:rPr>
        <w:t>新說只能</w:t>
      </w:r>
      <w:proofErr w:type="gramEnd"/>
      <w:r>
        <w:rPr>
          <w:rFonts w:ascii="標楷體" w:eastAsia="標楷體" w:hAnsi="標楷體" w:hint="eastAsia"/>
        </w:rPr>
        <w:t>向心性情三分，理氣二分之格局走，</w:t>
      </w:r>
      <w:r w:rsidRPr="00381223">
        <w:rPr>
          <w:rFonts w:ascii="標楷體" w:eastAsia="標楷體" w:hAnsi="標楷體" w:hint="eastAsia"/>
          <w:u w:val="single"/>
        </w:rPr>
        <w:t>故</w:t>
      </w:r>
      <w:proofErr w:type="gramStart"/>
      <w:r w:rsidRPr="00381223">
        <w:rPr>
          <w:rFonts w:ascii="標楷體" w:eastAsia="標楷體" w:hAnsi="標楷體" w:hint="eastAsia"/>
          <w:u w:val="single"/>
        </w:rPr>
        <w:t>亦可說此為</w:t>
      </w:r>
      <w:proofErr w:type="gramEnd"/>
      <w:r w:rsidRPr="00381223">
        <w:rPr>
          <w:rFonts w:ascii="標楷體" w:eastAsia="標楷體" w:hAnsi="標楷體" w:hint="eastAsia"/>
          <w:u w:val="single"/>
        </w:rPr>
        <w:t>心性情三分，理氣二分格局下道德意義的良心本心之沈沒。此則已完全脫離縱貫系統矣。</w:t>
      </w:r>
      <w:r>
        <w:rPr>
          <w:rStyle w:val="a4"/>
        </w:rPr>
        <w:footnoteReference w:id="30"/>
      </w:r>
    </w:p>
    <w:p w:rsidR="004532FC" w:rsidRDefault="004532FC">
      <w:pPr>
        <w:ind w:firstLineChars="200" w:firstLine="480"/>
        <w:jc w:val="both"/>
      </w:pPr>
    </w:p>
    <w:p w:rsidR="004532FC" w:rsidRDefault="004532FC">
      <w:pPr>
        <w:ind w:firstLineChars="200" w:firstLine="480"/>
        <w:jc w:val="both"/>
      </w:pPr>
      <w:r>
        <w:rPr>
          <w:rFonts w:hint="eastAsia"/>
        </w:rPr>
        <w:t>牟先生認為朱熹</w:t>
      </w:r>
      <w:proofErr w:type="gramStart"/>
      <w:r>
        <w:rPr>
          <w:rFonts w:hint="eastAsia"/>
        </w:rPr>
        <w:t>講先涵養後察識是對察識</w:t>
      </w:r>
      <w:proofErr w:type="gramEnd"/>
      <w:r>
        <w:rPr>
          <w:rFonts w:hint="eastAsia"/>
        </w:rPr>
        <w:t>作為本領工夫之移位，並認為朱熹已經不再</w:t>
      </w:r>
      <w:proofErr w:type="gramStart"/>
      <w:r>
        <w:rPr>
          <w:rFonts w:hint="eastAsia"/>
        </w:rPr>
        <w:t>認為察於良心</w:t>
      </w:r>
      <w:proofErr w:type="gramEnd"/>
      <w:r>
        <w:rPr>
          <w:rFonts w:hint="eastAsia"/>
        </w:rPr>
        <w:t>之發現</w:t>
      </w:r>
      <w:r w:rsidR="004E0EF3">
        <w:rPr>
          <w:rFonts w:hint="eastAsia"/>
        </w:rPr>
        <w:t>為本領工夫，筆者不同意這樣的解讀。這就是筆者所一再強調的，本領工</w:t>
      </w:r>
      <w:r>
        <w:rPr>
          <w:rFonts w:hint="eastAsia"/>
        </w:rPr>
        <w:t>夫即是本體</w:t>
      </w:r>
      <w:r w:rsidR="004E0EF3">
        <w:rPr>
          <w:rFonts w:hint="eastAsia"/>
        </w:rPr>
        <w:t>工</w:t>
      </w:r>
      <w:r>
        <w:rPr>
          <w:rFonts w:hint="eastAsia"/>
        </w:rPr>
        <w:t>夫即是</w:t>
      </w:r>
      <w:proofErr w:type="gramStart"/>
      <w:r>
        <w:rPr>
          <w:rFonts w:hint="eastAsia"/>
        </w:rPr>
        <w:t>逆覺體證</w:t>
      </w:r>
      <w:proofErr w:type="gramEnd"/>
      <w:r>
        <w:rPr>
          <w:rFonts w:hint="eastAsia"/>
        </w:rPr>
        <w:t>，而涵養</w:t>
      </w:r>
      <w:proofErr w:type="gramStart"/>
      <w:r>
        <w:rPr>
          <w:rFonts w:hint="eastAsia"/>
        </w:rPr>
        <w:t>及察識</w:t>
      </w:r>
      <w:proofErr w:type="gramEnd"/>
      <w:r>
        <w:rPr>
          <w:rFonts w:hint="eastAsia"/>
        </w:rPr>
        <w:t>皆是本領工夫，只是其中有次第，而朱熹之批評</w:t>
      </w:r>
      <w:proofErr w:type="gramStart"/>
      <w:r>
        <w:rPr>
          <w:rFonts w:hint="eastAsia"/>
        </w:rPr>
        <w:t>於察識</w:t>
      </w:r>
      <w:proofErr w:type="gramEnd"/>
      <w:r>
        <w:rPr>
          <w:rFonts w:hint="eastAsia"/>
        </w:rPr>
        <w:t>工夫者，非以「</w:t>
      </w:r>
      <w:proofErr w:type="gramStart"/>
      <w:r>
        <w:rPr>
          <w:rFonts w:hint="eastAsia"/>
        </w:rPr>
        <w:t>察於良知</w:t>
      </w:r>
      <w:proofErr w:type="gramEnd"/>
      <w:r>
        <w:rPr>
          <w:rFonts w:hint="eastAsia"/>
        </w:rPr>
        <w:t>之發現」為錯誤，而是就工夫次第問題要</w:t>
      </w:r>
      <w:r w:rsidR="00C464A5">
        <w:rPr>
          <w:rFonts w:hint="eastAsia"/>
        </w:rPr>
        <w:t>先</w:t>
      </w:r>
      <w:r>
        <w:rPr>
          <w:rFonts w:hint="eastAsia"/>
        </w:rPr>
        <w:t>有平日之涵養，</w:t>
      </w:r>
      <w:proofErr w:type="gramStart"/>
      <w:r>
        <w:rPr>
          <w:rFonts w:hint="eastAsia"/>
        </w:rPr>
        <w:t>其實說為平日之察識亦</w:t>
      </w:r>
      <w:proofErr w:type="gramEnd"/>
      <w:r>
        <w:rPr>
          <w:rFonts w:hint="eastAsia"/>
        </w:rPr>
        <w:t>得，亦即平日即需「</w:t>
      </w:r>
      <w:proofErr w:type="gramStart"/>
      <w:r>
        <w:rPr>
          <w:rFonts w:hint="eastAsia"/>
        </w:rPr>
        <w:t>察於良知</w:t>
      </w:r>
      <w:proofErr w:type="gramEnd"/>
      <w:r>
        <w:rPr>
          <w:rFonts w:hint="eastAsia"/>
        </w:rPr>
        <w:t>之發現」，則有事時才能更準確地「</w:t>
      </w:r>
      <w:proofErr w:type="gramStart"/>
      <w:r>
        <w:rPr>
          <w:rFonts w:hint="eastAsia"/>
        </w:rPr>
        <w:t>察於良知</w:t>
      </w:r>
      <w:proofErr w:type="gramEnd"/>
      <w:r>
        <w:rPr>
          <w:rFonts w:hint="eastAsia"/>
        </w:rPr>
        <w:t>之發現」。只因</w:t>
      </w:r>
      <w:proofErr w:type="gramStart"/>
      <w:r>
        <w:rPr>
          <w:rFonts w:hint="eastAsia"/>
        </w:rPr>
        <w:t>伊川言於涵養</w:t>
      </w:r>
      <w:proofErr w:type="gramEnd"/>
      <w:r>
        <w:rPr>
          <w:rFonts w:hint="eastAsia"/>
        </w:rPr>
        <w:t>致知之說，</w:t>
      </w:r>
      <w:proofErr w:type="gramStart"/>
      <w:r>
        <w:rPr>
          <w:rFonts w:hint="eastAsia"/>
        </w:rPr>
        <w:t>言於未</w:t>
      </w:r>
      <w:proofErr w:type="gramEnd"/>
      <w:r>
        <w:rPr>
          <w:rFonts w:hint="eastAsia"/>
        </w:rPr>
        <w:t>發只能涵養之說，遂以涵養</w:t>
      </w:r>
      <w:proofErr w:type="gramStart"/>
      <w:r>
        <w:rPr>
          <w:rFonts w:hint="eastAsia"/>
        </w:rPr>
        <w:t>一</w:t>
      </w:r>
      <w:proofErr w:type="gramEnd"/>
      <w:r>
        <w:rPr>
          <w:rFonts w:hint="eastAsia"/>
        </w:rPr>
        <w:t>辭用於平日未發之本領工夫，再使用察識</w:t>
      </w:r>
      <w:proofErr w:type="gramStart"/>
      <w:r>
        <w:rPr>
          <w:rFonts w:hint="eastAsia"/>
        </w:rPr>
        <w:t>一</w:t>
      </w:r>
      <w:proofErr w:type="gramEnd"/>
      <w:r>
        <w:rPr>
          <w:rFonts w:hint="eastAsia"/>
        </w:rPr>
        <w:t>辭用於已發之際之本領工夫，前後皆是本領工夫，唯本領工夫有次第，故而是工夫次第的問題意識</w:t>
      </w:r>
      <w:r w:rsidR="00C464A5">
        <w:rPr>
          <w:rFonts w:hint="eastAsia"/>
        </w:rPr>
        <w:t>成</w:t>
      </w:r>
      <w:r>
        <w:rPr>
          <w:rFonts w:hint="eastAsia"/>
        </w:rPr>
        <w:t>為朱熹重</w:t>
      </w:r>
      <w:proofErr w:type="gramStart"/>
      <w:r>
        <w:rPr>
          <w:rFonts w:hint="eastAsia"/>
        </w:rPr>
        <w:t>解中和說的宗旨</w:t>
      </w:r>
      <w:proofErr w:type="gramEnd"/>
      <w:r>
        <w:rPr>
          <w:rFonts w:hint="eastAsia"/>
        </w:rPr>
        <w:t>，而不是否定「</w:t>
      </w:r>
      <w:proofErr w:type="gramStart"/>
      <w:r>
        <w:rPr>
          <w:rFonts w:hint="eastAsia"/>
        </w:rPr>
        <w:t>察於良知</w:t>
      </w:r>
      <w:proofErr w:type="gramEnd"/>
      <w:r>
        <w:rPr>
          <w:rFonts w:hint="eastAsia"/>
        </w:rPr>
        <w:t>之發現」為本領工夫，也不是否定「</w:t>
      </w:r>
      <w:proofErr w:type="gramStart"/>
      <w:r>
        <w:rPr>
          <w:rFonts w:hint="eastAsia"/>
        </w:rPr>
        <w:t>察識</w:t>
      </w:r>
      <w:proofErr w:type="gramEnd"/>
      <w:r>
        <w:rPr>
          <w:rFonts w:hint="eastAsia"/>
        </w:rPr>
        <w:t>」作為本領工夫。而</w:t>
      </w:r>
      <w:proofErr w:type="gramStart"/>
      <w:r>
        <w:rPr>
          <w:rFonts w:hint="eastAsia"/>
        </w:rPr>
        <w:t>此說也與</w:t>
      </w:r>
      <w:proofErr w:type="gramEnd"/>
      <w:r>
        <w:rPr>
          <w:rFonts w:hint="eastAsia"/>
        </w:rPr>
        <w:t>存有論的心性情格局不是同一</w:t>
      </w:r>
      <w:proofErr w:type="gramStart"/>
      <w:r>
        <w:rPr>
          <w:rFonts w:hint="eastAsia"/>
        </w:rPr>
        <w:t>個</w:t>
      </w:r>
      <w:proofErr w:type="gramEnd"/>
      <w:r>
        <w:rPr>
          <w:rFonts w:hint="eastAsia"/>
        </w:rPr>
        <w:t>問題，工夫論與存有論問題意識有別，</w:t>
      </w:r>
      <w:r w:rsidR="00C464A5">
        <w:rPr>
          <w:rFonts w:hint="eastAsia"/>
        </w:rPr>
        <w:t>朱熹並沒有在談工夫次第問題時，</w:t>
      </w:r>
      <w:proofErr w:type="gramStart"/>
      <w:r w:rsidR="00C464A5">
        <w:rPr>
          <w:rFonts w:hint="eastAsia"/>
        </w:rPr>
        <w:t>併</w:t>
      </w:r>
      <w:proofErr w:type="gramEnd"/>
      <w:r w:rsidR="00C464A5">
        <w:rPr>
          <w:rFonts w:hint="eastAsia"/>
        </w:rPr>
        <w:t>合存有論問題一起談，</w:t>
      </w:r>
      <w:r>
        <w:rPr>
          <w:rFonts w:hint="eastAsia"/>
        </w:rPr>
        <w:t>反而是牟宗三先生以本體宇宙論的</w:t>
      </w:r>
      <w:r w:rsidR="004E0EF3">
        <w:rPr>
          <w:rFonts w:hint="eastAsia"/>
        </w:rPr>
        <w:t>說工夫境界脈絡的動態存有論之說無法分辨此中問題意識的差異，以致產</w:t>
      </w:r>
      <w:r>
        <w:rPr>
          <w:rFonts w:hint="eastAsia"/>
        </w:rPr>
        <w:t>生種種指責朱熹義理系統的話。</w:t>
      </w:r>
    </w:p>
    <w:p w:rsidR="004532FC" w:rsidRPr="004E0EF3" w:rsidRDefault="004532FC">
      <w:pPr>
        <w:ind w:firstLineChars="200" w:firstLine="480"/>
        <w:jc w:val="both"/>
      </w:pPr>
    </w:p>
    <w:p w:rsidR="004532FC" w:rsidRDefault="004532FC">
      <w:pPr>
        <w:ind w:firstLineChars="200" w:firstLine="480"/>
        <w:jc w:val="both"/>
      </w:pPr>
      <w:r>
        <w:rPr>
          <w:rFonts w:hint="eastAsia"/>
        </w:rPr>
        <w:t>至於牟先生說朱熹此處所言之心非本心，非道德意義之良心</w:t>
      </w:r>
      <w:r w:rsidR="00C464A5">
        <w:rPr>
          <w:rFonts w:hint="eastAsia"/>
        </w:rPr>
        <w:t>，此說亦是將</w:t>
      </w:r>
      <w:r w:rsidR="00E601BD">
        <w:rPr>
          <w:rFonts w:hint="eastAsia"/>
        </w:rPr>
        <w:t>做</w:t>
      </w:r>
      <w:r w:rsidR="00C464A5">
        <w:rPr>
          <w:rFonts w:hint="eastAsia"/>
        </w:rPr>
        <w:t>了工夫之後的主體心與未</w:t>
      </w:r>
      <w:r w:rsidR="00E601BD">
        <w:rPr>
          <w:rFonts w:hint="eastAsia"/>
        </w:rPr>
        <w:t>做</w:t>
      </w:r>
      <w:r w:rsidR="00C464A5">
        <w:rPr>
          <w:rFonts w:hint="eastAsia"/>
        </w:rPr>
        <w:t>工夫之前的</w:t>
      </w:r>
      <w:proofErr w:type="gramStart"/>
      <w:r w:rsidR="00C464A5">
        <w:rPr>
          <w:rFonts w:hint="eastAsia"/>
        </w:rPr>
        <w:t>主體心混為</w:t>
      </w:r>
      <w:proofErr w:type="gramEnd"/>
      <w:r w:rsidR="00C464A5">
        <w:rPr>
          <w:rFonts w:hint="eastAsia"/>
        </w:rPr>
        <w:t>一說。</w:t>
      </w:r>
      <w:r>
        <w:rPr>
          <w:rFonts w:hint="eastAsia"/>
        </w:rPr>
        <w:t>心就存有</w:t>
      </w:r>
      <w:proofErr w:type="gramStart"/>
      <w:r>
        <w:rPr>
          <w:rFonts w:hint="eastAsia"/>
        </w:rPr>
        <w:t>論地說</w:t>
      </w:r>
      <w:proofErr w:type="gramEnd"/>
      <w:r>
        <w:rPr>
          <w:rFonts w:hint="eastAsia"/>
        </w:rPr>
        <w:t>，首先一個實存的實然的心，這樣的概念界定是必須的，這就是朱熹論於理氣說、心性情說之理論所要對付的問題。至於談論工夫論問題時，實然的理氣結構下的一般人的心因</w:t>
      </w:r>
      <w:proofErr w:type="gramStart"/>
      <w:r>
        <w:rPr>
          <w:rFonts w:hint="eastAsia"/>
        </w:rPr>
        <w:t>其必具性善</w:t>
      </w:r>
      <w:proofErr w:type="gramEnd"/>
      <w:r>
        <w:rPr>
          <w:rFonts w:hint="eastAsia"/>
        </w:rPr>
        <w:t>天理之性，</w:t>
      </w:r>
      <w:proofErr w:type="gramStart"/>
      <w:r>
        <w:rPr>
          <w:rFonts w:hint="eastAsia"/>
        </w:rPr>
        <w:t>故必能</w:t>
      </w:r>
      <w:proofErr w:type="gramEnd"/>
      <w:r>
        <w:rPr>
          <w:rFonts w:hint="eastAsia"/>
        </w:rPr>
        <w:t>實</w:t>
      </w:r>
      <w:r w:rsidR="00E601BD">
        <w:rPr>
          <w:rFonts w:hint="eastAsia"/>
        </w:rPr>
        <w:t>做</w:t>
      </w:r>
      <w:r>
        <w:rPr>
          <w:rFonts w:hint="eastAsia"/>
        </w:rPr>
        <w:t>工夫而有成德之境界。實</w:t>
      </w:r>
      <w:r w:rsidR="00E601BD">
        <w:rPr>
          <w:rFonts w:hint="eastAsia"/>
        </w:rPr>
        <w:t>做</w:t>
      </w:r>
      <w:r>
        <w:rPr>
          <w:rFonts w:hint="eastAsia"/>
        </w:rPr>
        <w:t>工夫之時，主體的狀態即</w:t>
      </w:r>
      <w:proofErr w:type="gramStart"/>
      <w:r>
        <w:rPr>
          <w:rFonts w:hint="eastAsia"/>
        </w:rPr>
        <w:t>轉凡入聖</w:t>
      </w:r>
      <w:proofErr w:type="gramEnd"/>
      <w:r>
        <w:rPr>
          <w:rFonts w:hint="eastAsia"/>
        </w:rPr>
        <w:t>，主體即在</w:t>
      </w:r>
      <w:proofErr w:type="gramStart"/>
      <w:r>
        <w:rPr>
          <w:rFonts w:hint="eastAsia"/>
        </w:rPr>
        <w:t>一</w:t>
      </w:r>
      <w:proofErr w:type="gramEnd"/>
      <w:r>
        <w:rPr>
          <w:rFonts w:hint="eastAsia"/>
        </w:rPr>
        <w:t>良知發動的狀態</w:t>
      </w:r>
      <w:r w:rsidR="00E601BD">
        <w:rPr>
          <w:rFonts w:hint="eastAsia"/>
        </w:rPr>
        <w:t>中</w:t>
      </w:r>
      <w:r>
        <w:rPr>
          <w:rFonts w:hint="eastAsia"/>
        </w:rPr>
        <w:t>，主體即是處於</w:t>
      </w:r>
      <w:proofErr w:type="gramStart"/>
      <w:r>
        <w:rPr>
          <w:rFonts w:hint="eastAsia"/>
        </w:rPr>
        <w:t>逆覺體證</w:t>
      </w:r>
      <w:proofErr w:type="gramEnd"/>
      <w:r>
        <w:rPr>
          <w:rFonts w:hint="eastAsia"/>
        </w:rPr>
        <w:t>的狀態，</w:t>
      </w:r>
      <w:r w:rsidR="00C464A5">
        <w:rPr>
          <w:rFonts w:hint="eastAsia"/>
        </w:rPr>
        <w:t>此時即是本心提起的狀態，此時之心</w:t>
      </w:r>
      <w:proofErr w:type="gramStart"/>
      <w:r w:rsidR="00C464A5">
        <w:rPr>
          <w:rFonts w:hint="eastAsia"/>
        </w:rPr>
        <w:t>即可說為即</w:t>
      </w:r>
      <w:proofErr w:type="gramEnd"/>
      <w:r w:rsidR="00C464A5">
        <w:rPr>
          <w:rFonts w:hint="eastAsia"/>
        </w:rPr>
        <w:t>是本心，</w:t>
      </w:r>
      <w:proofErr w:type="gramStart"/>
      <w:r>
        <w:rPr>
          <w:rFonts w:hint="eastAsia"/>
        </w:rPr>
        <w:t>只其尚</w:t>
      </w:r>
      <w:proofErr w:type="gramEnd"/>
      <w:r>
        <w:rPr>
          <w:rFonts w:hint="eastAsia"/>
        </w:rPr>
        <w:t>有並未臨事之平日涵養以及臨事時之動</w:t>
      </w:r>
      <w:proofErr w:type="gramStart"/>
      <w:r>
        <w:rPr>
          <w:rFonts w:hint="eastAsia"/>
        </w:rPr>
        <w:t>時察識</w:t>
      </w:r>
      <w:r w:rsidR="00C464A5">
        <w:rPr>
          <w:rFonts w:hint="eastAsia"/>
        </w:rPr>
        <w:t>的</w:t>
      </w:r>
      <w:proofErr w:type="gramEnd"/>
      <w:r>
        <w:rPr>
          <w:rFonts w:hint="eastAsia"/>
        </w:rPr>
        <w:t>兩節</w:t>
      </w:r>
      <w:r w:rsidR="00C464A5">
        <w:rPr>
          <w:rFonts w:hint="eastAsia"/>
        </w:rPr>
        <w:t>次第</w:t>
      </w:r>
      <w:r>
        <w:rPr>
          <w:rFonts w:hint="eastAsia"/>
        </w:rPr>
        <w:t>之分。</w:t>
      </w:r>
      <w:r w:rsidR="00C464A5">
        <w:rPr>
          <w:rFonts w:hint="eastAsia"/>
        </w:rPr>
        <w:t>這就是牟先生將朱熹說工夫次第問題與說存有論問題混為一談而</w:t>
      </w:r>
      <w:proofErr w:type="gramStart"/>
      <w:r w:rsidR="00C464A5">
        <w:rPr>
          <w:rFonts w:hint="eastAsia"/>
        </w:rPr>
        <w:t>有的指心非</w:t>
      </w:r>
      <w:proofErr w:type="gramEnd"/>
      <w:r w:rsidR="00C464A5">
        <w:rPr>
          <w:rFonts w:hint="eastAsia"/>
        </w:rPr>
        <w:t>本心之誤解。</w:t>
      </w:r>
      <w:r>
        <w:rPr>
          <w:rFonts w:hint="eastAsia"/>
        </w:rPr>
        <w:t>心就是同一</w:t>
      </w:r>
      <w:proofErr w:type="gramStart"/>
      <w:r>
        <w:rPr>
          <w:rFonts w:hint="eastAsia"/>
        </w:rPr>
        <w:t>個</w:t>
      </w:r>
      <w:proofErr w:type="gramEnd"/>
      <w:r>
        <w:rPr>
          <w:rFonts w:hint="eastAsia"/>
        </w:rPr>
        <w:t>主體的心，未行</w:t>
      </w:r>
      <w:proofErr w:type="gramStart"/>
      <w:r>
        <w:rPr>
          <w:rFonts w:hint="eastAsia"/>
        </w:rPr>
        <w:t>踐</w:t>
      </w:r>
      <w:proofErr w:type="gramEnd"/>
      <w:r>
        <w:rPr>
          <w:rFonts w:hint="eastAsia"/>
        </w:rPr>
        <w:t>履之時的主體狀態甚且有為惡的可能，然即便於此時亦不表示其即已無作為</w:t>
      </w:r>
      <w:proofErr w:type="gramStart"/>
      <w:r>
        <w:rPr>
          <w:rFonts w:hint="eastAsia"/>
        </w:rPr>
        <w:t>性體義</w:t>
      </w:r>
      <w:proofErr w:type="gramEnd"/>
      <w:r>
        <w:rPr>
          <w:rFonts w:hint="eastAsia"/>
        </w:rPr>
        <w:t>之良知良能，說性善論的本體論就是要說人人具有為善的必然性天理存在，</w:t>
      </w:r>
      <w:proofErr w:type="gramStart"/>
      <w:r>
        <w:rPr>
          <w:rFonts w:hint="eastAsia"/>
        </w:rPr>
        <w:t>此亦即</w:t>
      </w:r>
      <w:proofErr w:type="gramEnd"/>
      <w:r>
        <w:rPr>
          <w:rFonts w:hint="eastAsia"/>
        </w:rPr>
        <w:t>程頤、朱熹強調性善論意旨之重點。所以，</w:t>
      </w:r>
      <w:proofErr w:type="gramStart"/>
      <w:r>
        <w:rPr>
          <w:rFonts w:hint="eastAsia"/>
        </w:rPr>
        <w:t>論於本體論</w:t>
      </w:r>
      <w:proofErr w:type="gramEnd"/>
      <w:r>
        <w:rPr>
          <w:rFonts w:hint="eastAsia"/>
        </w:rPr>
        <w:t>時，</w:t>
      </w:r>
      <w:r>
        <w:rPr>
          <w:rFonts w:hint="eastAsia"/>
        </w:rPr>
        <w:lastRenderedPageBreak/>
        <w:t>性善論宗旨的程朱之學</w:t>
      </w:r>
      <w:proofErr w:type="gramStart"/>
      <w:r>
        <w:rPr>
          <w:rFonts w:hint="eastAsia"/>
        </w:rPr>
        <w:t>之說於主體</w:t>
      </w:r>
      <w:proofErr w:type="gramEnd"/>
      <w:r>
        <w:rPr>
          <w:rFonts w:hint="eastAsia"/>
        </w:rPr>
        <w:t>者自是性善的主張，故而其心即當然有良知，否則豈不變成荀子之學或非儒學矣。</w:t>
      </w:r>
      <w:proofErr w:type="gramStart"/>
      <w:r>
        <w:rPr>
          <w:rFonts w:hint="eastAsia"/>
        </w:rPr>
        <w:t>再者，論於</w:t>
      </w:r>
      <w:proofErr w:type="gramEnd"/>
      <w:r>
        <w:rPr>
          <w:rFonts w:hint="eastAsia"/>
        </w:rPr>
        <w:t>存有論時，則需說明主體之如何有為惡之可能</w:t>
      </w:r>
      <w:r w:rsidR="00E601BD">
        <w:rPr>
          <w:rFonts w:hint="eastAsia"/>
        </w:rPr>
        <w:t xml:space="preserve"> ? </w:t>
      </w:r>
      <w:r>
        <w:rPr>
          <w:rFonts w:hint="eastAsia"/>
        </w:rPr>
        <w:t>以及如何又必然可以為善，這就是理氣說、性善說、</w:t>
      </w:r>
      <w:proofErr w:type="gramStart"/>
      <w:r>
        <w:rPr>
          <w:rFonts w:hint="eastAsia"/>
        </w:rPr>
        <w:t>心統性情</w:t>
      </w:r>
      <w:proofErr w:type="gramEnd"/>
      <w:r>
        <w:rPr>
          <w:rFonts w:hint="eastAsia"/>
        </w:rPr>
        <w:t>說之存有論的理論功能所在。又，</w:t>
      </w:r>
      <w:proofErr w:type="gramStart"/>
      <w:r>
        <w:rPr>
          <w:rFonts w:hint="eastAsia"/>
        </w:rPr>
        <w:t>論於工夫</w:t>
      </w:r>
      <w:proofErr w:type="gramEnd"/>
      <w:r>
        <w:rPr>
          <w:rFonts w:hint="eastAsia"/>
        </w:rPr>
        <w:t>論時，一切工夫皆是本體工夫，</w:t>
      </w:r>
      <w:proofErr w:type="gramStart"/>
      <w:r>
        <w:rPr>
          <w:rFonts w:hint="eastAsia"/>
        </w:rPr>
        <w:t>只其有</w:t>
      </w:r>
      <w:proofErr w:type="gramEnd"/>
      <w:r>
        <w:rPr>
          <w:rFonts w:hint="eastAsia"/>
        </w:rPr>
        <w:t>工夫次第的問題需強調，因此說</w:t>
      </w:r>
      <w:proofErr w:type="gramStart"/>
      <w:r>
        <w:rPr>
          <w:rFonts w:hint="eastAsia"/>
        </w:rPr>
        <w:t>涵養察識之</w:t>
      </w:r>
      <w:proofErr w:type="gramEnd"/>
      <w:r>
        <w:rPr>
          <w:rFonts w:hint="eastAsia"/>
        </w:rPr>
        <w:t>先後之分只是就其次第說，從《大學》說格致誠正修齊治平即是一工夫次第的問題。</w:t>
      </w:r>
      <w:r w:rsidR="00C464A5">
        <w:rPr>
          <w:rFonts w:hint="eastAsia"/>
        </w:rPr>
        <w:t>就工夫次第問題而言，</w:t>
      </w:r>
      <w:r>
        <w:rPr>
          <w:rFonts w:hint="eastAsia"/>
        </w:rPr>
        <w:t>朱熹</w:t>
      </w:r>
      <w:proofErr w:type="gramStart"/>
      <w:r>
        <w:rPr>
          <w:rFonts w:hint="eastAsia"/>
        </w:rPr>
        <w:t>說光察識</w:t>
      </w:r>
      <w:proofErr w:type="gramEnd"/>
      <w:r>
        <w:rPr>
          <w:rFonts w:hint="eastAsia"/>
        </w:rPr>
        <w:t>不夠不是</w:t>
      </w:r>
      <w:proofErr w:type="gramStart"/>
      <w:r>
        <w:rPr>
          <w:rFonts w:hint="eastAsia"/>
        </w:rPr>
        <w:t>反對察識</w:t>
      </w:r>
      <w:proofErr w:type="gramEnd"/>
      <w:r>
        <w:rPr>
          <w:rFonts w:hint="eastAsia"/>
        </w:rPr>
        <w:t>工夫，而是</w:t>
      </w:r>
      <w:r w:rsidR="00C464A5">
        <w:rPr>
          <w:rFonts w:hint="eastAsia"/>
        </w:rPr>
        <w:t>要</w:t>
      </w:r>
      <w:proofErr w:type="gramStart"/>
      <w:r>
        <w:rPr>
          <w:rFonts w:hint="eastAsia"/>
        </w:rPr>
        <w:t>強化察識</w:t>
      </w:r>
      <w:proofErr w:type="gramEnd"/>
      <w:r>
        <w:rPr>
          <w:rFonts w:hint="eastAsia"/>
        </w:rPr>
        <w:t>工夫之應有</w:t>
      </w:r>
      <w:proofErr w:type="gramStart"/>
      <w:r>
        <w:rPr>
          <w:rFonts w:hint="eastAsia"/>
        </w:rPr>
        <w:t>平日察識一節</w:t>
      </w:r>
      <w:proofErr w:type="gramEnd"/>
      <w:r>
        <w:rPr>
          <w:rFonts w:hint="eastAsia"/>
        </w:rPr>
        <w:t>而以涵養概念說之。</w:t>
      </w:r>
    </w:p>
    <w:p w:rsidR="004532FC" w:rsidRDefault="004532FC">
      <w:pPr>
        <w:ind w:firstLineChars="200" w:firstLine="480"/>
        <w:jc w:val="both"/>
      </w:pPr>
    </w:p>
    <w:p w:rsidR="004532FC" w:rsidRDefault="004532FC">
      <w:pPr>
        <w:ind w:firstLineChars="200" w:firstLine="480"/>
        <w:jc w:val="both"/>
      </w:pPr>
      <w:r>
        <w:rPr>
          <w:rFonts w:hint="eastAsia"/>
        </w:rPr>
        <w:t>牟先生的縱貫系統的討論議題是</w:t>
      </w:r>
      <w:r w:rsidR="00C464A5">
        <w:rPr>
          <w:rFonts w:hint="eastAsia"/>
        </w:rPr>
        <w:t>特定</w:t>
      </w:r>
      <w:r>
        <w:rPr>
          <w:rFonts w:hint="eastAsia"/>
        </w:rPr>
        <w:t>的，</w:t>
      </w:r>
      <w:r w:rsidR="00C464A5">
        <w:rPr>
          <w:rFonts w:hint="eastAsia"/>
        </w:rPr>
        <w:t>它</w:t>
      </w:r>
      <w:proofErr w:type="gramStart"/>
      <w:r w:rsidR="00C464A5">
        <w:rPr>
          <w:rFonts w:hint="eastAsia"/>
        </w:rPr>
        <w:t>是</w:t>
      </w:r>
      <w:r>
        <w:rPr>
          <w:rFonts w:hint="eastAsia"/>
        </w:rPr>
        <w:t>論於天道</w:t>
      </w:r>
      <w:proofErr w:type="gramEnd"/>
      <w:r>
        <w:rPr>
          <w:rFonts w:hint="eastAsia"/>
        </w:rPr>
        <w:t>流行</w:t>
      </w:r>
      <w:proofErr w:type="gramStart"/>
      <w:r>
        <w:rPr>
          <w:rFonts w:hint="eastAsia"/>
        </w:rPr>
        <w:t>併</w:t>
      </w:r>
      <w:proofErr w:type="gramEnd"/>
      <w:r>
        <w:rPr>
          <w:rFonts w:hint="eastAsia"/>
        </w:rPr>
        <w:t>合聖人</w:t>
      </w:r>
      <w:proofErr w:type="gramStart"/>
      <w:r>
        <w:rPr>
          <w:rFonts w:hint="eastAsia"/>
        </w:rPr>
        <w:t>踐</w:t>
      </w:r>
      <w:proofErr w:type="gramEnd"/>
      <w:r>
        <w:rPr>
          <w:rFonts w:hint="eastAsia"/>
        </w:rPr>
        <w:t>履至聖境一事，這是本體宇宙論</w:t>
      </w:r>
      <w:proofErr w:type="gramStart"/>
      <w:r>
        <w:rPr>
          <w:rFonts w:hint="eastAsia"/>
        </w:rPr>
        <w:t>併</w:t>
      </w:r>
      <w:proofErr w:type="gramEnd"/>
      <w:r>
        <w:rPr>
          <w:rFonts w:hint="eastAsia"/>
        </w:rPr>
        <w:t>合工夫境界論而完成於聖人境界哲學中的</w:t>
      </w:r>
      <w:proofErr w:type="gramStart"/>
      <w:r>
        <w:rPr>
          <w:rFonts w:hint="eastAsia"/>
        </w:rPr>
        <w:t>一</w:t>
      </w:r>
      <w:proofErr w:type="gramEnd"/>
      <w:r>
        <w:rPr>
          <w:rFonts w:hint="eastAsia"/>
        </w:rPr>
        <w:t>義，此一型態自是儒學究竟義無誤，但儒學並非只有此一問題意識。儒學亦</w:t>
      </w:r>
      <w:proofErr w:type="gramStart"/>
      <w:r>
        <w:rPr>
          <w:rFonts w:hint="eastAsia"/>
        </w:rPr>
        <w:t>得論於</w:t>
      </w:r>
      <w:proofErr w:type="gramEnd"/>
      <w:r>
        <w:rPr>
          <w:rFonts w:hint="eastAsia"/>
        </w:rPr>
        <w:t>天道理體及人性主體</w:t>
      </w:r>
      <w:proofErr w:type="gramStart"/>
      <w:r>
        <w:rPr>
          <w:rFonts w:hint="eastAsia"/>
        </w:rPr>
        <w:t>之性體之</w:t>
      </w:r>
      <w:proofErr w:type="gramEnd"/>
      <w:r>
        <w:rPr>
          <w:rFonts w:hint="eastAsia"/>
        </w:rPr>
        <w:t>種種概念架構的存有論問題，儒學亦</w:t>
      </w:r>
      <w:proofErr w:type="gramStart"/>
      <w:r>
        <w:rPr>
          <w:rFonts w:hint="eastAsia"/>
        </w:rPr>
        <w:t>需論於</w:t>
      </w:r>
      <w:proofErr w:type="gramEnd"/>
      <w:r>
        <w:rPr>
          <w:rFonts w:hint="eastAsia"/>
        </w:rPr>
        <w:t>主體</w:t>
      </w:r>
      <w:r w:rsidR="00B369EE">
        <w:rPr>
          <w:rFonts w:hint="eastAsia"/>
        </w:rPr>
        <w:t>做</w:t>
      </w:r>
      <w:r>
        <w:rPr>
          <w:rFonts w:hint="eastAsia"/>
        </w:rPr>
        <w:t>工夫由不完美以致完美的下學上達之工夫理論，此是一本體</w:t>
      </w:r>
      <w:r w:rsidR="00C464A5">
        <w:rPr>
          <w:rFonts w:hint="eastAsia"/>
        </w:rPr>
        <w:t>工</w:t>
      </w:r>
      <w:r>
        <w:rPr>
          <w:rFonts w:hint="eastAsia"/>
        </w:rPr>
        <w:t>夫及</w:t>
      </w:r>
      <w:r w:rsidR="00C464A5">
        <w:rPr>
          <w:rFonts w:hint="eastAsia"/>
        </w:rPr>
        <w:t>工</w:t>
      </w:r>
      <w:r>
        <w:rPr>
          <w:rFonts w:hint="eastAsia"/>
        </w:rPr>
        <w:t>夫次第問題</w:t>
      </w:r>
      <w:proofErr w:type="gramStart"/>
      <w:r>
        <w:rPr>
          <w:rFonts w:hint="eastAsia"/>
        </w:rPr>
        <w:t>併</w:t>
      </w:r>
      <w:proofErr w:type="gramEnd"/>
      <w:r>
        <w:rPr>
          <w:rFonts w:hint="eastAsia"/>
        </w:rPr>
        <w:t>合的工夫論問題，這些也正是朱熹義理中所關切的大問題。牟先生可以說聖人境界的理論模型是他所關心的哲學問題</w:t>
      </w:r>
      <w:r w:rsidR="00C464A5">
        <w:rPr>
          <w:rFonts w:hint="eastAsia"/>
        </w:rPr>
        <w:t>，是</w:t>
      </w:r>
      <w:r>
        <w:rPr>
          <w:rFonts w:hint="eastAsia"/>
        </w:rPr>
        <w:t>屬於縱貫系統之型態的理論，但是其他問題並非就是不相干、不重要甚或義理錯置。牟先生以</w:t>
      </w:r>
      <w:proofErr w:type="gramStart"/>
      <w:r>
        <w:rPr>
          <w:rFonts w:hint="eastAsia"/>
        </w:rPr>
        <w:t>朱熹論於心性情</w:t>
      </w:r>
      <w:r w:rsidR="00C464A5">
        <w:rPr>
          <w:rFonts w:hint="eastAsia"/>
        </w:rPr>
        <w:t>說</w:t>
      </w:r>
      <w:r>
        <w:rPr>
          <w:rFonts w:hint="eastAsia"/>
        </w:rPr>
        <w:t>及理氣</w:t>
      </w:r>
      <w:r w:rsidR="00C464A5">
        <w:rPr>
          <w:rFonts w:hint="eastAsia"/>
        </w:rPr>
        <w:t>說</w:t>
      </w:r>
      <w:r>
        <w:rPr>
          <w:rFonts w:hint="eastAsia"/>
        </w:rPr>
        <w:t>的存有</w:t>
      </w:r>
      <w:proofErr w:type="gramEnd"/>
      <w:r>
        <w:rPr>
          <w:rFonts w:hint="eastAsia"/>
        </w:rPr>
        <w:t>論問題不能至聖境以致非縱貫系統</w:t>
      </w:r>
      <w:proofErr w:type="gramStart"/>
      <w:r w:rsidR="00890B97">
        <w:rPr>
          <w:rFonts w:hint="eastAsia"/>
        </w:rPr>
        <w:t>之說是完全</w:t>
      </w:r>
      <w:proofErr w:type="gramEnd"/>
      <w:r w:rsidR="00890B97">
        <w:rPr>
          <w:rFonts w:hint="eastAsia"/>
        </w:rPr>
        <w:t>沒有必要的</w:t>
      </w:r>
      <w:r>
        <w:rPr>
          <w:rFonts w:hint="eastAsia"/>
        </w:rPr>
        <w:t>，</w:t>
      </w:r>
      <w:r w:rsidR="00890B97">
        <w:rPr>
          <w:rFonts w:hint="eastAsia"/>
        </w:rPr>
        <w:t>因為存有論問題和本體工夫論問題是同一套哲學理論的不同部份而已，因此朱熹在談存有論問題的同時，本體工夫論的理論也在別處建立了，而且，</w:t>
      </w:r>
      <w:r>
        <w:rPr>
          <w:rFonts w:hint="eastAsia"/>
        </w:rPr>
        <w:t>存有論問題跟工</w:t>
      </w:r>
      <w:r w:rsidR="00890B97">
        <w:rPr>
          <w:rFonts w:hint="eastAsia"/>
        </w:rPr>
        <w:t>夫</w:t>
      </w:r>
      <w:r>
        <w:rPr>
          <w:rFonts w:hint="eastAsia"/>
        </w:rPr>
        <w:t>次第</w:t>
      </w:r>
      <w:r w:rsidR="00890B97">
        <w:rPr>
          <w:rFonts w:hint="eastAsia"/>
        </w:rPr>
        <w:t>的涵養察識</w:t>
      </w:r>
      <w:proofErr w:type="gramStart"/>
      <w:r w:rsidR="00890B97">
        <w:rPr>
          <w:rFonts w:hint="eastAsia"/>
        </w:rPr>
        <w:t>一</w:t>
      </w:r>
      <w:proofErr w:type="gramEnd"/>
      <w:r w:rsidR="00890B97">
        <w:rPr>
          <w:rFonts w:hint="eastAsia"/>
        </w:rPr>
        <w:t>先</w:t>
      </w:r>
      <w:proofErr w:type="gramStart"/>
      <w:r w:rsidR="00890B97">
        <w:rPr>
          <w:rFonts w:hint="eastAsia"/>
        </w:rPr>
        <w:t>一</w:t>
      </w:r>
      <w:proofErr w:type="gramEnd"/>
      <w:r w:rsidR="00890B97">
        <w:rPr>
          <w:rFonts w:hint="eastAsia"/>
        </w:rPr>
        <w:t>後的問題也</w:t>
      </w:r>
      <w:r>
        <w:rPr>
          <w:rFonts w:hint="eastAsia"/>
        </w:rPr>
        <w:t>不是同一</w:t>
      </w:r>
      <w:proofErr w:type="gramStart"/>
      <w:r>
        <w:rPr>
          <w:rFonts w:hint="eastAsia"/>
        </w:rPr>
        <w:t>個</w:t>
      </w:r>
      <w:proofErr w:type="gramEnd"/>
      <w:r>
        <w:rPr>
          <w:rFonts w:hint="eastAsia"/>
        </w:rPr>
        <w:t>問題，</w:t>
      </w:r>
      <w:r w:rsidR="00890B97">
        <w:rPr>
          <w:rFonts w:hint="eastAsia"/>
        </w:rPr>
        <w:t>所以並不是朱熹談先做涵養而</w:t>
      </w:r>
      <w:proofErr w:type="gramStart"/>
      <w:r w:rsidR="00890B97">
        <w:rPr>
          <w:rFonts w:hint="eastAsia"/>
        </w:rPr>
        <w:t>否定察識</w:t>
      </w:r>
      <w:proofErr w:type="gramEnd"/>
      <w:r w:rsidR="00890B97">
        <w:rPr>
          <w:rFonts w:hint="eastAsia"/>
        </w:rPr>
        <w:t>的本體工夫，然後又結合心性分說的存有論，以至成就了一套</w:t>
      </w:r>
      <w:proofErr w:type="gramStart"/>
      <w:r w:rsidR="00890B97">
        <w:rPr>
          <w:rFonts w:hint="eastAsia"/>
        </w:rPr>
        <w:t>靜涵橫攝</w:t>
      </w:r>
      <w:proofErr w:type="gramEnd"/>
      <w:r w:rsidR="00890B97">
        <w:rPr>
          <w:rFonts w:hint="eastAsia"/>
        </w:rPr>
        <w:t>系統，這</w:t>
      </w:r>
      <w:r>
        <w:rPr>
          <w:rFonts w:hint="eastAsia"/>
        </w:rPr>
        <w:t>是牟先生只有一</w:t>
      </w:r>
      <w:r w:rsidR="00890B97">
        <w:rPr>
          <w:rFonts w:hint="eastAsia"/>
        </w:rPr>
        <w:t>套理論一</w:t>
      </w:r>
      <w:r>
        <w:rPr>
          <w:rFonts w:hint="eastAsia"/>
        </w:rPr>
        <w:t>種問題</w:t>
      </w:r>
      <w:r w:rsidR="00890B97">
        <w:rPr>
          <w:rFonts w:hint="eastAsia"/>
        </w:rPr>
        <w:t>的思路導致的結果，所以</w:t>
      </w:r>
      <w:r>
        <w:rPr>
          <w:rFonts w:hint="eastAsia"/>
        </w:rPr>
        <w:t>看不清</w:t>
      </w:r>
      <w:r w:rsidR="00890B97">
        <w:rPr>
          <w:rFonts w:hint="eastAsia"/>
        </w:rPr>
        <w:t>楚</w:t>
      </w:r>
      <w:r>
        <w:rPr>
          <w:rFonts w:hint="eastAsia"/>
        </w:rPr>
        <w:t>朱熹有各層分立、議題鮮明的各種問題。</w:t>
      </w:r>
    </w:p>
    <w:p w:rsidR="004532FC" w:rsidRPr="00890B97" w:rsidRDefault="004532FC">
      <w:pPr>
        <w:ind w:firstLineChars="200" w:firstLine="480"/>
        <w:jc w:val="both"/>
      </w:pPr>
    </w:p>
    <w:p w:rsidR="004532FC" w:rsidRDefault="004532FC">
      <w:pPr>
        <w:ind w:firstLineChars="200" w:firstLine="480"/>
        <w:jc w:val="both"/>
      </w:pPr>
      <w:r>
        <w:rPr>
          <w:rFonts w:hint="eastAsia"/>
        </w:rPr>
        <w:t>其實也不能說牟先生沒有看清朱熹有不同的問題，牟先生</w:t>
      </w:r>
      <w:proofErr w:type="gramStart"/>
      <w:r>
        <w:rPr>
          <w:rFonts w:hint="eastAsia"/>
        </w:rPr>
        <w:t>其實說得很</w:t>
      </w:r>
      <w:proofErr w:type="gramEnd"/>
      <w:r>
        <w:rPr>
          <w:rFonts w:hint="eastAsia"/>
        </w:rPr>
        <w:t>清楚</w:t>
      </w:r>
      <w:r w:rsidR="00C464A5">
        <w:rPr>
          <w:rFonts w:hint="eastAsia"/>
        </w:rPr>
        <w:t>了，</w:t>
      </w:r>
      <w:r>
        <w:rPr>
          <w:rFonts w:hint="eastAsia"/>
        </w:rPr>
        <w:t>朱熹之</w:t>
      </w:r>
      <w:r w:rsidR="00C464A5">
        <w:rPr>
          <w:rFonts w:hint="eastAsia"/>
        </w:rPr>
        <w:t>心性情理</w:t>
      </w:r>
      <w:proofErr w:type="gramStart"/>
      <w:r w:rsidR="00C464A5">
        <w:rPr>
          <w:rFonts w:hint="eastAsia"/>
        </w:rPr>
        <w:t>氣說諸</w:t>
      </w:r>
      <w:r w:rsidR="00890B97">
        <w:rPr>
          <w:rFonts w:hint="eastAsia"/>
        </w:rPr>
        <w:t>意旨</w:t>
      </w:r>
      <w:proofErr w:type="gramEnd"/>
      <w:r>
        <w:rPr>
          <w:rFonts w:hint="eastAsia"/>
        </w:rPr>
        <w:t>即是存有論的</w:t>
      </w:r>
      <w:proofErr w:type="gramStart"/>
      <w:r>
        <w:rPr>
          <w:rFonts w:hint="eastAsia"/>
        </w:rPr>
        <w:t>客觀平置系統</w:t>
      </w:r>
      <w:proofErr w:type="gramEnd"/>
      <w:r>
        <w:rPr>
          <w:rFonts w:hint="eastAsia"/>
        </w:rPr>
        <w:t>，只是牟先生只關心天道流行及聖人實踐以致能為形上學的圓滿這種問題，遂說朱熹的存有論不能達致此境，</w:t>
      </w:r>
      <w:proofErr w:type="gramStart"/>
      <w:r>
        <w:rPr>
          <w:rFonts w:hint="eastAsia"/>
        </w:rPr>
        <w:t>此說亦無誤</w:t>
      </w:r>
      <w:proofErr w:type="gramEnd"/>
      <w:r>
        <w:rPr>
          <w:rFonts w:hint="eastAsia"/>
        </w:rPr>
        <w:t>，但是朱熹的存有論本就不是在談這個天道流行及人道實踐的問題，</w:t>
      </w:r>
      <w:r w:rsidR="00C464A5">
        <w:rPr>
          <w:rFonts w:hint="eastAsia"/>
        </w:rPr>
        <w:t>因此不能達</w:t>
      </w:r>
      <w:proofErr w:type="gramStart"/>
      <w:r w:rsidR="00C464A5">
        <w:rPr>
          <w:rFonts w:hint="eastAsia"/>
        </w:rPr>
        <w:t>此聖境</w:t>
      </w:r>
      <w:proofErr w:type="gramEnd"/>
      <w:r w:rsidR="00C464A5">
        <w:rPr>
          <w:rFonts w:hint="eastAsia"/>
        </w:rPr>
        <w:t>並非其理論缺點。</w:t>
      </w:r>
      <w:r>
        <w:rPr>
          <w:rFonts w:hint="eastAsia"/>
        </w:rPr>
        <w:t>朱熹卻亦另有談論這個天道流行及人道實踐的問題，只是牟先生皆將之引入存有論的系統而說朱熹之說</w:t>
      </w:r>
      <w:proofErr w:type="gramStart"/>
      <w:r>
        <w:rPr>
          <w:rFonts w:hint="eastAsia"/>
        </w:rPr>
        <w:t>不能貞定己</w:t>
      </w:r>
      <w:proofErr w:type="gramEnd"/>
      <w:r>
        <w:rPr>
          <w:rFonts w:hint="eastAsia"/>
        </w:rPr>
        <w:t>意。</w:t>
      </w:r>
    </w:p>
    <w:p w:rsidR="004532FC" w:rsidRDefault="004532FC">
      <w:pPr>
        <w:ind w:firstLineChars="200" w:firstLine="480"/>
        <w:jc w:val="both"/>
      </w:pPr>
    </w:p>
    <w:p w:rsidR="004532FC" w:rsidRDefault="004532FC">
      <w:pPr>
        <w:ind w:firstLineChars="200" w:firstLine="480"/>
        <w:jc w:val="both"/>
      </w:pPr>
      <w:r>
        <w:rPr>
          <w:rFonts w:hint="eastAsia"/>
        </w:rPr>
        <w:t>又見第五點之討論：</w:t>
      </w:r>
    </w:p>
    <w:p w:rsidR="004532FC" w:rsidRDefault="004532FC">
      <w:pPr>
        <w:ind w:firstLineChars="200" w:firstLine="480"/>
        <w:jc w:val="both"/>
      </w:pPr>
    </w:p>
    <w:p w:rsidR="004532FC" w:rsidRDefault="004532FC">
      <w:pPr>
        <w:ind w:leftChars="300" w:left="720"/>
        <w:jc w:val="both"/>
      </w:pPr>
      <w:r>
        <w:rPr>
          <w:rFonts w:ascii="標楷體" w:eastAsia="標楷體" w:hAnsi="標楷體" w:hint="eastAsia"/>
        </w:rPr>
        <w:t>五</w:t>
      </w:r>
      <w:r w:rsidR="00F561BA">
        <w:rPr>
          <w:rFonts w:ascii="標楷體" w:eastAsia="標楷體" w:hAnsi="標楷體" w:hint="eastAsia"/>
        </w:rPr>
        <w:t>、…</w:t>
      </w:r>
      <w:proofErr w:type="gramStart"/>
      <w:r w:rsidR="00F561BA">
        <w:rPr>
          <w:rFonts w:ascii="標楷體" w:eastAsia="標楷體" w:hAnsi="標楷體" w:hint="eastAsia"/>
        </w:rPr>
        <w:t>……</w:t>
      </w:r>
      <w:proofErr w:type="gramEnd"/>
      <w:r>
        <w:rPr>
          <w:rFonts w:ascii="標楷體" w:eastAsia="標楷體" w:hAnsi="標楷體" w:hint="eastAsia"/>
        </w:rPr>
        <w:t>心</w:t>
      </w:r>
      <w:proofErr w:type="gramStart"/>
      <w:r>
        <w:rPr>
          <w:rFonts w:ascii="標楷體" w:eastAsia="標楷體" w:hAnsi="標楷體" w:hint="eastAsia"/>
        </w:rPr>
        <w:t>有情變未發</w:t>
      </w:r>
      <w:proofErr w:type="gramEnd"/>
      <w:r>
        <w:rPr>
          <w:rFonts w:ascii="標楷體" w:eastAsia="標楷體" w:hAnsi="標楷體" w:hint="eastAsia"/>
        </w:rPr>
        <w:t>時之寂然不動，亦有其</w:t>
      </w:r>
      <w:proofErr w:type="gramStart"/>
      <w:r>
        <w:rPr>
          <w:rFonts w:ascii="標楷體" w:eastAsia="標楷體" w:hAnsi="標楷體" w:hint="eastAsia"/>
        </w:rPr>
        <w:t>隨情變之</w:t>
      </w:r>
      <w:proofErr w:type="gramEnd"/>
      <w:r>
        <w:rPr>
          <w:rFonts w:ascii="標楷體" w:eastAsia="標楷體" w:hAnsi="標楷體" w:hint="eastAsia"/>
        </w:rPr>
        <w:t>激發時之發用，此種分說固較</w:t>
      </w:r>
      <w:proofErr w:type="gramStart"/>
      <w:r>
        <w:rPr>
          <w:rFonts w:ascii="標楷體" w:eastAsia="標楷體" w:hAnsi="標楷體" w:hint="eastAsia"/>
        </w:rPr>
        <w:t>舊說為妥當</w:t>
      </w:r>
      <w:proofErr w:type="gramEnd"/>
      <w:r>
        <w:rPr>
          <w:rFonts w:ascii="標楷體" w:eastAsia="標楷體" w:hAnsi="標楷體" w:hint="eastAsia"/>
        </w:rPr>
        <w:t>，然而其承接伊川</w:t>
      </w:r>
      <w:proofErr w:type="gramStart"/>
      <w:r>
        <w:rPr>
          <w:rFonts w:ascii="標楷體" w:eastAsia="標楷體" w:hAnsi="標楷體" w:hint="eastAsia"/>
        </w:rPr>
        <w:t>此改後之說而</w:t>
      </w:r>
      <w:proofErr w:type="gramEnd"/>
      <w:r>
        <w:rPr>
          <w:rFonts w:ascii="標楷體" w:eastAsia="標楷體" w:hAnsi="標楷體" w:hint="eastAsia"/>
        </w:rPr>
        <w:t>如此分說，</w:t>
      </w:r>
      <w:r w:rsidRPr="006C511B">
        <w:rPr>
          <w:rFonts w:ascii="標楷體" w:eastAsia="標楷體" w:hAnsi="標楷體" w:hint="eastAsia"/>
          <w:u w:val="single"/>
        </w:rPr>
        <w:t>其所見之</w:t>
      </w:r>
      <w:proofErr w:type="gramStart"/>
      <w:r w:rsidRPr="006C511B">
        <w:rPr>
          <w:rFonts w:ascii="標楷體" w:eastAsia="標楷體" w:hAnsi="標楷體" w:hint="eastAsia"/>
          <w:u w:val="single"/>
        </w:rPr>
        <w:t>心乃與性相</w:t>
      </w:r>
      <w:proofErr w:type="gramEnd"/>
      <w:r w:rsidRPr="006C511B">
        <w:rPr>
          <w:rFonts w:ascii="標楷體" w:eastAsia="標楷體" w:hAnsi="標楷體" w:hint="eastAsia"/>
          <w:u w:val="single"/>
        </w:rPr>
        <w:t>平行而為二者</w:t>
      </w:r>
      <w:r>
        <w:rPr>
          <w:rFonts w:ascii="標楷體" w:eastAsia="標楷體" w:hAnsi="標楷體" w:hint="eastAsia"/>
        </w:rPr>
        <w:t>，此則既與舊說根本不同，亦非『</w:t>
      </w:r>
      <w:proofErr w:type="gramStart"/>
      <w:r>
        <w:rPr>
          <w:rFonts w:ascii="標楷體" w:eastAsia="標楷體" w:hAnsi="標楷體" w:hint="eastAsia"/>
        </w:rPr>
        <w:t>心體即性體</w:t>
      </w:r>
      <w:proofErr w:type="gramEnd"/>
      <w:r>
        <w:rPr>
          <w:rFonts w:ascii="標楷體" w:eastAsia="標楷體" w:hAnsi="標楷體" w:hint="eastAsia"/>
        </w:rPr>
        <w:t>』之本心。如此，</w:t>
      </w:r>
      <w:proofErr w:type="gramStart"/>
      <w:r>
        <w:rPr>
          <w:rFonts w:ascii="標楷體" w:eastAsia="標楷體" w:hAnsi="標楷體" w:hint="eastAsia"/>
        </w:rPr>
        <w:t>此心乃成</w:t>
      </w:r>
      <w:proofErr w:type="gramEnd"/>
      <w:r>
        <w:rPr>
          <w:rFonts w:ascii="標楷體" w:eastAsia="標楷體" w:hAnsi="標楷體" w:hint="eastAsia"/>
        </w:rPr>
        <w:t>只是平看的實然的心，因此，心之道德意義</w:t>
      </w:r>
      <w:r>
        <w:rPr>
          <w:rFonts w:ascii="標楷體" w:eastAsia="標楷體" w:hAnsi="標楷體" w:hint="eastAsia"/>
        </w:rPr>
        <w:lastRenderedPageBreak/>
        <w:t>的實體性自不能有。其承接伊川</w:t>
      </w:r>
      <w:proofErr w:type="gramStart"/>
      <w:r>
        <w:rPr>
          <w:rFonts w:ascii="標楷體" w:eastAsia="標楷體" w:hAnsi="標楷體" w:hint="eastAsia"/>
        </w:rPr>
        <w:t>此改後</w:t>
      </w:r>
      <w:proofErr w:type="gramEnd"/>
      <w:r>
        <w:rPr>
          <w:rFonts w:ascii="標楷體" w:eastAsia="標楷體" w:hAnsi="標楷體" w:hint="eastAsia"/>
        </w:rPr>
        <w:t>之說法而分說，雖有寂然不動，感</w:t>
      </w:r>
      <w:proofErr w:type="gramStart"/>
      <w:r>
        <w:rPr>
          <w:rFonts w:ascii="標楷體" w:eastAsia="標楷體" w:hAnsi="標楷體" w:hint="eastAsia"/>
        </w:rPr>
        <w:t>而遂通之</w:t>
      </w:r>
      <w:proofErr w:type="gramEnd"/>
      <w:r>
        <w:rPr>
          <w:rFonts w:ascii="標楷體" w:eastAsia="標楷體" w:hAnsi="標楷體" w:hint="eastAsia"/>
        </w:rPr>
        <w:t>語，</w:t>
      </w:r>
      <w:proofErr w:type="gramStart"/>
      <w:r>
        <w:rPr>
          <w:rFonts w:ascii="標楷體" w:eastAsia="標楷體" w:hAnsi="標楷體" w:hint="eastAsia"/>
        </w:rPr>
        <w:t>然易傳說</w:t>
      </w:r>
      <w:proofErr w:type="gramEnd"/>
      <w:r>
        <w:rPr>
          <w:rFonts w:ascii="標楷體" w:eastAsia="標楷體" w:hAnsi="標楷體" w:hint="eastAsia"/>
        </w:rPr>
        <w:t>此語是就『</w:t>
      </w:r>
      <w:proofErr w:type="gramStart"/>
      <w:r>
        <w:rPr>
          <w:rFonts w:ascii="標楷體" w:eastAsia="標楷體" w:hAnsi="標楷體" w:hint="eastAsia"/>
        </w:rPr>
        <w:t>至神</w:t>
      </w:r>
      <w:proofErr w:type="gramEnd"/>
      <w:r>
        <w:rPr>
          <w:rFonts w:ascii="標楷體" w:eastAsia="標楷體" w:hAnsi="標楷體" w:hint="eastAsia"/>
        </w:rPr>
        <w:t>』說。</w:t>
      </w:r>
      <w:proofErr w:type="gramStart"/>
      <w:r>
        <w:rPr>
          <w:rFonts w:ascii="標楷體" w:eastAsia="標楷體" w:hAnsi="標楷體" w:hint="eastAsia"/>
        </w:rPr>
        <w:t>在至神之</w:t>
      </w:r>
      <w:proofErr w:type="gramEnd"/>
      <w:r>
        <w:rPr>
          <w:rFonts w:ascii="標楷體" w:eastAsia="標楷體" w:hAnsi="標楷體" w:hint="eastAsia"/>
        </w:rPr>
        <w:t>感應上，寂然不動是必然地即能</w:t>
      </w:r>
      <w:proofErr w:type="gramStart"/>
      <w:r>
        <w:rPr>
          <w:rFonts w:ascii="標楷體" w:eastAsia="標楷體" w:hAnsi="標楷體" w:hint="eastAsia"/>
        </w:rPr>
        <w:t>函著</w:t>
      </w:r>
      <w:proofErr w:type="gramEnd"/>
      <w:r>
        <w:rPr>
          <w:rFonts w:ascii="標楷體" w:eastAsia="標楷體" w:hAnsi="標楷體" w:hint="eastAsia"/>
        </w:rPr>
        <w:t>感</w:t>
      </w:r>
      <w:proofErr w:type="gramStart"/>
      <w:r>
        <w:rPr>
          <w:rFonts w:ascii="標楷體" w:eastAsia="標楷體" w:hAnsi="標楷體" w:hint="eastAsia"/>
        </w:rPr>
        <w:t>而遂通</w:t>
      </w:r>
      <w:proofErr w:type="gramEnd"/>
      <w:r>
        <w:rPr>
          <w:rFonts w:ascii="標楷體" w:eastAsia="標楷體" w:hAnsi="標楷體" w:hint="eastAsia"/>
        </w:rPr>
        <w:t>，故應用於本體宇宙論的實體上或應用於本心上亦皆是如此，</w:t>
      </w:r>
      <w:proofErr w:type="gramStart"/>
      <w:r>
        <w:rPr>
          <w:rFonts w:ascii="標楷體" w:eastAsia="標楷體" w:hAnsi="標楷體" w:hint="eastAsia"/>
        </w:rPr>
        <w:t>故即寂即感，寂感</w:t>
      </w:r>
      <w:proofErr w:type="gramEnd"/>
      <w:r>
        <w:rPr>
          <w:rFonts w:ascii="標楷體" w:eastAsia="標楷體" w:hAnsi="標楷體" w:hint="eastAsia"/>
        </w:rPr>
        <w:t>一如，寂然不動其自身即能決定其為感</w:t>
      </w:r>
      <w:proofErr w:type="gramStart"/>
      <w:r>
        <w:rPr>
          <w:rFonts w:ascii="標楷體" w:eastAsia="標楷體" w:hAnsi="標楷體" w:hint="eastAsia"/>
        </w:rPr>
        <w:t>而遂通</w:t>
      </w:r>
      <w:proofErr w:type="gramEnd"/>
      <w:r>
        <w:rPr>
          <w:rFonts w:ascii="標楷體" w:eastAsia="標楷體" w:hAnsi="標楷體" w:hint="eastAsia"/>
        </w:rPr>
        <w:t>，此是本體論地分析的、必然的。</w:t>
      </w:r>
      <w:r w:rsidR="00F561BA">
        <w:rPr>
          <w:rFonts w:ascii="標楷體" w:eastAsia="標楷體" w:hAnsi="標楷體" w:hint="eastAsia"/>
        </w:rPr>
        <w:t>…</w:t>
      </w:r>
      <w:proofErr w:type="gramStart"/>
      <w:r w:rsidR="00F561BA">
        <w:rPr>
          <w:rFonts w:ascii="標楷體" w:eastAsia="標楷體" w:hAnsi="標楷體" w:hint="eastAsia"/>
        </w:rPr>
        <w:t>……</w:t>
      </w:r>
      <w:proofErr w:type="gramEnd"/>
      <w:r>
        <w:rPr>
          <w:rFonts w:ascii="標楷體" w:eastAsia="標楷體" w:hAnsi="標楷體" w:hint="eastAsia"/>
        </w:rPr>
        <w:t>據心性平行為二而觀之，此平</w:t>
      </w:r>
      <w:r w:rsidR="00F561BA">
        <w:rPr>
          <w:rFonts w:ascii="標楷體" w:eastAsia="標楷體" w:hAnsi="標楷體" w:hint="eastAsia"/>
        </w:rPr>
        <w:t>看的實然的心之寂然不動自身之不能決定其本身感而</w:t>
      </w:r>
      <w:proofErr w:type="gramStart"/>
      <w:r w:rsidR="00F561BA">
        <w:rPr>
          <w:rFonts w:ascii="標楷體" w:eastAsia="標楷體" w:hAnsi="標楷體" w:hint="eastAsia"/>
        </w:rPr>
        <w:t>遂通固甚</w:t>
      </w:r>
      <w:proofErr w:type="gramEnd"/>
      <w:r w:rsidR="00F561BA">
        <w:rPr>
          <w:rFonts w:ascii="標楷體" w:eastAsia="標楷體" w:hAnsi="標楷體" w:hint="eastAsia"/>
        </w:rPr>
        <w:t>顯然。…</w:t>
      </w:r>
      <w:proofErr w:type="gramStart"/>
      <w:r w:rsidR="00F561BA">
        <w:rPr>
          <w:rFonts w:ascii="標楷體" w:eastAsia="標楷體" w:hAnsi="標楷體" w:hint="eastAsia"/>
        </w:rPr>
        <w:t>……</w:t>
      </w:r>
      <w:proofErr w:type="gramEnd"/>
      <w:r>
        <w:rPr>
          <w:rFonts w:ascii="標楷體" w:eastAsia="標楷體" w:hAnsi="標楷體" w:hint="eastAsia"/>
        </w:rPr>
        <w:t>至朱子此新說，心性平行，</w:t>
      </w:r>
      <w:proofErr w:type="gramStart"/>
      <w:r>
        <w:rPr>
          <w:rFonts w:ascii="標楷體" w:eastAsia="標楷體" w:hAnsi="標楷體" w:hint="eastAsia"/>
        </w:rPr>
        <w:t>心乃順</w:t>
      </w:r>
      <w:proofErr w:type="gramEnd"/>
      <w:r>
        <w:rPr>
          <w:rFonts w:ascii="標楷體" w:eastAsia="標楷體" w:hAnsi="標楷體" w:hint="eastAsia"/>
        </w:rPr>
        <w:t>伊川為平看的實然的心，則其自身不能決定其必為感</w:t>
      </w:r>
      <w:proofErr w:type="gramStart"/>
      <w:r>
        <w:rPr>
          <w:rFonts w:ascii="標楷體" w:eastAsia="標楷體" w:hAnsi="標楷體" w:hint="eastAsia"/>
        </w:rPr>
        <w:t>而遂通</w:t>
      </w:r>
      <w:proofErr w:type="gramEnd"/>
      <w:r>
        <w:rPr>
          <w:rFonts w:ascii="標楷體" w:eastAsia="標楷體" w:hAnsi="標楷體" w:hint="eastAsia"/>
        </w:rPr>
        <w:t>，發而中節，</w:t>
      </w:r>
      <w:proofErr w:type="gramStart"/>
      <w:r>
        <w:rPr>
          <w:rFonts w:ascii="標楷體" w:eastAsia="標楷體" w:hAnsi="標楷體" w:hint="eastAsia"/>
        </w:rPr>
        <w:t>則固甚</w:t>
      </w:r>
      <w:proofErr w:type="gramEnd"/>
      <w:r>
        <w:rPr>
          <w:rFonts w:ascii="標楷體" w:eastAsia="標楷體" w:hAnsi="標楷體" w:hint="eastAsia"/>
        </w:rPr>
        <w:t>顯然也。</w:t>
      </w:r>
      <w:r>
        <w:rPr>
          <w:rStyle w:val="a4"/>
        </w:rPr>
        <w:footnoteReference w:id="31"/>
      </w:r>
    </w:p>
    <w:p w:rsidR="004532FC" w:rsidRDefault="004532FC">
      <w:pPr>
        <w:ind w:firstLineChars="200" w:firstLine="480"/>
        <w:jc w:val="both"/>
      </w:pPr>
    </w:p>
    <w:p w:rsidR="004532FC" w:rsidRDefault="004532FC">
      <w:pPr>
        <w:ind w:firstLineChars="200" w:firstLine="480"/>
        <w:jc w:val="both"/>
      </w:pPr>
      <w:r>
        <w:rPr>
          <w:rFonts w:hint="eastAsia"/>
        </w:rPr>
        <w:t>純粹就主體的狀態</w:t>
      </w:r>
      <w:proofErr w:type="gramStart"/>
      <w:r>
        <w:rPr>
          <w:rFonts w:hint="eastAsia"/>
        </w:rPr>
        <w:t>之情的角度</w:t>
      </w:r>
      <w:proofErr w:type="gramEnd"/>
      <w:r>
        <w:rPr>
          <w:rFonts w:hint="eastAsia"/>
        </w:rPr>
        <w:t>分析問題時，朱熹的</w:t>
      </w:r>
      <w:r w:rsidR="001678F7">
        <w:rPr>
          <w:rFonts w:hint="eastAsia"/>
        </w:rPr>
        <w:t>做</w:t>
      </w:r>
      <w:r>
        <w:rPr>
          <w:rFonts w:hint="eastAsia"/>
        </w:rPr>
        <w:t>法確實是一較為</w:t>
      </w:r>
      <w:proofErr w:type="gramStart"/>
      <w:r>
        <w:rPr>
          <w:rFonts w:hint="eastAsia"/>
        </w:rPr>
        <w:t>清楚的</w:t>
      </w:r>
      <w:proofErr w:type="gramEnd"/>
      <w:r w:rsidR="001678F7">
        <w:rPr>
          <w:rFonts w:hint="eastAsia"/>
        </w:rPr>
        <w:t>做</w:t>
      </w:r>
      <w:r>
        <w:rPr>
          <w:rFonts w:hint="eastAsia"/>
        </w:rPr>
        <w:t>法，這是牟先生自己也首肯的意見。問題是</w:t>
      </w:r>
      <w:r w:rsidR="00C464A5">
        <w:rPr>
          <w:rFonts w:hint="eastAsia"/>
        </w:rPr>
        <w:t>，</w:t>
      </w:r>
      <w:r>
        <w:rPr>
          <w:rFonts w:hint="eastAsia"/>
        </w:rPr>
        <w:t>牟先生一方面將</w:t>
      </w:r>
      <w:proofErr w:type="gramStart"/>
      <w:r>
        <w:rPr>
          <w:rFonts w:hint="eastAsia"/>
        </w:rPr>
        <w:t>朱熹論於存有</w:t>
      </w:r>
      <w:proofErr w:type="gramEnd"/>
      <w:r>
        <w:rPr>
          <w:rFonts w:hint="eastAsia"/>
        </w:rPr>
        <w:t>論的平列的分析架構拿來談朱熹的工夫理論，緊接著就認定朱熹此說</w:t>
      </w:r>
      <w:r w:rsidR="00C464A5">
        <w:rPr>
          <w:rFonts w:hint="eastAsia"/>
        </w:rPr>
        <w:t>中</w:t>
      </w:r>
      <w:r>
        <w:rPr>
          <w:rFonts w:hint="eastAsia"/>
        </w:rPr>
        <w:t>的心概念並非是本心，並非是</w:t>
      </w:r>
      <w:proofErr w:type="gramStart"/>
      <w:r>
        <w:rPr>
          <w:rFonts w:hint="eastAsia"/>
        </w:rPr>
        <w:t>心體即性體</w:t>
      </w:r>
      <w:proofErr w:type="gramEnd"/>
      <w:r>
        <w:rPr>
          <w:rFonts w:hint="eastAsia"/>
        </w:rPr>
        <w:t>之本心，而只為一平看的實然之心。</w:t>
      </w:r>
      <w:proofErr w:type="gramStart"/>
      <w:r>
        <w:rPr>
          <w:rFonts w:hint="eastAsia"/>
        </w:rPr>
        <w:t>說心性情</w:t>
      </w:r>
      <w:proofErr w:type="gramEnd"/>
      <w:r>
        <w:rPr>
          <w:rFonts w:hint="eastAsia"/>
        </w:rPr>
        <w:t>格局下的心在理氣</w:t>
      </w:r>
      <w:r w:rsidR="00C464A5">
        <w:rPr>
          <w:rFonts w:hint="eastAsia"/>
        </w:rPr>
        <w:t>說</w:t>
      </w:r>
      <w:r>
        <w:rPr>
          <w:rFonts w:hint="eastAsia"/>
        </w:rPr>
        <w:t>架構中之論說於一般人的普遍工夫之主體時，這個心確實是一平看的實然的心，但就是這個心之統性情之格局使得它本具性善之理而使其必能呈現此理而為聖賢，只要其實</w:t>
      </w:r>
      <w:r w:rsidR="001678F7">
        <w:rPr>
          <w:rFonts w:hint="eastAsia"/>
        </w:rPr>
        <w:t>做</w:t>
      </w:r>
      <w:r>
        <w:rPr>
          <w:rFonts w:hint="eastAsia"/>
        </w:rPr>
        <w:t>工夫。因此，朱熹費盡力氣建立的性善</w:t>
      </w:r>
      <w:r w:rsidR="00C464A5">
        <w:rPr>
          <w:rFonts w:hint="eastAsia"/>
        </w:rPr>
        <w:t>說</w:t>
      </w:r>
      <w:r>
        <w:rPr>
          <w:rFonts w:hint="eastAsia"/>
        </w:rPr>
        <w:t>意旨，並</w:t>
      </w:r>
      <w:r w:rsidR="00C464A5">
        <w:rPr>
          <w:rFonts w:hint="eastAsia"/>
        </w:rPr>
        <w:t>置</w:t>
      </w:r>
      <w:r>
        <w:rPr>
          <w:rFonts w:hint="eastAsia"/>
        </w:rPr>
        <w:t>之於心之性情結構及理氣結構，如何還</w:t>
      </w:r>
      <w:proofErr w:type="gramStart"/>
      <w:r>
        <w:rPr>
          <w:rFonts w:hint="eastAsia"/>
        </w:rPr>
        <w:t>能說其非</w:t>
      </w:r>
      <w:proofErr w:type="gramEnd"/>
      <w:r>
        <w:rPr>
          <w:rFonts w:hint="eastAsia"/>
        </w:rPr>
        <w:t>能有道德意義？牟先生必欲為此種解讀，就是牟先生心目中的儒學只剩下了主體成聖的境界哲學一型，此型</w:t>
      </w:r>
      <w:proofErr w:type="gramStart"/>
      <w:r>
        <w:rPr>
          <w:rFonts w:hint="eastAsia"/>
        </w:rPr>
        <w:t>並函具本體</w:t>
      </w:r>
      <w:proofErr w:type="gramEnd"/>
      <w:r>
        <w:rPr>
          <w:rFonts w:hint="eastAsia"/>
        </w:rPr>
        <w:t>宇宙論的天</w:t>
      </w:r>
      <w:r w:rsidRPr="00B369EE">
        <w:rPr>
          <w:rFonts w:ascii="新細明體" w:hAnsi="新細明體" w:hint="eastAsia"/>
        </w:rPr>
        <w:t>道</w:t>
      </w:r>
      <w:proofErr w:type="gramStart"/>
      <w:r w:rsidRPr="00B369EE">
        <w:rPr>
          <w:rFonts w:ascii="新細明體" w:hAnsi="新細明體" w:hint="eastAsia"/>
        </w:rPr>
        <w:t>創生義</w:t>
      </w:r>
      <w:proofErr w:type="gramEnd"/>
      <w:r w:rsidRPr="00B369EE">
        <w:rPr>
          <w:rFonts w:ascii="新細明體" w:hAnsi="新細明體" w:hint="eastAsia"/>
        </w:rPr>
        <w:t>，即如</w:t>
      </w:r>
      <w:proofErr w:type="gramStart"/>
      <w:r w:rsidRPr="00B369EE">
        <w:rPr>
          <w:rFonts w:ascii="新細明體" w:hAnsi="新細明體" w:hint="eastAsia"/>
        </w:rPr>
        <w:t>其言於《易傳》</w:t>
      </w:r>
      <w:proofErr w:type="gramEnd"/>
      <w:r w:rsidRPr="00B369EE">
        <w:rPr>
          <w:rFonts w:ascii="新細明體" w:hAnsi="新細明體" w:hint="eastAsia"/>
        </w:rPr>
        <w:t>之為：「故應用於本體宇宙論的實體上或應用於本心上亦皆是如此」，說實體即是說天道，說本心即是說人道，所以是天道創生</w:t>
      </w:r>
      <w:proofErr w:type="gramStart"/>
      <w:r w:rsidRPr="00B369EE">
        <w:rPr>
          <w:rFonts w:ascii="新細明體" w:hAnsi="新細明體" w:hint="eastAsia"/>
        </w:rPr>
        <w:t>併</w:t>
      </w:r>
      <w:proofErr w:type="gramEnd"/>
      <w:r w:rsidRPr="00B369EE">
        <w:rPr>
          <w:rFonts w:ascii="新細明體" w:hAnsi="新細明體" w:hint="eastAsia"/>
        </w:rPr>
        <w:t>合</w:t>
      </w:r>
      <w:r>
        <w:rPr>
          <w:rFonts w:hint="eastAsia"/>
        </w:rPr>
        <w:t>聖人</w:t>
      </w:r>
      <w:proofErr w:type="gramStart"/>
      <w:r>
        <w:rPr>
          <w:rFonts w:hint="eastAsia"/>
        </w:rPr>
        <w:t>踐</w:t>
      </w:r>
      <w:proofErr w:type="gramEnd"/>
      <w:r>
        <w:rPr>
          <w:rFonts w:hint="eastAsia"/>
        </w:rPr>
        <w:t>形之一型，因此直指</w:t>
      </w:r>
      <w:proofErr w:type="gramStart"/>
      <w:r w:rsidR="00C464A5">
        <w:rPr>
          <w:rFonts w:hint="eastAsia"/>
        </w:rPr>
        <w:t>朱熹</w:t>
      </w:r>
      <w:r>
        <w:rPr>
          <w:rFonts w:hint="eastAsia"/>
        </w:rPr>
        <w:t>論</w:t>
      </w:r>
      <w:r w:rsidR="00C464A5">
        <w:rPr>
          <w:rFonts w:hint="eastAsia"/>
        </w:rPr>
        <w:t>於</w:t>
      </w:r>
      <w:r>
        <w:rPr>
          <w:rFonts w:hint="eastAsia"/>
        </w:rPr>
        <w:t>尚未</w:t>
      </w:r>
      <w:proofErr w:type="gramEnd"/>
      <w:r>
        <w:rPr>
          <w:rFonts w:hint="eastAsia"/>
        </w:rPr>
        <w:t>發動工夫之前的主體狀態的心性情格局為不具道德意義。</w:t>
      </w:r>
    </w:p>
    <w:p w:rsidR="004532FC" w:rsidRDefault="004532FC">
      <w:pPr>
        <w:ind w:firstLineChars="200" w:firstLine="480"/>
        <w:jc w:val="both"/>
      </w:pPr>
    </w:p>
    <w:p w:rsidR="004532FC" w:rsidRDefault="004532FC">
      <w:pPr>
        <w:ind w:firstLineChars="200" w:firstLine="480"/>
        <w:jc w:val="both"/>
      </w:pPr>
      <w:r>
        <w:rPr>
          <w:rFonts w:hint="eastAsia"/>
        </w:rPr>
        <w:t>牟先生說縱貫之一型是本體論地</w:t>
      </w:r>
      <w:r w:rsidR="00C464A5">
        <w:rPr>
          <w:rFonts w:hint="eastAsia"/>
        </w:rPr>
        <w:t>、</w:t>
      </w:r>
      <w:r>
        <w:rPr>
          <w:rFonts w:hint="eastAsia"/>
        </w:rPr>
        <w:t>必然地</w:t>
      </w:r>
      <w:r w:rsidR="00C464A5">
        <w:rPr>
          <w:rFonts w:hint="eastAsia"/>
        </w:rPr>
        <w:t>、</w:t>
      </w:r>
      <w:r>
        <w:rPr>
          <w:rFonts w:hint="eastAsia"/>
        </w:rPr>
        <w:t>分析地</w:t>
      </w:r>
      <w:proofErr w:type="gramStart"/>
      <w:r>
        <w:rPr>
          <w:rFonts w:hint="eastAsia"/>
        </w:rPr>
        <w:t>函著</w:t>
      </w:r>
      <w:proofErr w:type="gramEnd"/>
      <w:r>
        <w:rPr>
          <w:rFonts w:hint="eastAsia"/>
        </w:rPr>
        <w:t>自寂然不動至感</w:t>
      </w:r>
      <w:proofErr w:type="gramStart"/>
      <w:r>
        <w:rPr>
          <w:rFonts w:hint="eastAsia"/>
        </w:rPr>
        <w:t>而遂通</w:t>
      </w:r>
      <w:proofErr w:type="gramEnd"/>
      <w:r>
        <w:rPr>
          <w:rFonts w:hint="eastAsia"/>
        </w:rPr>
        <w:t>，亦即在此</w:t>
      </w:r>
      <w:proofErr w:type="gramStart"/>
      <w:r>
        <w:rPr>
          <w:rFonts w:hint="eastAsia"/>
        </w:rPr>
        <w:t>一</w:t>
      </w:r>
      <w:proofErr w:type="gramEnd"/>
      <w:r>
        <w:rPr>
          <w:rFonts w:hint="eastAsia"/>
        </w:rPr>
        <w:t>縱貫型態的形上學中道體、主體、</w:t>
      </w:r>
      <w:proofErr w:type="gramStart"/>
      <w:r>
        <w:rPr>
          <w:rFonts w:hint="eastAsia"/>
        </w:rPr>
        <w:t>心體、性體</w:t>
      </w:r>
      <w:proofErr w:type="gramEnd"/>
      <w:r>
        <w:rPr>
          <w:rFonts w:hint="eastAsia"/>
        </w:rPr>
        <w:t>皆是一體，故而由中而和、由寂然而感通，皆是分析</w:t>
      </w:r>
      <w:proofErr w:type="gramStart"/>
      <w:r>
        <w:rPr>
          <w:rFonts w:hint="eastAsia"/>
        </w:rPr>
        <w:t>地必函</w:t>
      </w:r>
      <w:proofErr w:type="gramEnd"/>
      <w:r>
        <w:rPr>
          <w:rFonts w:hint="eastAsia"/>
        </w:rPr>
        <w:t>的。</w:t>
      </w:r>
      <w:r w:rsidR="00C62DEF">
        <w:rPr>
          <w:rFonts w:hint="eastAsia"/>
        </w:rPr>
        <w:t>而朱熹</w:t>
      </w:r>
      <w:proofErr w:type="gramStart"/>
      <w:r w:rsidR="00C62DEF">
        <w:rPr>
          <w:rFonts w:hint="eastAsia"/>
        </w:rPr>
        <w:t>之說中則</w:t>
      </w:r>
      <w:proofErr w:type="gramEnd"/>
      <w:r w:rsidR="00C62DEF">
        <w:rPr>
          <w:rFonts w:hint="eastAsia"/>
        </w:rPr>
        <w:t>沒有這個必然性在，筆者以為，</w:t>
      </w:r>
      <w:proofErr w:type="gramStart"/>
      <w:r w:rsidR="0085667F">
        <w:rPr>
          <w:rFonts w:hint="eastAsia"/>
        </w:rPr>
        <w:t>此說有根本</w:t>
      </w:r>
      <w:proofErr w:type="gramEnd"/>
      <w:r w:rsidR="0085667F">
        <w:rPr>
          <w:rFonts w:hint="eastAsia"/>
        </w:rPr>
        <w:t>性的錯誤。</w:t>
      </w:r>
      <w:r>
        <w:rPr>
          <w:rFonts w:hint="eastAsia"/>
        </w:rPr>
        <w:t>此說之成立只</w:t>
      </w:r>
      <w:proofErr w:type="gramStart"/>
      <w:r>
        <w:rPr>
          <w:rFonts w:hint="eastAsia"/>
        </w:rPr>
        <w:t>能說於實踐</w:t>
      </w:r>
      <w:proofErr w:type="gramEnd"/>
      <w:r>
        <w:rPr>
          <w:rFonts w:hint="eastAsia"/>
        </w:rPr>
        <w:t>主體的在於聖人境界的狀態，才有由中至和由寂然至感通的必然，寂然至感通是一個活動，此所以牟先生所言</w:t>
      </w:r>
      <w:proofErr w:type="gramStart"/>
      <w:r>
        <w:rPr>
          <w:rFonts w:hint="eastAsia"/>
        </w:rPr>
        <w:t>詮</w:t>
      </w:r>
      <w:proofErr w:type="gramEnd"/>
      <w:r>
        <w:rPr>
          <w:rFonts w:hint="eastAsia"/>
        </w:rPr>
        <w:t>的理是一即存有即活動的理，此一即存有即活動的說法</w:t>
      </w:r>
      <w:proofErr w:type="gramStart"/>
      <w:r>
        <w:rPr>
          <w:rFonts w:hint="eastAsia"/>
        </w:rPr>
        <w:t>說於道體</w:t>
      </w:r>
      <w:proofErr w:type="gramEnd"/>
      <w:r>
        <w:rPr>
          <w:rFonts w:hint="eastAsia"/>
        </w:rPr>
        <w:t>是無妨的，</w:t>
      </w:r>
      <w:proofErr w:type="gramStart"/>
      <w:r>
        <w:rPr>
          <w:rFonts w:hint="eastAsia"/>
        </w:rPr>
        <w:t>若要說於主體</w:t>
      </w:r>
      <w:proofErr w:type="gramEnd"/>
      <w:r>
        <w:rPr>
          <w:rFonts w:hint="eastAsia"/>
        </w:rPr>
        <w:t>則必只能是就聖人境界說，就一般人說，則只能是在實踐有成之後才能說</w:t>
      </w:r>
      <w:r w:rsidR="000063F6">
        <w:rPr>
          <w:rFonts w:hint="eastAsia"/>
        </w:rPr>
        <w:t>此</w:t>
      </w:r>
      <w:proofErr w:type="gramStart"/>
      <w:r w:rsidR="000063F6">
        <w:rPr>
          <w:rFonts w:hint="eastAsia"/>
        </w:rPr>
        <w:t>蘊函</w:t>
      </w:r>
      <w:proofErr w:type="gramEnd"/>
      <w:r>
        <w:rPr>
          <w:rFonts w:hint="eastAsia"/>
        </w:rPr>
        <w:t>，尚未實踐之前是說不上來的</w:t>
      </w:r>
      <w:r w:rsidR="000063F6">
        <w:rPr>
          <w:rFonts w:hint="eastAsia"/>
        </w:rPr>
        <w:t>。然而，對一般人在</w:t>
      </w:r>
      <w:r>
        <w:rPr>
          <w:rFonts w:hint="eastAsia"/>
        </w:rPr>
        <w:t>尚未實踐之前</w:t>
      </w:r>
      <w:r w:rsidR="000063F6">
        <w:rPr>
          <w:rFonts w:hint="eastAsia"/>
        </w:rPr>
        <w:t>卻必須在</w:t>
      </w:r>
      <w:r>
        <w:rPr>
          <w:rFonts w:hint="eastAsia"/>
        </w:rPr>
        <w:t>理論上主張其必有可成之存有論依據，此即朱熹的理氣說、心性情說之理論功能。</w:t>
      </w:r>
      <w:r w:rsidR="000063F6">
        <w:rPr>
          <w:rFonts w:hint="eastAsia"/>
        </w:rPr>
        <w:t>至於一般人的</w:t>
      </w:r>
      <w:r>
        <w:rPr>
          <w:rFonts w:hint="eastAsia"/>
        </w:rPr>
        <w:t>主體</w:t>
      </w:r>
      <w:r w:rsidR="000063F6">
        <w:rPr>
          <w:rFonts w:hint="eastAsia"/>
        </w:rPr>
        <w:t>之</w:t>
      </w:r>
      <w:r>
        <w:rPr>
          <w:rFonts w:hint="eastAsia"/>
        </w:rPr>
        <w:t>能不能行道德的問題</w:t>
      </w:r>
      <w:r w:rsidR="000063F6">
        <w:rPr>
          <w:rFonts w:hint="eastAsia"/>
        </w:rPr>
        <w:t>則</w:t>
      </w:r>
      <w:r>
        <w:rPr>
          <w:rFonts w:hint="eastAsia"/>
        </w:rPr>
        <w:t>永遠</w:t>
      </w:r>
      <w:proofErr w:type="gramStart"/>
      <w:r>
        <w:rPr>
          <w:rFonts w:hint="eastAsia"/>
        </w:rPr>
        <w:t>應說為</w:t>
      </w:r>
      <w:proofErr w:type="gramEnd"/>
      <w:r>
        <w:rPr>
          <w:rFonts w:hint="eastAsia"/>
        </w:rPr>
        <w:t>一在自由中的未定狀態，而</w:t>
      </w:r>
      <w:proofErr w:type="gramStart"/>
      <w:r>
        <w:rPr>
          <w:rFonts w:hint="eastAsia"/>
        </w:rPr>
        <w:t>不能說為</w:t>
      </w:r>
      <w:proofErr w:type="gramEnd"/>
      <w:r>
        <w:rPr>
          <w:rFonts w:hint="eastAsia"/>
        </w:rPr>
        <w:t>一本體論的必然地分析地可行，</w:t>
      </w:r>
      <w:r w:rsidR="000063F6">
        <w:rPr>
          <w:rFonts w:hint="eastAsia"/>
        </w:rPr>
        <w:t>只有</w:t>
      </w:r>
      <w:proofErr w:type="gramStart"/>
      <w:r w:rsidR="000063F6">
        <w:rPr>
          <w:rFonts w:hint="eastAsia"/>
        </w:rPr>
        <w:t>在</w:t>
      </w:r>
      <w:r>
        <w:rPr>
          <w:rFonts w:hint="eastAsia"/>
        </w:rPr>
        <w:t>說已達</w:t>
      </w:r>
      <w:proofErr w:type="gramEnd"/>
      <w:r>
        <w:rPr>
          <w:rFonts w:hint="eastAsia"/>
        </w:rPr>
        <w:t>至聖人境界的主體狀態時才可以如此說，說一般人則就是</w:t>
      </w:r>
      <w:r w:rsidR="000063F6">
        <w:rPr>
          <w:rFonts w:hint="eastAsia"/>
        </w:rPr>
        <w:t>要</w:t>
      </w:r>
      <w:r>
        <w:rPr>
          <w:rFonts w:hint="eastAsia"/>
        </w:rPr>
        <w:t>視其是否實做工夫了，這就是做工夫的重要性所在，這也正是象山要求實做工夫的意義所在，這依然是朱熹說明工夫次第所要面對的真實做工夫的問題。是牟先生只</w:t>
      </w:r>
      <w:proofErr w:type="gramStart"/>
      <w:r>
        <w:rPr>
          <w:rFonts w:hint="eastAsia"/>
        </w:rPr>
        <w:t>談聖境</w:t>
      </w:r>
      <w:proofErr w:type="gramEnd"/>
      <w:r>
        <w:rPr>
          <w:rFonts w:hint="eastAsia"/>
        </w:rPr>
        <w:t>一型，而致義理</w:t>
      </w:r>
      <w:r>
        <w:rPr>
          <w:rFonts w:hint="eastAsia"/>
        </w:rPr>
        <w:lastRenderedPageBreak/>
        <w:t>緊縮，</w:t>
      </w:r>
      <w:r w:rsidR="0085667F">
        <w:rPr>
          <w:rFonts w:hint="eastAsia"/>
        </w:rPr>
        <w:t>甚至強行建立必然性分析命題，此說本身意旨狹隘，以</w:t>
      </w:r>
      <w:r>
        <w:rPr>
          <w:rFonts w:hint="eastAsia"/>
        </w:rPr>
        <w:t>致分析不了朱熹之學說，</w:t>
      </w:r>
      <w:r w:rsidR="0085667F">
        <w:rPr>
          <w:rFonts w:hint="eastAsia"/>
        </w:rPr>
        <w:t>並</w:t>
      </w:r>
      <w:r>
        <w:rPr>
          <w:rFonts w:hint="eastAsia"/>
        </w:rPr>
        <w:t>不是朱熹之學說有走位之失。</w:t>
      </w:r>
    </w:p>
    <w:p w:rsidR="004532FC" w:rsidRPr="0085667F" w:rsidRDefault="004532FC">
      <w:pPr>
        <w:ind w:firstLineChars="200" w:firstLine="480"/>
        <w:jc w:val="both"/>
      </w:pPr>
    </w:p>
    <w:p w:rsidR="004532FC" w:rsidRDefault="004532FC">
      <w:pPr>
        <w:ind w:firstLineChars="200" w:firstLine="480"/>
        <w:jc w:val="both"/>
      </w:pPr>
      <w:proofErr w:type="gramStart"/>
      <w:r>
        <w:rPr>
          <w:rFonts w:hint="eastAsia"/>
        </w:rPr>
        <w:t>續看第</w:t>
      </w:r>
      <w:proofErr w:type="gramEnd"/>
      <w:r>
        <w:rPr>
          <w:rFonts w:hint="eastAsia"/>
        </w:rPr>
        <w:t>六點：</w:t>
      </w:r>
    </w:p>
    <w:p w:rsidR="004532FC" w:rsidRDefault="004532FC">
      <w:pPr>
        <w:ind w:firstLineChars="200" w:firstLine="480"/>
        <w:jc w:val="both"/>
      </w:pPr>
    </w:p>
    <w:p w:rsidR="004532FC" w:rsidRDefault="004532FC">
      <w:pPr>
        <w:ind w:leftChars="300" w:left="720"/>
        <w:jc w:val="both"/>
      </w:pPr>
      <w:r w:rsidRPr="005F6E35">
        <w:rPr>
          <w:rFonts w:ascii="標楷體" w:eastAsia="標楷體" w:hAnsi="標楷體" w:hint="eastAsia"/>
        </w:rPr>
        <w:t>六</w:t>
      </w:r>
      <w:r w:rsidR="005F6E35" w:rsidRPr="005F6E35">
        <w:rPr>
          <w:rFonts w:ascii="標楷體" w:eastAsia="標楷體" w:hAnsi="標楷體" w:hint="eastAsia"/>
        </w:rPr>
        <w:t>、…</w:t>
      </w:r>
      <w:proofErr w:type="gramStart"/>
      <w:r w:rsidR="005F6E35" w:rsidRPr="005F6E35">
        <w:rPr>
          <w:rFonts w:ascii="標楷體" w:eastAsia="標楷體" w:hAnsi="標楷體" w:hint="eastAsia"/>
        </w:rPr>
        <w:t>……</w:t>
      </w:r>
      <w:proofErr w:type="gramEnd"/>
      <w:r w:rsidRPr="005F6E35">
        <w:rPr>
          <w:rFonts w:ascii="標楷體" w:eastAsia="標楷體" w:hAnsi="標楷體" w:hint="eastAsia"/>
        </w:rPr>
        <w:t>胡五峰說</w:t>
      </w:r>
      <w:r w:rsidR="005F6E35" w:rsidRPr="005F6E35">
        <w:rPr>
          <w:rFonts w:ascii="標楷體" w:eastAsia="標楷體" w:hAnsi="標楷體" w:hint="eastAsia"/>
        </w:rPr>
        <w:t>「</w:t>
      </w:r>
      <w:proofErr w:type="gramStart"/>
      <w:r w:rsidRPr="005F6E35">
        <w:rPr>
          <w:rFonts w:ascii="標楷體" w:eastAsia="標楷體" w:hAnsi="標楷體" w:hint="eastAsia"/>
        </w:rPr>
        <w:t>以心成性</w:t>
      </w:r>
      <w:proofErr w:type="gramEnd"/>
      <w:r w:rsidR="005F6E35" w:rsidRPr="005F6E35">
        <w:rPr>
          <w:rFonts w:ascii="標楷體" w:eastAsia="標楷體" w:hAnsi="標楷體" w:hint="eastAsia"/>
        </w:rPr>
        <w:t>」</w:t>
      </w:r>
      <w:r w:rsidRPr="005F6E35">
        <w:rPr>
          <w:rFonts w:ascii="標楷體" w:eastAsia="標楷體" w:hAnsi="標楷體" w:hint="eastAsia"/>
        </w:rPr>
        <w:t>，心是</w:t>
      </w:r>
      <w:proofErr w:type="gramStart"/>
      <w:r w:rsidRPr="005F6E35">
        <w:rPr>
          <w:rFonts w:ascii="標楷體" w:eastAsia="標楷體" w:hAnsi="標楷體" w:hint="eastAsia"/>
        </w:rPr>
        <w:t>形著</w:t>
      </w:r>
      <w:proofErr w:type="gramEnd"/>
      <w:r w:rsidRPr="005F6E35">
        <w:rPr>
          <w:rFonts w:ascii="標楷體" w:eastAsia="標楷體" w:hAnsi="標楷體" w:hint="eastAsia"/>
        </w:rPr>
        <w:t>原則，結果心性是一。</w:t>
      </w:r>
      <w:r w:rsidR="005F6E35" w:rsidRPr="005F6E35">
        <w:rPr>
          <w:rFonts w:ascii="標楷體" w:eastAsia="標楷體" w:hAnsi="標楷體" w:hint="eastAsia"/>
        </w:rPr>
        <w:t>…</w:t>
      </w:r>
      <w:proofErr w:type="gramStart"/>
      <w:r w:rsidR="005F6E35" w:rsidRPr="005F6E35">
        <w:rPr>
          <w:rFonts w:ascii="標楷體" w:eastAsia="標楷體" w:hAnsi="標楷體" w:hint="eastAsia"/>
        </w:rPr>
        <w:t>……</w:t>
      </w:r>
      <w:proofErr w:type="gramEnd"/>
      <w:r w:rsidRPr="005F6E35">
        <w:rPr>
          <w:rFonts w:ascii="標楷體" w:eastAsia="標楷體" w:hAnsi="標楷體" w:hint="eastAsia"/>
        </w:rPr>
        <w:t>但朱子所謂</w:t>
      </w:r>
      <w:r w:rsidR="005F6E35" w:rsidRPr="005F6E35">
        <w:rPr>
          <w:rFonts w:ascii="標楷體" w:eastAsia="標楷體" w:hAnsi="標楷體" w:hint="eastAsia"/>
        </w:rPr>
        <w:t>「</w:t>
      </w:r>
      <w:r w:rsidRPr="005F6E35">
        <w:rPr>
          <w:rFonts w:ascii="標楷體" w:eastAsia="標楷體" w:hAnsi="標楷體" w:hint="eastAsia"/>
        </w:rPr>
        <w:t>因心而發</w:t>
      </w:r>
      <w:r w:rsidR="005F6E35" w:rsidRPr="005F6E35">
        <w:rPr>
          <w:rFonts w:ascii="標楷體" w:eastAsia="標楷體" w:hAnsi="標楷體" w:hint="eastAsia"/>
        </w:rPr>
        <w:t>」</w:t>
      </w:r>
      <w:r w:rsidRPr="005F6E35">
        <w:rPr>
          <w:rFonts w:ascii="標楷體" w:eastAsia="標楷體" w:hAnsi="標楷體" w:hint="eastAsia"/>
        </w:rPr>
        <w:t>、</w:t>
      </w:r>
      <w:r w:rsidR="005F6E35" w:rsidRPr="005F6E35">
        <w:rPr>
          <w:rFonts w:ascii="標楷體" w:eastAsia="標楷體" w:hAnsi="標楷體" w:hint="eastAsia"/>
        </w:rPr>
        <w:t>「</w:t>
      </w:r>
      <w:r w:rsidRPr="005F6E35">
        <w:rPr>
          <w:rFonts w:ascii="標楷體" w:eastAsia="標楷體" w:hAnsi="標楷體" w:hint="eastAsia"/>
        </w:rPr>
        <w:t>以心為主而論之</w:t>
      </w:r>
      <w:r w:rsidR="005F6E35" w:rsidRPr="005F6E35">
        <w:rPr>
          <w:rFonts w:ascii="標楷體" w:eastAsia="標楷體" w:hAnsi="標楷體" w:hint="eastAsia"/>
        </w:rPr>
        <w:t>」</w:t>
      </w:r>
      <w:r w:rsidRPr="005F6E35">
        <w:rPr>
          <w:rFonts w:ascii="標楷體" w:eastAsia="標楷體" w:hAnsi="標楷體" w:hint="eastAsia"/>
        </w:rPr>
        <w:t>，卻似不能表示這種</w:t>
      </w:r>
      <w:proofErr w:type="gramStart"/>
      <w:r w:rsidRPr="005F6E35">
        <w:rPr>
          <w:rFonts w:ascii="標楷體" w:eastAsia="標楷體" w:hAnsi="標楷體" w:hint="eastAsia"/>
        </w:rPr>
        <w:t>形著</w:t>
      </w:r>
      <w:proofErr w:type="gramEnd"/>
      <w:r w:rsidRPr="005F6E35">
        <w:rPr>
          <w:rFonts w:ascii="標楷體" w:eastAsia="標楷體" w:hAnsi="標楷體" w:hint="eastAsia"/>
        </w:rPr>
        <w:t>義、心性是一義。</w:t>
      </w:r>
      <w:r w:rsidR="005F6E35" w:rsidRPr="005F6E35">
        <w:rPr>
          <w:rFonts w:ascii="標楷體" w:eastAsia="標楷體" w:hAnsi="標楷體" w:hint="eastAsia"/>
        </w:rPr>
        <w:t>…</w:t>
      </w:r>
      <w:proofErr w:type="gramStart"/>
      <w:r w:rsidR="005F6E35" w:rsidRPr="005F6E35">
        <w:rPr>
          <w:rFonts w:ascii="標楷體" w:eastAsia="標楷體" w:hAnsi="標楷體" w:hint="eastAsia"/>
        </w:rPr>
        <w:t>……</w:t>
      </w:r>
      <w:r w:rsidRPr="005F6E35">
        <w:rPr>
          <w:rFonts w:ascii="標楷體" w:eastAsia="標楷體" w:hAnsi="標楷體" w:hint="eastAsia"/>
        </w:rPr>
        <w:t>心具與性具</w:t>
      </w:r>
      <w:proofErr w:type="gramEnd"/>
      <w:r w:rsidRPr="005F6E35">
        <w:rPr>
          <w:rFonts w:ascii="標楷體" w:eastAsia="標楷體" w:hAnsi="標楷體" w:hint="eastAsia"/>
        </w:rPr>
        <w:t>在</w:t>
      </w:r>
      <w:proofErr w:type="gramStart"/>
      <w:r w:rsidRPr="005F6E35">
        <w:rPr>
          <w:rFonts w:ascii="標楷體" w:eastAsia="標楷體" w:hAnsi="標楷體" w:hint="eastAsia"/>
        </w:rPr>
        <w:t>朱子新說後之</w:t>
      </w:r>
      <w:proofErr w:type="gramEnd"/>
      <w:r w:rsidRPr="005F6E35">
        <w:rPr>
          <w:rFonts w:ascii="標楷體" w:eastAsia="標楷體" w:hAnsi="標楷體" w:hint="eastAsia"/>
        </w:rPr>
        <w:t>系統中，並不相同。</w:t>
      </w:r>
      <w:r w:rsidR="005F6E35" w:rsidRPr="005F6E35">
        <w:rPr>
          <w:rFonts w:ascii="標楷體" w:eastAsia="標楷體" w:hAnsi="標楷體" w:hint="eastAsia"/>
        </w:rPr>
        <w:t>「</w:t>
      </w:r>
      <w:proofErr w:type="gramStart"/>
      <w:r w:rsidRPr="005F6E35">
        <w:rPr>
          <w:rFonts w:ascii="標楷體" w:eastAsia="標楷體" w:hAnsi="標楷體" w:hint="eastAsia"/>
        </w:rPr>
        <w:t>性具</w:t>
      </w:r>
      <w:proofErr w:type="gramEnd"/>
      <w:r w:rsidR="005F6E35" w:rsidRPr="005F6E35">
        <w:rPr>
          <w:rFonts w:ascii="標楷體" w:eastAsia="標楷體" w:hAnsi="標楷體" w:hint="eastAsia"/>
        </w:rPr>
        <w:t>」</w:t>
      </w:r>
      <w:r w:rsidRPr="005F6E35">
        <w:rPr>
          <w:rFonts w:ascii="標楷體" w:eastAsia="標楷體" w:hAnsi="標楷體" w:hint="eastAsia"/>
        </w:rPr>
        <w:t>是分析地具，必然地具</w:t>
      </w:r>
      <w:r>
        <w:rPr>
          <w:rFonts w:ascii="標楷體" w:eastAsia="標楷體" w:hAnsi="標楷體" w:hint="eastAsia"/>
        </w:rPr>
        <w:t>，</w:t>
      </w:r>
      <w:proofErr w:type="gramStart"/>
      <w:r>
        <w:rPr>
          <w:rFonts w:ascii="標楷體" w:eastAsia="標楷體" w:hAnsi="標楷體" w:hint="eastAsia"/>
        </w:rPr>
        <w:t>性即理</w:t>
      </w:r>
      <w:proofErr w:type="gramEnd"/>
      <w:r>
        <w:rPr>
          <w:rFonts w:ascii="標楷體" w:eastAsia="標楷體" w:hAnsi="標楷體" w:hint="eastAsia"/>
        </w:rPr>
        <w:t>。</w:t>
      </w:r>
      <w:proofErr w:type="gramStart"/>
      <w:r>
        <w:rPr>
          <w:rFonts w:ascii="標楷體" w:eastAsia="標楷體" w:hAnsi="標楷體" w:hint="eastAsia"/>
        </w:rPr>
        <w:t>而心具則</w:t>
      </w:r>
      <w:proofErr w:type="gramEnd"/>
      <w:r>
        <w:rPr>
          <w:rFonts w:ascii="標楷體" w:eastAsia="標楷體" w:hAnsi="標楷體" w:hint="eastAsia"/>
        </w:rPr>
        <w:t>不是分析地具，必然地具，心</w:t>
      </w:r>
      <w:proofErr w:type="gramStart"/>
      <w:r>
        <w:rPr>
          <w:rFonts w:ascii="標楷體" w:eastAsia="標楷體" w:hAnsi="標楷體" w:hint="eastAsia"/>
        </w:rPr>
        <w:t>不</w:t>
      </w:r>
      <w:proofErr w:type="gramEnd"/>
      <w:r>
        <w:rPr>
          <w:rFonts w:ascii="標楷體" w:eastAsia="標楷體" w:hAnsi="標楷體" w:hint="eastAsia"/>
        </w:rPr>
        <w:t>即是理。</w:t>
      </w:r>
      <w:proofErr w:type="gramStart"/>
      <w:r>
        <w:rPr>
          <w:rFonts w:ascii="標楷體" w:eastAsia="標楷體" w:hAnsi="標楷體" w:hint="eastAsia"/>
        </w:rPr>
        <w:t>心具是</w:t>
      </w:r>
      <w:proofErr w:type="gramEnd"/>
      <w:r>
        <w:rPr>
          <w:rFonts w:ascii="標楷體" w:eastAsia="標楷體" w:hAnsi="標楷體" w:hint="eastAsia"/>
        </w:rPr>
        <w:t>綜和地關聯地具，其本身亦可以具，亦可以不具。其具是</w:t>
      </w:r>
      <w:proofErr w:type="gramStart"/>
      <w:r>
        <w:rPr>
          <w:rFonts w:ascii="標楷體" w:eastAsia="標楷體" w:hAnsi="標楷體" w:hint="eastAsia"/>
        </w:rPr>
        <w:t>因著</w:t>
      </w:r>
      <w:proofErr w:type="gramEnd"/>
      <w:r>
        <w:rPr>
          <w:rFonts w:ascii="標楷體" w:eastAsia="標楷體" w:hAnsi="標楷體" w:hint="eastAsia"/>
        </w:rPr>
        <w:t>收斂凝聚而</w:t>
      </w:r>
      <w:proofErr w:type="gramStart"/>
      <w:r>
        <w:rPr>
          <w:rFonts w:ascii="標楷體" w:eastAsia="標楷體" w:hAnsi="標楷體" w:hint="eastAsia"/>
        </w:rPr>
        <w:t>合道而始</w:t>
      </w:r>
      <w:proofErr w:type="gramEnd"/>
      <w:r>
        <w:rPr>
          <w:rFonts w:ascii="標楷體" w:eastAsia="標楷體" w:hAnsi="標楷體" w:hint="eastAsia"/>
        </w:rPr>
        <w:t>具，此是合的具，不是本具的具。此即所以為</w:t>
      </w:r>
      <w:proofErr w:type="gramStart"/>
      <w:r>
        <w:rPr>
          <w:rFonts w:ascii="標楷體" w:eastAsia="標楷體" w:hAnsi="標楷體" w:hint="eastAsia"/>
        </w:rPr>
        <w:t>靜涵靜攝</w:t>
      </w:r>
      <w:proofErr w:type="gramEnd"/>
      <w:r>
        <w:rPr>
          <w:rFonts w:ascii="標楷體" w:eastAsia="標楷體" w:hAnsi="標楷體" w:hint="eastAsia"/>
        </w:rPr>
        <w:t>系統之故。其</w:t>
      </w:r>
      <w:r w:rsidR="005F6E35">
        <w:rPr>
          <w:rFonts w:ascii="標楷體" w:eastAsia="標楷體" w:hAnsi="標楷體" w:hint="eastAsia"/>
        </w:rPr>
        <w:t>「</w:t>
      </w:r>
      <w:r>
        <w:rPr>
          <w:rFonts w:ascii="標楷體" w:eastAsia="標楷體" w:hAnsi="標楷體" w:hint="eastAsia"/>
        </w:rPr>
        <w:t>因心而發</w:t>
      </w:r>
      <w:r w:rsidR="005F6E35">
        <w:rPr>
          <w:rFonts w:ascii="標楷體" w:eastAsia="標楷體" w:hAnsi="標楷體" w:hint="eastAsia"/>
        </w:rPr>
        <w:t>」</w:t>
      </w:r>
      <w:r>
        <w:rPr>
          <w:rFonts w:ascii="標楷體" w:eastAsia="標楷體" w:hAnsi="標楷體" w:hint="eastAsia"/>
        </w:rPr>
        <w:t>所表示之</w:t>
      </w:r>
      <w:proofErr w:type="gramStart"/>
      <w:r>
        <w:rPr>
          <w:rFonts w:ascii="標楷體" w:eastAsia="標楷體" w:hAnsi="標楷體" w:hint="eastAsia"/>
        </w:rPr>
        <w:t>形著</w:t>
      </w:r>
      <w:proofErr w:type="gramEnd"/>
      <w:r>
        <w:rPr>
          <w:rFonts w:ascii="標楷體" w:eastAsia="標楷體" w:hAnsi="標楷體" w:hint="eastAsia"/>
        </w:rPr>
        <w:t>義亦是如此。其底子是心性平行為二，心</w:t>
      </w:r>
      <w:proofErr w:type="gramStart"/>
      <w:r>
        <w:rPr>
          <w:rFonts w:ascii="標楷體" w:eastAsia="標楷體" w:hAnsi="標楷體" w:hint="eastAsia"/>
        </w:rPr>
        <w:t>不</w:t>
      </w:r>
      <w:proofErr w:type="gramEnd"/>
      <w:r>
        <w:rPr>
          <w:rFonts w:ascii="標楷體" w:eastAsia="標楷體" w:hAnsi="標楷體" w:hint="eastAsia"/>
        </w:rPr>
        <w:t>即是理，</w:t>
      </w:r>
      <w:proofErr w:type="gramStart"/>
      <w:r>
        <w:rPr>
          <w:rFonts w:ascii="標楷體" w:eastAsia="標楷體" w:hAnsi="標楷體" w:hint="eastAsia"/>
        </w:rPr>
        <w:t>故心體</w:t>
      </w:r>
      <w:proofErr w:type="gramEnd"/>
      <w:r>
        <w:rPr>
          <w:rFonts w:ascii="標楷體" w:eastAsia="標楷體" w:hAnsi="標楷體" w:hint="eastAsia"/>
        </w:rPr>
        <w:t>亦</w:t>
      </w:r>
      <w:proofErr w:type="gramStart"/>
      <w:r>
        <w:rPr>
          <w:rFonts w:ascii="標楷體" w:eastAsia="標楷體" w:hAnsi="標楷體" w:hint="eastAsia"/>
        </w:rPr>
        <w:t>不</w:t>
      </w:r>
      <w:proofErr w:type="gramEnd"/>
      <w:r>
        <w:rPr>
          <w:rFonts w:ascii="標楷體" w:eastAsia="標楷體" w:hAnsi="標楷體" w:hint="eastAsia"/>
        </w:rPr>
        <w:t>即</w:t>
      </w:r>
      <w:proofErr w:type="gramStart"/>
      <w:r>
        <w:rPr>
          <w:rFonts w:ascii="標楷體" w:eastAsia="標楷體" w:hAnsi="標楷體" w:hint="eastAsia"/>
        </w:rPr>
        <w:t>是性體</w:t>
      </w:r>
      <w:proofErr w:type="gramEnd"/>
      <w:r>
        <w:rPr>
          <w:rFonts w:ascii="標楷體" w:eastAsia="標楷體" w:hAnsi="標楷體" w:hint="eastAsia"/>
        </w:rPr>
        <w:t>。其</w:t>
      </w:r>
      <w:r w:rsidR="005F6E35">
        <w:rPr>
          <w:rFonts w:ascii="標楷體" w:eastAsia="標楷體" w:hAnsi="標楷體" w:hint="eastAsia"/>
        </w:rPr>
        <w:t>「</w:t>
      </w:r>
      <w:r>
        <w:rPr>
          <w:rFonts w:ascii="標楷體" w:eastAsia="標楷體" w:hAnsi="標楷體" w:hint="eastAsia"/>
        </w:rPr>
        <w:t>因心而發</w:t>
      </w:r>
      <w:r w:rsidR="005F6E35">
        <w:rPr>
          <w:rFonts w:ascii="標楷體" w:eastAsia="標楷體" w:hAnsi="標楷體" w:hint="eastAsia"/>
        </w:rPr>
        <w:t>」</w:t>
      </w:r>
      <w:r>
        <w:rPr>
          <w:rFonts w:ascii="標楷體" w:eastAsia="標楷體" w:hAnsi="標楷體" w:hint="eastAsia"/>
        </w:rPr>
        <w:t>、</w:t>
      </w:r>
      <w:r w:rsidR="005F6E35">
        <w:rPr>
          <w:rFonts w:ascii="標楷體" w:eastAsia="標楷體" w:hAnsi="標楷體" w:hint="eastAsia"/>
        </w:rPr>
        <w:t>「</w:t>
      </w:r>
      <w:r>
        <w:rPr>
          <w:rFonts w:ascii="標楷體" w:eastAsia="標楷體" w:hAnsi="標楷體" w:hint="eastAsia"/>
        </w:rPr>
        <w:t>以心為主而論之</w:t>
      </w:r>
      <w:r w:rsidR="005F6E35">
        <w:rPr>
          <w:rFonts w:ascii="標楷體" w:eastAsia="標楷體" w:hAnsi="標楷體" w:hint="eastAsia"/>
        </w:rPr>
        <w:t>」</w:t>
      </w:r>
      <w:r>
        <w:rPr>
          <w:rFonts w:ascii="標楷體" w:eastAsia="標楷體" w:hAnsi="標楷體" w:hint="eastAsia"/>
        </w:rPr>
        <w:t>，結果即是</w:t>
      </w:r>
      <w:r w:rsidR="005F6E35">
        <w:rPr>
          <w:rFonts w:ascii="標楷體" w:eastAsia="標楷體" w:hAnsi="標楷體" w:hint="eastAsia"/>
        </w:rPr>
        <w:t>「</w:t>
      </w:r>
      <w:proofErr w:type="gramStart"/>
      <w:r>
        <w:rPr>
          <w:rFonts w:ascii="標楷體" w:eastAsia="標楷體" w:hAnsi="標楷體" w:hint="eastAsia"/>
        </w:rPr>
        <w:t>心統性情</w:t>
      </w:r>
      <w:proofErr w:type="gramEnd"/>
      <w:r w:rsidR="005F6E35">
        <w:rPr>
          <w:rFonts w:ascii="標楷體" w:eastAsia="標楷體" w:hAnsi="標楷體" w:hint="eastAsia"/>
        </w:rPr>
        <w:t>」</w:t>
      </w:r>
      <w:r>
        <w:rPr>
          <w:rFonts w:ascii="標楷體" w:eastAsia="標楷體" w:hAnsi="標楷體" w:hint="eastAsia"/>
        </w:rPr>
        <w:t>之義。</w:t>
      </w:r>
      <w:r w:rsidR="005F6E35">
        <w:rPr>
          <w:rFonts w:ascii="標楷體" w:eastAsia="標楷體" w:hAnsi="標楷體" w:hint="eastAsia"/>
        </w:rPr>
        <w:t>…</w:t>
      </w:r>
      <w:proofErr w:type="gramStart"/>
      <w:r w:rsidR="005F6E35">
        <w:rPr>
          <w:rFonts w:ascii="標楷體" w:eastAsia="標楷體" w:hAnsi="標楷體" w:hint="eastAsia"/>
        </w:rPr>
        <w:t>……</w:t>
      </w:r>
      <w:proofErr w:type="gramEnd"/>
      <w:r>
        <w:rPr>
          <w:rFonts w:ascii="標楷體" w:eastAsia="標楷體" w:hAnsi="標楷體" w:hint="eastAsia"/>
        </w:rPr>
        <w:t>此為中和新</w:t>
      </w:r>
      <w:proofErr w:type="gramStart"/>
      <w:r>
        <w:rPr>
          <w:rFonts w:ascii="標楷體" w:eastAsia="標楷體" w:hAnsi="標楷體" w:hint="eastAsia"/>
        </w:rPr>
        <w:t>說所必函</w:t>
      </w:r>
      <w:proofErr w:type="gramEnd"/>
      <w:r>
        <w:rPr>
          <w:rFonts w:ascii="標楷體" w:eastAsia="標楷體" w:hAnsi="標楷體" w:hint="eastAsia"/>
        </w:rPr>
        <w:t>，而亦所以為主觀地說，是</w:t>
      </w:r>
      <w:proofErr w:type="gramStart"/>
      <w:r>
        <w:rPr>
          <w:rFonts w:ascii="標楷體" w:eastAsia="標楷體" w:hAnsi="標楷體" w:hint="eastAsia"/>
        </w:rPr>
        <w:t>靜涵靜攝</w:t>
      </w:r>
      <w:proofErr w:type="gramEnd"/>
      <w:r>
        <w:rPr>
          <w:rFonts w:ascii="標楷體" w:eastAsia="標楷體" w:hAnsi="標楷體" w:hint="eastAsia"/>
        </w:rPr>
        <w:t>系統，客觀地說，是本體論的存有之系統，而遠離縱貫系統之故也。</w:t>
      </w:r>
      <w:r>
        <w:rPr>
          <w:rStyle w:val="a4"/>
        </w:rPr>
        <w:footnoteReference w:id="32"/>
      </w:r>
    </w:p>
    <w:p w:rsidR="004532FC" w:rsidRDefault="004532FC">
      <w:pPr>
        <w:jc w:val="both"/>
      </w:pPr>
    </w:p>
    <w:p w:rsidR="004532FC" w:rsidRDefault="004532FC">
      <w:pPr>
        <w:ind w:firstLineChars="200" w:firstLine="480"/>
        <w:jc w:val="both"/>
      </w:pPr>
      <w:r>
        <w:rPr>
          <w:rFonts w:hint="eastAsia"/>
        </w:rPr>
        <w:t>牟先生前</w:t>
      </w:r>
      <w:proofErr w:type="gramStart"/>
      <w:r>
        <w:rPr>
          <w:rFonts w:hint="eastAsia"/>
        </w:rPr>
        <w:t>文說於寂然</w:t>
      </w:r>
      <w:proofErr w:type="gramEnd"/>
      <w:r>
        <w:rPr>
          <w:rFonts w:hint="eastAsia"/>
        </w:rPr>
        <w:t>至感通是分析地必然</w:t>
      </w:r>
      <w:proofErr w:type="gramStart"/>
      <w:r>
        <w:rPr>
          <w:rFonts w:hint="eastAsia"/>
        </w:rPr>
        <w:t>地函具</w:t>
      </w:r>
      <w:proofErr w:type="gramEnd"/>
      <w:r>
        <w:rPr>
          <w:rFonts w:hint="eastAsia"/>
        </w:rPr>
        <w:t>之說，必須是通過主體實踐以成聖境之下才可</w:t>
      </w:r>
      <w:proofErr w:type="gramStart"/>
      <w:r>
        <w:rPr>
          <w:rFonts w:hint="eastAsia"/>
        </w:rPr>
        <w:t>為此說的</w:t>
      </w:r>
      <w:proofErr w:type="gramEnd"/>
      <w:r>
        <w:rPr>
          <w:rFonts w:hint="eastAsia"/>
        </w:rPr>
        <w:t>，故而筆者有上述附加的討論。但牟先生此處說朱熹的</w:t>
      </w:r>
      <w:proofErr w:type="gramStart"/>
      <w:r>
        <w:rPr>
          <w:rFonts w:hint="eastAsia"/>
        </w:rPr>
        <w:t>性具理</w:t>
      </w:r>
      <w:proofErr w:type="gramEnd"/>
      <w:r>
        <w:rPr>
          <w:rFonts w:hint="eastAsia"/>
        </w:rPr>
        <w:t>是分析地必然地具則確實是一概念分析下的分析地必然地具，筆者完全同意，所以朱熹</w:t>
      </w:r>
      <w:proofErr w:type="gramStart"/>
      <w:r>
        <w:rPr>
          <w:rFonts w:hint="eastAsia"/>
        </w:rPr>
        <w:t>說性即理</w:t>
      </w:r>
      <w:proofErr w:type="gramEnd"/>
      <w:r>
        <w:rPr>
          <w:rFonts w:hint="eastAsia"/>
        </w:rPr>
        <w:t>就是在作</w:t>
      </w:r>
      <w:proofErr w:type="gramStart"/>
      <w:r>
        <w:rPr>
          <w:rFonts w:hint="eastAsia"/>
        </w:rPr>
        <w:t>一</w:t>
      </w:r>
      <w:proofErr w:type="gramEnd"/>
      <w:r>
        <w:rPr>
          <w:rFonts w:hint="eastAsia"/>
        </w:rPr>
        <w:t>存有論的概念解析的工作，並非在談</w:t>
      </w:r>
      <w:proofErr w:type="gramStart"/>
      <w:r>
        <w:rPr>
          <w:rFonts w:hint="eastAsia"/>
        </w:rPr>
        <w:t>一</w:t>
      </w:r>
      <w:proofErr w:type="gramEnd"/>
      <w:r>
        <w:rPr>
          <w:rFonts w:hint="eastAsia"/>
        </w:rPr>
        <w:t>主體的實踐活動的本體工夫論的工作。就存有論而言，心存有</w:t>
      </w:r>
      <w:proofErr w:type="gramStart"/>
      <w:r>
        <w:rPr>
          <w:rFonts w:hint="eastAsia"/>
        </w:rPr>
        <w:t>論地必具理</w:t>
      </w:r>
      <w:proofErr w:type="gramEnd"/>
      <w:r>
        <w:rPr>
          <w:rFonts w:hint="eastAsia"/>
        </w:rPr>
        <w:t>，但呈現上不一定</w:t>
      </w:r>
      <w:r w:rsidR="0085667F">
        <w:rPr>
          <w:rFonts w:hint="eastAsia"/>
        </w:rPr>
        <w:t>如</w:t>
      </w:r>
      <w:r>
        <w:rPr>
          <w:rFonts w:hint="eastAsia"/>
        </w:rPr>
        <w:t>理，就主體狀態分析而言，一般的人存有者雖然存有論</w:t>
      </w:r>
      <w:proofErr w:type="gramStart"/>
      <w:r>
        <w:rPr>
          <w:rFonts w:hint="eastAsia"/>
        </w:rPr>
        <w:t>上必具</w:t>
      </w:r>
      <w:proofErr w:type="gramEnd"/>
      <w:r>
        <w:rPr>
          <w:rFonts w:hint="eastAsia"/>
        </w:rPr>
        <w:t>、本</w:t>
      </w:r>
      <w:proofErr w:type="gramStart"/>
      <w:r>
        <w:rPr>
          <w:rFonts w:hint="eastAsia"/>
        </w:rPr>
        <w:t>具此性此</w:t>
      </w:r>
      <w:proofErr w:type="gramEnd"/>
      <w:r>
        <w:rPr>
          <w:rFonts w:hint="eastAsia"/>
        </w:rPr>
        <w:t>理，但卻不一定在當下能呈顯之，所以牟先生說朱熹的心</w:t>
      </w:r>
      <w:proofErr w:type="gramStart"/>
      <w:r>
        <w:rPr>
          <w:rFonts w:hint="eastAsia"/>
        </w:rPr>
        <w:t>之具理是</w:t>
      </w:r>
      <w:proofErr w:type="gramEnd"/>
      <w:r>
        <w:rPr>
          <w:rFonts w:hint="eastAsia"/>
        </w:rPr>
        <w:t>綜合地具</w:t>
      </w:r>
      <w:r w:rsidR="00C62DEF">
        <w:rPr>
          <w:rFonts w:hint="eastAsia"/>
        </w:rPr>
        <w:t>，是可以具也可以不具，因此不是本具，此</w:t>
      </w:r>
      <w:r>
        <w:rPr>
          <w:rFonts w:hint="eastAsia"/>
        </w:rPr>
        <w:t>說亦是無誤的</w:t>
      </w:r>
      <w:r w:rsidR="0085667F">
        <w:rPr>
          <w:rFonts w:hint="eastAsia"/>
        </w:rPr>
        <w:t>。</w:t>
      </w:r>
      <w:r>
        <w:rPr>
          <w:rFonts w:hint="eastAsia"/>
        </w:rPr>
        <w:t>但這是就一般人的主體狀態來說，</w:t>
      </w:r>
      <w:r w:rsidR="00C62DEF">
        <w:rPr>
          <w:rFonts w:hint="eastAsia"/>
        </w:rPr>
        <w:t>而</w:t>
      </w:r>
      <w:r>
        <w:rPr>
          <w:rFonts w:hint="eastAsia"/>
        </w:rPr>
        <w:t>這也正是朱熹論學的標的，朱熹本來就是在談所有的人的一般處境</w:t>
      </w:r>
      <w:r w:rsidR="00C62DEF">
        <w:rPr>
          <w:rFonts w:hint="eastAsia"/>
        </w:rPr>
        <w:t>之存有論問題</w:t>
      </w:r>
      <w:r>
        <w:rPr>
          <w:rFonts w:hint="eastAsia"/>
        </w:rPr>
        <w:t>，因而牟先生以自己的術語系統說之為</w:t>
      </w:r>
      <w:proofErr w:type="gramStart"/>
      <w:r>
        <w:rPr>
          <w:rFonts w:hint="eastAsia"/>
        </w:rPr>
        <w:t>靜涵靜攝</w:t>
      </w:r>
      <w:proofErr w:type="gramEnd"/>
      <w:r>
        <w:rPr>
          <w:rFonts w:hint="eastAsia"/>
        </w:rPr>
        <w:t>系統亦無有失誤。但是這只能是就存有論問題意識說，並不能就</w:t>
      </w:r>
      <w:r w:rsidR="00C62DEF">
        <w:rPr>
          <w:rFonts w:hint="eastAsia"/>
        </w:rPr>
        <w:t>此</w:t>
      </w:r>
      <w:r>
        <w:rPr>
          <w:rFonts w:hint="eastAsia"/>
        </w:rPr>
        <w:t>認定在工夫論問題中朱熹</w:t>
      </w:r>
      <w:proofErr w:type="gramStart"/>
      <w:r>
        <w:rPr>
          <w:rFonts w:hint="eastAsia"/>
        </w:rPr>
        <w:t>的心體不能</w:t>
      </w:r>
      <w:proofErr w:type="gramEnd"/>
      <w:r>
        <w:rPr>
          <w:rFonts w:hint="eastAsia"/>
        </w:rPr>
        <w:t>決斷道德、</w:t>
      </w:r>
      <w:proofErr w:type="gramStart"/>
      <w:r>
        <w:rPr>
          <w:rFonts w:hint="eastAsia"/>
        </w:rPr>
        <w:t>成就聖境</w:t>
      </w:r>
      <w:proofErr w:type="gramEnd"/>
      <w:r>
        <w:rPr>
          <w:rFonts w:hint="eastAsia"/>
        </w:rPr>
        <w:t>、而彰顯性善之理，</w:t>
      </w:r>
      <w:r w:rsidR="00C62DEF">
        <w:rPr>
          <w:rFonts w:hint="eastAsia"/>
        </w:rPr>
        <w:t>存有論上的心性平行、心</w:t>
      </w:r>
      <w:proofErr w:type="gramStart"/>
      <w:r w:rsidR="00C62DEF">
        <w:rPr>
          <w:rFonts w:hint="eastAsia"/>
        </w:rPr>
        <w:t>不</w:t>
      </w:r>
      <w:proofErr w:type="gramEnd"/>
      <w:r w:rsidR="00C62DEF">
        <w:rPr>
          <w:rFonts w:hint="eastAsia"/>
        </w:rPr>
        <w:t>即是理、心體</w:t>
      </w:r>
      <w:proofErr w:type="gramStart"/>
      <w:r w:rsidR="00C62DEF">
        <w:rPr>
          <w:rFonts w:hint="eastAsia"/>
        </w:rPr>
        <w:t>不</w:t>
      </w:r>
      <w:proofErr w:type="gramEnd"/>
      <w:r w:rsidR="00C62DEF">
        <w:rPr>
          <w:rFonts w:hint="eastAsia"/>
        </w:rPr>
        <w:t>即</w:t>
      </w:r>
      <w:proofErr w:type="gramStart"/>
      <w:r w:rsidR="00C62DEF">
        <w:rPr>
          <w:rFonts w:hint="eastAsia"/>
        </w:rPr>
        <w:t>是性體是</w:t>
      </w:r>
      <w:proofErr w:type="gramEnd"/>
      <w:r w:rsidR="00C62DEF">
        <w:rPr>
          <w:rFonts w:hint="eastAsia"/>
        </w:rPr>
        <w:t>一回事，實做工夫之後即將心性是一，心</w:t>
      </w:r>
      <w:proofErr w:type="gramStart"/>
      <w:r w:rsidR="00C62DEF">
        <w:rPr>
          <w:rFonts w:hint="eastAsia"/>
        </w:rPr>
        <w:t>即理，心體即性體了</w:t>
      </w:r>
      <w:proofErr w:type="gramEnd"/>
      <w:r w:rsidR="00C62DEF">
        <w:rPr>
          <w:rFonts w:hint="eastAsia"/>
        </w:rPr>
        <w:t>。同時，</w:t>
      </w:r>
      <w:r>
        <w:rPr>
          <w:rFonts w:hint="eastAsia"/>
        </w:rPr>
        <w:t>中和新說只是改變了主體的本體工夫的分析架構而成為平日</w:t>
      </w:r>
      <w:r w:rsidR="002D636B">
        <w:rPr>
          <w:rFonts w:hint="eastAsia"/>
        </w:rPr>
        <w:t>工</w:t>
      </w:r>
      <w:r>
        <w:rPr>
          <w:rFonts w:hint="eastAsia"/>
        </w:rPr>
        <w:t>夫及臨事</w:t>
      </w:r>
      <w:r w:rsidR="002D636B">
        <w:rPr>
          <w:rFonts w:hint="eastAsia"/>
        </w:rPr>
        <w:t>工</w:t>
      </w:r>
      <w:r>
        <w:rPr>
          <w:rFonts w:hint="eastAsia"/>
        </w:rPr>
        <w:t>夫之次第問題，</w:t>
      </w:r>
      <w:r w:rsidR="00B14879">
        <w:rPr>
          <w:rFonts w:hint="eastAsia"/>
        </w:rPr>
        <w:t>並非取消了本體工夫，</w:t>
      </w:r>
      <w:r>
        <w:rPr>
          <w:rFonts w:hint="eastAsia"/>
        </w:rPr>
        <w:t>雖然同時朱熹也發展了存有論之學說，但存有論就是存有論，不必把存有論拿來談工夫論，而牟先生所談的也不只是工夫論，而是一套複雜纏繞的本體宇宙工夫境界論</w:t>
      </w:r>
      <w:r w:rsidR="00B14879">
        <w:rPr>
          <w:rFonts w:hint="eastAsia"/>
        </w:rPr>
        <w:t>，</w:t>
      </w:r>
      <w:r>
        <w:rPr>
          <w:rFonts w:hint="eastAsia"/>
        </w:rPr>
        <w:t>是牟先生把不相干的問題糾纏混雜於朱熹義理系統上，以致將朱熹</w:t>
      </w:r>
      <w:r w:rsidR="00B14879">
        <w:rPr>
          <w:rFonts w:hint="eastAsia"/>
        </w:rPr>
        <w:t>在存有論</w:t>
      </w:r>
      <w:proofErr w:type="gramStart"/>
      <w:r w:rsidR="00B14879">
        <w:rPr>
          <w:rFonts w:hint="eastAsia"/>
        </w:rPr>
        <w:t>上</w:t>
      </w:r>
      <w:r>
        <w:rPr>
          <w:rFonts w:hint="eastAsia"/>
        </w:rPr>
        <w:t>說</w:t>
      </w:r>
      <w:r w:rsidR="00B14879">
        <w:rPr>
          <w:rFonts w:hint="eastAsia"/>
        </w:rPr>
        <w:t>的</w:t>
      </w:r>
      <w:r>
        <w:rPr>
          <w:rFonts w:hint="eastAsia"/>
        </w:rPr>
        <w:t>心概念說成</w:t>
      </w:r>
      <w:r w:rsidR="00B14879">
        <w:rPr>
          <w:rFonts w:hint="eastAsia"/>
        </w:rPr>
        <w:t>工夫</w:t>
      </w:r>
      <w:proofErr w:type="gramEnd"/>
      <w:r w:rsidR="00B14879">
        <w:rPr>
          <w:rFonts w:hint="eastAsia"/>
        </w:rPr>
        <w:t>論上的</w:t>
      </w:r>
      <w:r>
        <w:rPr>
          <w:rFonts w:hint="eastAsia"/>
        </w:rPr>
        <w:t>不能提起道德意識的心</w:t>
      </w:r>
      <w:r w:rsidR="002D636B">
        <w:rPr>
          <w:rFonts w:hint="eastAsia"/>
        </w:rPr>
        <w:t>作用</w:t>
      </w:r>
      <w:r>
        <w:rPr>
          <w:rFonts w:hint="eastAsia"/>
        </w:rPr>
        <w:t>，因而有</w:t>
      </w:r>
      <w:proofErr w:type="gramStart"/>
      <w:r>
        <w:rPr>
          <w:rFonts w:hint="eastAsia"/>
        </w:rPr>
        <w:t>詮解上</w:t>
      </w:r>
      <w:proofErr w:type="gramEnd"/>
      <w:r>
        <w:rPr>
          <w:rFonts w:hint="eastAsia"/>
        </w:rPr>
        <w:t>的重大錯誤。</w:t>
      </w:r>
      <w:r w:rsidR="00DA1806">
        <w:rPr>
          <w:rFonts w:hint="eastAsia"/>
        </w:rPr>
        <w:t>牟先生此說與其在</w:t>
      </w:r>
      <w:proofErr w:type="gramStart"/>
      <w:r w:rsidR="00DA1806">
        <w:rPr>
          <w:rFonts w:hint="eastAsia"/>
        </w:rPr>
        <w:t>談佛性與</w:t>
      </w:r>
      <w:proofErr w:type="gramEnd"/>
      <w:r w:rsidR="00DA1806">
        <w:rPr>
          <w:rFonts w:hint="eastAsia"/>
        </w:rPr>
        <w:t>般若時對天臺</w:t>
      </w:r>
      <w:proofErr w:type="gramStart"/>
      <w:r w:rsidR="00DA1806">
        <w:rPr>
          <w:rFonts w:hint="eastAsia"/>
        </w:rPr>
        <w:t>性具說及</w:t>
      </w:r>
      <w:proofErr w:type="gramEnd"/>
      <w:r w:rsidR="00DA1806">
        <w:rPr>
          <w:rFonts w:hint="eastAsia"/>
        </w:rPr>
        <w:t>華嚴性</w:t>
      </w:r>
      <w:proofErr w:type="gramStart"/>
      <w:r w:rsidR="00DA1806">
        <w:rPr>
          <w:rFonts w:hint="eastAsia"/>
        </w:rPr>
        <w:t>起說的分析</w:t>
      </w:r>
      <w:proofErr w:type="gramEnd"/>
      <w:r w:rsidR="00DA1806">
        <w:rPr>
          <w:rFonts w:hint="eastAsia"/>
        </w:rPr>
        <w:t>結構真是如出</w:t>
      </w:r>
      <w:proofErr w:type="gramStart"/>
      <w:r w:rsidR="00DA1806">
        <w:rPr>
          <w:rFonts w:hint="eastAsia"/>
        </w:rPr>
        <w:t>一輒</w:t>
      </w:r>
      <w:proofErr w:type="gramEnd"/>
      <w:r w:rsidR="00DA1806">
        <w:rPr>
          <w:rFonts w:hint="eastAsia"/>
        </w:rPr>
        <w:t>，</w:t>
      </w:r>
      <w:proofErr w:type="gramStart"/>
      <w:r w:rsidR="00DA1806">
        <w:rPr>
          <w:rFonts w:hint="eastAsia"/>
        </w:rPr>
        <w:t>天臺性具是</w:t>
      </w:r>
      <w:proofErr w:type="gramEnd"/>
      <w:r w:rsidR="00DA1806">
        <w:rPr>
          <w:rFonts w:hint="eastAsia"/>
        </w:rPr>
        <w:t>分析地必</w:t>
      </w:r>
      <w:r w:rsidR="00DA1806">
        <w:rPr>
          <w:rFonts w:hint="eastAsia"/>
        </w:rPr>
        <w:lastRenderedPageBreak/>
        <w:t>然具，華嚴性起是隨緣的</w:t>
      </w:r>
      <w:proofErr w:type="gramStart"/>
      <w:r w:rsidR="00DA1806">
        <w:rPr>
          <w:rFonts w:hint="eastAsia"/>
        </w:rPr>
        <w:t>不</w:t>
      </w:r>
      <w:proofErr w:type="gramEnd"/>
      <w:r w:rsidR="00DA1806">
        <w:rPr>
          <w:rFonts w:hint="eastAsia"/>
        </w:rPr>
        <w:t>必然地具。牟先生宗</w:t>
      </w:r>
      <w:proofErr w:type="gramStart"/>
      <w:r w:rsidR="00DA1806">
        <w:rPr>
          <w:rFonts w:hint="eastAsia"/>
        </w:rPr>
        <w:t>天臺貶華嚴</w:t>
      </w:r>
      <w:proofErr w:type="gramEnd"/>
      <w:r w:rsidR="00DA1806">
        <w:rPr>
          <w:rFonts w:hint="eastAsia"/>
        </w:rPr>
        <w:t>，此處則是宗象山貶朱熹。</w:t>
      </w:r>
    </w:p>
    <w:p w:rsidR="004532FC" w:rsidRPr="002D636B" w:rsidRDefault="004532FC">
      <w:pPr>
        <w:jc w:val="both"/>
      </w:pPr>
    </w:p>
    <w:p w:rsidR="004532FC" w:rsidRDefault="004532FC" w:rsidP="00E8232C">
      <w:pPr>
        <w:ind w:firstLineChars="200" w:firstLine="480"/>
        <w:rPr>
          <w:rFonts w:ascii="新細明體" w:hAnsi="新細明體"/>
        </w:rPr>
      </w:pPr>
      <w:r>
        <w:rPr>
          <w:rFonts w:ascii="新細明體" w:hAnsi="新細明體" w:hint="eastAsia"/>
        </w:rPr>
        <w:t>牟先生其實時常發現朱子也有他所設定的縱貫系統的話語，但總以朱子的存有</w:t>
      </w:r>
      <w:proofErr w:type="gramStart"/>
      <w:r>
        <w:rPr>
          <w:rFonts w:ascii="新細明體" w:hAnsi="新細明體" w:hint="eastAsia"/>
        </w:rPr>
        <w:t>論橫攝</w:t>
      </w:r>
      <w:proofErr w:type="gramEnd"/>
      <w:r>
        <w:rPr>
          <w:rFonts w:ascii="新細明體" w:hAnsi="新細明體" w:hint="eastAsia"/>
        </w:rPr>
        <w:t>系統轉回定位這些縱貫系統的話語，這對朱熹實在是很</w:t>
      </w:r>
      <w:r w:rsidR="00DA1806">
        <w:rPr>
          <w:rFonts w:ascii="新細明體" w:hAnsi="新細明體" w:hint="eastAsia"/>
        </w:rPr>
        <w:t>不</w:t>
      </w:r>
      <w:r>
        <w:rPr>
          <w:rFonts w:ascii="新細明體" w:hAnsi="新細明體" w:hint="eastAsia"/>
        </w:rPr>
        <w:t>公平的事情，其言：</w:t>
      </w:r>
    </w:p>
    <w:p w:rsidR="004532FC" w:rsidRDefault="004532FC">
      <w:pPr>
        <w:rPr>
          <w:rFonts w:ascii="標楷體" w:eastAsia="標楷體" w:hAnsi="標楷體"/>
        </w:rPr>
      </w:pPr>
    </w:p>
    <w:p w:rsidR="004532FC" w:rsidRDefault="004532FC">
      <w:pPr>
        <w:ind w:leftChars="300" w:left="720"/>
        <w:rPr>
          <w:rFonts w:ascii="標楷體" w:eastAsia="標楷體" w:hAnsi="標楷體"/>
        </w:rPr>
      </w:pPr>
      <w:r>
        <w:rPr>
          <w:rFonts w:ascii="標楷體" w:eastAsia="標楷體" w:hAnsi="標楷體" w:hint="eastAsia"/>
        </w:rPr>
        <w:t>朱子學中常有此等妙語，皆易</w:t>
      </w:r>
      <w:proofErr w:type="gramStart"/>
      <w:r>
        <w:rPr>
          <w:rFonts w:ascii="標楷體" w:eastAsia="標楷體" w:hAnsi="標楷體" w:hint="eastAsia"/>
        </w:rPr>
        <w:t>起混擾</w:t>
      </w:r>
      <w:proofErr w:type="gramEnd"/>
      <w:r>
        <w:rPr>
          <w:rFonts w:ascii="標楷體" w:eastAsia="標楷體" w:hAnsi="標楷體" w:hint="eastAsia"/>
        </w:rPr>
        <w:t>而令人困惑。</w:t>
      </w:r>
      <w:proofErr w:type="gramStart"/>
      <w:r>
        <w:rPr>
          <w:rFonts w:ascii="標楷體" w:eastAsia="標楷體" w:hAnsi="標楷體" w:hint="eastAsia"/>
        </w:rPr>
        <w:t>若順此</w:t>
      </w:r>
      <w:proofErr w:type="gramEnd"/>
      <w:r>
        <w:rPr>
          <w:rFonts w:ascii="標楷體" w:eastAsia="標楷體" w:hAnsi="標楷體" w:hint="eastAsia"/>
        </w:rPr>
        <w:t>等妙語說下去，而不知其義理之背景，則很</w:t>
      </w:r>
      <w:proofErr w:type="gramStart"/>
      <w:r>
        <w:rPr>
          <w:rFonts w:ascii="標楷體" w:eastAsia="標楷體" w:hAnsi="標楷體" w:hint="eastAsia"/>
        </w:rPr>
        <w:t>可以說成孟子</w:t>
      </w:r>
      <w:proofErr w:type="gramEnd"/>
      <w:r>
        <w:rPr>
          <w:rFonts w:ascii="標楷體" w:eastAsia="標楷體" w:hAnsi="標楷體" w:hint="eastAsia"/>
        </w:rPr>
        <w:t>學，</w:t>
      </w:r>
      <w:proofErr w:type="gramStart"/>
      <w:r>
        <w:rPr>
          <w:rFonts w:ascii="標楷體" w:eastAsia="標楷體" w:hAnsi="標楷體" w:hint="eastAsia"/>
        </w:rPr>
        <w:t>說成象山</w:t>
      </w:r>
      <w:proofErr w:type="gramEnd"/>
      <w:r>
        <w:rPr>
          <w:rFonts w:ascii="標楷體" w:eastAsia="標楷體" w:hAnsi="標楷體" w:hint="eastAsia"/>
        </w:rPr>
        <w:t>、陽明學，然而朱子實非孟子學，亦實非象山、陽明學，是以看此等語句不可不審慎也。大抵朱子有其自己著力自得之間架，其他妙語皆是浮光</w:t>
      </w:r>
      <w:proofErr w:type="gramStart"/>
      <w:r>
        <w:rPr>
          <w:rFonts w:ascii="標楷體" w:eastAsia="標楷體" w:hAnsi="標楷體" w:hint="eastAsia"/>
        </w:rPr>
        <w:t>撂影得</w:t>
      </w:r>
      <w:proofErr w:type="gramEnd"/>
      <w:r>
        <w:rPr>
          <w:rFonts w:ascii="標楷體" w:eastAsia="標楷體" w:hAnsi="標楷體" w:hint="eastAsia"/>
        </w:rPr>
        <w:t>來，常只是粘附著作點綴而已。彼自亦有其穎悟，亦常在</w:t>
      </w:r>
      <w:proofErr w:type="gramStart"/>
      <w:r>
        <w:rPr>
          <w:rFonts w:ascii="標楷體" w:eastAsia="標楷體" w:hAnsi="標楷體" w:hint="eastAsia"/>
        </w:rPr>
        <w:t>對遮上</w:t>
      </w:r>
      <w:proofErr w:type="gramEnd"/>
      <w:r>
        <w:rPr>
          <w:rFonts w:ascii="標楷體" w:eastAsia="標楷體" w:hAnsi="標楷體" w:hint="eastAsia"/>
        </w:rPr>
        <w:t>隨著興會說。</w:t>
      </w:r>
      <w:proofErr w:type="gramStart"/>
      <w:r>
        <w:rPr>
          <w:rFonts w:ascii="標楷體" w:eastAsia="標楷體" w:hAnsi="標楷體" w:hint="eastAsia"/>
        </w:rPr>
        <w:t>然非義理</w:t>
      </w:r>
      <w:proofErr w:type="gramEnd"/>
      <w:r>
        <w:rPr>
          <w:rFonts w:ascii="標楷體" w:eastAsia="標楷體" w:hAnsi="標楷體" w:hint="eastAsia"/>
        </w:rPr>
        <w:t>骨幹之實也。</w:t>
      </w:r>
      <w:r>
        <w:rPr>
          <w:rStyle w:val="a4"/>
          <w:rFonts w:ascii="標楷體" w:eastAsia="標楷體" w:hAnsi="標楷體"/>
        </w:rPr>
        <w:footnoteReference w:id="33"/>
      </w:r>
    </w:p>
    <w:p w:rsidR="004532FC" w:rsidRDefault="004532FC">
      <w:pPr>
        <w:rPr>
          <w:rFonts w:ascii="標楷體" w:eastAsia="標楷體" w:hAnsi="標楷體"/>
        </w:rPr>
      </w:pPr>
    </w:p>
    <w:p w:rsidR="004532FC" w:rsidRDefault="00E25C12">
      <w:pPr>
        <w:ind w:firstLineChars="200" w:firstLine="480"/>
        <w:rPr>
          <w:rFonts w:ascii="新細明體" w:hAnsi="新細明體"/>
        </w:rPr>
      </w:pPr>
      <w:r>
        <w:rPr>
          <w:rFonts w:ascii="新細明體" w:hAnsi="新細明體" w:hint="eastAsia"/>
        </w:rPr>
        <w:t>朱熹本就是孔孟之學的傳承，是牟先生自己硬派給朱熹一套詭異的哲學而</w:t>
      </w:r>
      <w:proofErr w:type="gramStart"/>
      <w:r>
        <w:rPr>
          <w:rFonts w:ascii="新細明體" w:hAnsi="新細明體" w:hint="eastAsia"/>
        </w:rPr>
        <w:t>歧</w:t>
      </w:r>
      <w:proofErr w:type="gramEnd"/>
      <w:r>
        <w:rPr>
          <w:rFonts w:ascii="新細明體" w:hAnsi="新細明體" w:hint="eastAsia"/>
        </w:rPr>
        <w:t>出於孔孟的，</w:t>
      </w:r>
      <w:r w:rsidR="004532FC">
        <w:rPr>
          <w:rFonts w:ascii="新細明體" w:hAnsi="新細明體" w:hint="eastAsia"/>
        </w:rPr>
        <w:t>筆者之意即是</w:t>
      </w:r>
      <w:r>
        <w:rPr>
          <w:rFonts w:ascii="新細明體" w:hAnsi="新細明體" w:hint="eastAsia"/>
        </w:rPr>
        <w:t>，</w:t>
      </w:r>
      <w:r w:rsidR="004532FC">
        <w:rPr>
          <w:rFonts w:ascii="新細明體" w:hAnsi="新細明體" w:hint="eastAsia"/>
        </w:rPr>
        <w:t>朱熹自有談存有論以及談縱貫系統的話語，談縱貫系統時即以縱貫系統解之而還其公平，</w:t>
      </w:r>
      <w:r w:rsidR="00B14879">
        <w:rPr>
          <w:rFonts w:ascii="新細明體" w:hAnsi="新細明體" w:hint="eastAsia"/>
        </w:rPr>
        <w:t>談</w:t>
      </w:r>
      <w:r w:rsidR="004532FC">
        <w:rPr>
          <w:rFonts w:ascii="新細明體" w:hAnsi="新細明體" w:hint="eastAsia"/>
        </w:rPr>
        <w:t>存有論系統</w:t>
      </w:r>
      <w:r w:rsidR="00B14879">
        <w:rPr>
          <w:rFonts w:ascii="新細明體" w:hAnsi="新細明體" w:hint="eastAsia"/>
        </w:rPr>
        <w:t>時</w:t>
      </w:r>
      <w:r w:rsidR="004532FC">
        <w:rPr>
          <w:rFonts w:ascii="新細明體" w:hAnsi="新細明體" w:hint="eastAsia"/>
        </w:rPr>
        <w:t>即以存有論系統解之，而毋須以其非縱貫故不見道</w:t>
      </w:r>
      <w:r w:rsidR="00B14879">
        <w:rPr>
          <w:rFonts w:ascii="新細明體" w:hAnsi="新細明體" w:hint="eastAsia"/>
        </w:rPr>
        <w:t>來批評。</w:t>
      </w:r>
      <w:r>
        <w:rPr>
          <w:rFonts w:ascii="新細明體" w:hAnsi="新細明體" w:hint="eastAsia"/>
        </w:rPr>
        <w:t>這才是忠實於文本詮釋的哲學研究做法，至於牟先生的做法，</w:t>
      </w:r>
      <w:proofErr w:type="gramStart"/>
      <w:r>
        <w:rPr>
          <w:rFonts w:ascii="新細明體" w:hAnsi="新細明體" w:hint="eastAsia"/>
        </w:rPr>
        <w:t>可以說是在</w:t>
      </w:r>
      <w:proofErr w:type="gramEnd"/>
      <w:r>
        <w:rPr>
          <w:rFonts w:ascii="新細明體" w:hAnsi="新細明體" w:hint="eastAsia"/>
        </w:rPr>
        <w:t>成見之下的刻意曲解了。</w:t>
      </w:r>
    </w:p>
    <w:p w:rsidR="004532FC" w:rsidRPr="00E25C12" w:rsidRDefault="004532FC">
      <w:pPr>
        <w:ind w:firstLineChars="200" w:firstLine="480"/>
        <w:rPr>
          <w:rFonts w:ascii="新細明體" w:hAnsi="新細明體"/>
        </w:rPr>
      </w:pPr>
    </w:p>
    <w:p w:rsidR="004532FC" w:rsidRDefault="004532FC">
      <w:pPr>
        <w:ind w:firstLineChars="200" w:firstLine="480"/>
        <w:rPr>
          <w:rFonts w:ascii="新細明體" w:hAnsi="新細明體"/>
        </w:rPr>
      </w:pPr>
      <w:r>
        <w:rPr>
          <w:rFonts w:ascii="新細明體" w:hAnsi="新細明體" w:hint="eastAsia"/>
        </w:rPr>
        <w:t>牟先生</w:t>
      </w:r>
      <w:r w:rsidR="00B14879">
        <w:rPr>
          <w:rFonts w:ascii="新細明體" w:hAnsi="新細明體" w:hint="eastAsia"/>
        </w:rPr>
        <w:t>另</w:t>
      </w:r>
      <w:r>
        <w:rPr>
          <w:rFonts w:ascii="新細明體" w:hAnsi="新細明體" w:hint="eastAsia"/>
        </w:rPr>
        <w:t>也說朱熹在工夫問題上是混亂教育程序與本質程序，</w:t>
      </w:r>
      <w:proofErr w:type="gramStart"/>
      <w:r>
        <w:rPr>
          <w:rFonts w:ascii="新細明體" w:hAnsi="新細明體" w:hint="eastAsia"/>
        </w:rPr>
        <w:t>此說在牟先生</w:t>
      </w:r>
      <w:proofErr w:type="gramEnd"/>
      <w:r>
        <w:rPr>
          <w:rFonts w:ascii="新細明體" w:hAnsi="新細明體" w:hint="eastAsia"/>
        </w:rPr>
        <w:t>談朱熹</w:t>
      </w:r>
      <w:proofErr w:type="gramStart"/>
      <w:r>
        <w:rPr>
          <w:rFonts w:ascii="新細明體" w:hAnsi="新細明體" w:hint="eastAsia"/>
        </w:rPr>
        <w:t>仁</w:t>
      </w:r>
      <w:r w:rsidRPr="00012AE3">
        <w:rPr>
          <w:rFonts w:ascii="新細明體" w:hAnsi="新細明體" w:hint="eastAsia"/>
        </w:rPr>
        <w:t>說時及</w:t>
      </w:r>
      <w:proofErr w:type="gramEnd"/>
      <w:r w:rsidR="00012AE3" w:rsidRPr="00012AE3">
        <w:rPr>
          <w:rFonts w:ascii="新細明體" w:hAnsi="新細明體" w:hint="eastAsia"/>
        </w:rPr>
        <w:t>《</w:t>
      </w:r>
      <w:r w:rsidRPr="00012AE3">
        <w:rPr>
          <w:rFonts w:ascii="新細明體" w:hAnsi="新細明體" w:hint="eastAsia"/>
        </w:rPr>
        <w:t>大學</w:t>
      </w:r>
      <w:r w:rsidR="00012AE3" w:rsidRPr="00012AE3">
        <w:rPr>
          <w:rFonts w:ascii="新細明體" w:hAnsi="新細明體" w:hint="eastAsia"/>
        </w:rPr>
        <w:t>》</w:t>
      </w:r>
      <w:r w:rsidRPr="00012AE3">
        <w:rPr>
          <w:rFonts w:ascii="新細明體" w:hAnsi="新細明體" w:hint="eastAsia"/>
        </w:rPr>
        <w:t>時皆一</w:t>
      </w:r>
      <w:r>
        <w:rPr>
          <w:rFonts w:ascii="新細明體" w:hAnsi="新細明體" w:hint="eastAsia"/>
        </w:rPr>
        <w:t>再提起</w:t>
      </w:r>
      <w:r w:rsidR="00B14879">
        <w:rPr>
          <w:rFonts w:ascii="新細明體" w:hAnsi="新細明體" w:hint="eastAsia"/>
        </w:rPr>
        <w:t>，其言</w:t>
      </w:r>
      <w:r>
        <w:rPr>
          <w:rFonts w:ascii="新細明體" w:hAnsi="新細明體" w:hint="eastAsia"/>
        </w:rPr>
        <w:t>：</w:t>
      </w:r>
    </w:p>
    <w:p w:rsidR="004532FC" w:rsidRPr="00B14879" w:rsidRDefault="004532FC">
      <w:pPr>
        <w:rPr>
          <w:rFonts w:ascii="標楷體" w:eastAsia="標楷體" w:hAnsi="標楷體"/>
        </w:rPr>
      </w:pPr>
    </w:p>
    <w:p w:rsidR="004532FC" w:rsidRDefault="004532FC">
      <w:pPr>
        <w:ind w:leftChars="300" w:left="720"/>
        <w:rPr>
          <w:rFonts w:ascii="標楷體" w:eastAsia="標楷體" w:hAnsi="標楷體"/>
        </w:rPr>
      </w:pPr>
      <w:r>
        <w:rPr>
          <w:rFonts w:ascii="標楷體" w:eastAsia="標楷體" w:hAnsi="標楷體" w:hint="eastAsia"/>
        </w:rPr>
        <w:t>論、孟、學、庸之所</w:t>
      </w:r>
      <w:proofErr w:type="gramStart"/>
      <w:r>
        <w:rPr>
          <w:rFonts w:ascii="標楷體" w:eastAsia="標楷體" w:hAnsi="標楷體" w:hint="eastAsia"/>
        </w:rPr>
        <w:t>說皆有其習</w:t>
      </w:r>
      <w:proofErr w:type="gramEnd"/>
      <w:r>
        <w:rPr>
          <w:rFonts w:ascii="標楷體" w:eastAsia="標楷體" w:hAnsi="標楷體" w:hint="eastAsia"/>
        </w:rPr>
        <w:t>學程序中自覺地作道德實踐之轉進。後人取法孔、孟，就其</w:t>
      </w:r>
      <w:proofErr w:type="gramStart"/>
      <w:r>
        <w:rPr>
          <w:rFonts w:ascii="標楷體" w:eastAsia="標楷體" w:hAnsi="標楷體" w:hint="eastAsia"/>
        </w:rPr>
        <w:t>所說而了解</w:t>
      </w:r>
      <w:proofErr w:type="gramEnd"/>
      <w:r>
        <w:rPr>
          <w:rFonts w:ascii="標楷體" w:eastAsia="標楷體" w:hAnsi="標楷體" w:hint="eastAsia"/>
        </w:rPr>
        <w:t>內聖之學之途徑自不能</w:t>
      </w:r>
      <w:r w:rsidR="009B7299">
        <w:rPr>
          <w:rFonts w:ascii="標楷體" w:eastAsia="標楷體" w:hAnsi="標楷體" w:hint="eastAsia"/>
        </w:rPr>
        <w:t>止</w:t>
      </w:r>
      <w:proofErr w:type="gramStart"/>
      <w:r w:rsidR="009B7299">
        <w:rPr>
          <w:rFonts w:ascii="標楷體" w:eastAsia="標楷體" w:hAnsi="標楷體" w:hint="eastAsia"/>
        </w:rPr>
        <w:t>于</w:t>
      </w:r>
      <w:proofErr w:type="gramEnd"/>
      <w:r>
        <w:rPr>
          <w:rFonts w:ascii="標楷體" w:eastAsia="標楷體" w:hAnsi="標楷體" w:hint="eastAsia"/>
        </w:rPr>
        <w:t>教育程序為已足。朱子欲使人只應限</w:t>
      </w:r>
      <w:proofErr w:type="gramStart"/>
      <w:r>
        <w:rPr>
          <w:rFonts w:ascii="標楷體" w:eastAsia="標楷體" w:hAnsi="標楷體" w:hint="eastAsia"/>
        </w:rPr>
        <w:t>于</w:t>
      </w:r>
      <w:proofErr w:type="gramEnd"/>
      <w:r>
        <w:rPr>
          <w:rFonts w:ascii="標楷體" w:eastAsia="標楷體" w:hAnsi="標楷體" w:hint="eastAsia"/>
        </w:rPr>
        <w:t>教育程序之「</w:t>
      </w:r>
      <w:proofErr w:type="gramStart"/>
      <w:r>
        <w:rPr>
          <w:rFonts w:ascii="標楷體" w:eastAsia="標楷體" w:hAnsi="標楷體" w:hint="eastAsia"/>
        </w:rPr>
        <w:t>順取</w:t>
      </w:r>
      <w:proofErr w:type="gramEnd"/>
      <w:r>
        <w:rPr>
          <w:rFonts w:ascii="標楷體" w:eastAsia="標楷體" w:hAnsi="標楷體" w:hint="eastAsia"/>
        </w:rPr>
        <w:t>」，而不准人言「</w:t>
      </w:r>
      <w:proofErr w:type="gramStart"/>
      <w:r>
        <w:rPr>
          <w:rFonts w:ascii="標楷體" w:eastAsia="標楷體" w:hAnsi="標楷體" w:hint="eastAsia"/>
        </w:rPr>
        <w:t>逆覺」，</w:t>
      </w:r>
      <w:r w:rsidRPr="00FE3422">
        <w:rPr>
          <w:rFonts w:ascii="標楷體" w:eastAsia="標楷體" w:hAnsi="標楷體" w:hint="eastAsia"/>
          <w:u w:val="single"/>
        </w:rPr>
        <w:t>顯混</w:t>
      </w:r>
      <w:proofErr w:type="gramEnd"/>
      <w:r w:rsidRPr="00FE3422">
        <w:rPr>
          <w:rFonts w:ascii="標楷體" w:eastAsia="標楷體" w:hAnsi="標楷體" w:hint="eastAsia"/>
          <w:u w:val="single"/>
        </w:rPr>
        <w:t>教育程序與本質程序而為一</w:t>
      </w:r>
      <w:r>
        <w:rPr>
          <w:rFonts w:ascii="標楷體" w:eastAsia="標楷體" w:hAnsi="標楷體" w:hint="eastAsia"/>
        </w:rPr>
        <w:t>，而不知其有差別，故終</w:t>
      </w:r>
      <w:proofErr w:type="gramStart"/>
      <w:r>
        <w:rPr>
          <w:rFonts w:ascii="標楷體" w:eastAsia="標楷體" w:hAnsi="標楷體" w:hint="eastAsia"/>
        </w:rPr>
        <w:t>于</w:t>
      </w:r>
      <w:proofErr w:type="gramEnd"/>
      <w:r>
        <w:rPr>
          <w:rFonts w:ascii="標楷體" w:eastAsia="標楷體" w:hAnsi="標楷體" w:hint="eastAsia"/>
        </w:rPr>
        <w:t>與孔、孟精神不能相應也。</w:t>
      </w:r>
      <w:r>
        <w:rPr>
          <w:rStyle w:val="a4"/>
          <w:rFonts w:ascii="標楷體" w:eastAsia="標楷體" w:hAnsi="標楷體"/>
        </w:rPr>
        <w:footnoteReference w:id="34"/>
      </w:r>
    </w:p>
    <w:p w:rsidR="004532FC" w:rsidRDefault="004532FC">
      <w:pPr>
        <w:rPr>
          <w:rFonts w:ascii="標楷體" w:eastAsia="標楷體" w:hAnsi="標楷體"/>
        </w:rPr>
      </w:pPr>
    </w:p>
    <w:p w:rsidR="004532FC" w:rsidRDefault="004532FC">
      <w:pPr>
        <w:ind w:firstLineChars="200" w:firstLine="480"/>
        <w:rPr>
          <w:rFonts w:ascii="新細明體" w:hAnsi="新細明體"/>
        </w:rPr>
      </w:pPr>
      <w:r>
        <w:rPr>
          <w:rFonts w:ascii="新細明體" w:hAnsi="新細明體" w:hint="eastAsia"/>
        </w:rPr>
        <w:t>對於說朱熹不准人</w:t>
      </w:r>
      <w:proofErr w:type="gramStart"/>
      <w:r>
        <w:rPr>
          <w:rFonts w:ascii="新細明體" w:hAnsi="新細明體" w:hint="eastAsia"/>
        </w:rPr>
        <w:t>言逆覺</w:t>
      </w:r>
      <w:proofErr w:type="gramEnd"/>
      <w:r>
        <w:rPr>
          <w:rFonts w:ascii="新細明體" w:hAnsi="新細明體" w:hint="eastAsia"/>
        </w:rPr>
        <w:t>之本質程序者，實是朱熹</w:t>
      </w:r>
      <w:proofErr w:type="gramStart"/>
      <w:r>
        <w:rPr>
          <w:rFonts w:ascii="新細明體" w:hAnsi="新細明體" w:hint="eastAsia"/>
        </w:rPr>
        <w:t>對言說</w:t>
      </w:r>
      <w:r w:rsidR="00810B08">
        <w:rPr>
          <w:rFonts w:ascii="新細明體" w:hAnsi="新細明體" w:hint="eastAsia"/>
        </w:rPr>
        <w:t>識仁</w:t>
      </w:r>
      <w:proofErr w:type="gramEnd"/>
      <w:r w:rsidR="00810B08">
        <w:rPr>
          <w:rFonts w:ascii="新細明體" w:hAnsi="新細明體" w:hint="eastAsia"/>
        </w:rPr>
        <w:t>工夫</w:t>
      </w:r>
      <w:r>
        <w:rPr>
          <w:rFonts w:ascii="新細明體" w:hAnsi="新細明體" w:hint="eastAsia"/>
        </w:rPr>
        <w:t>者的人病的批評，</w:t>
      </w:r>
      <w:proofErr w:type="gramStart"/>
      <w:r>
        <w:rPr>
          <w:rFonts w:ascii="新細明體" w:hAnsi="新細明體" w:hint="eastAsia"/>
        </w:rPr>
        <w:t>牟生不必</w:t>
      </w:r>
      <w:proofErr w:type="gramEnd"/>
      <w:r>
        <w:rPr>
          <w:rFonts w:ascii="新細明體" w:hAnsi="新細明體" w:hint="eastAsia"/>
        </w:rPr>
        <w:t>強解為朱熹是對於此一法門的根本性否定，因為朱熹也有屬於本質程序的本體工夫的發言，因此也</w:t>
      </w:r>
      <w:proofErr w:type="gramStart"/>
      <w:r>
        <w:rPr>
          <w:rFonts w:ascii="新細明體" w:hAnsi="新細明體" w:hint="eastAsia"/>
        </w:rPr>
        <w:t>不必說為與</w:t>
      </w:r>
      <w:proofErr w:type="gramEnd"/>
      <w:r>
        <w:rPr>
          <w:rFonts w:ascii="新細明體" w:hAnsi="新細明體" w:hint="eastAsia"/>
        </w:rPr>
        <w:t>孔孟精神不相應，</w:t>
      </w:r>
      <w:r w:rsidR="006860B8">
        <w:rPr>
          <w:rFonts w:ascii="新細明體" w:hAnsi="新細明體" w:hint="eastAsia"/>
        </w:rPr>
        <w:t>況且</w:t>
      </w:r>
      <w:r>
        <w:rPr>
          <w:rFonts w:ascii="新細明體" w:hAnsi="新細明體" w:hint="eastAsia"/>
        </w:rPr>
        <w:t>孔孟精神豈有不注重教育程序之事者，更重要的是，義理通透之後，教育程序即本質程序，更無須</w:t>
      </w:r>
      <w:proofErr w:type="gramStart"/>
      <w:r>
        <w:rPr>
          <w:rFonts w:ascii="新細明體" w:hAnsi="新細明體" w:hint="eastAsia"/>
        </w:rPr>
        <w:t>在此嚴分彼此</w:t>
      </w:r>
      <w:proofErr w:type="gramEnd"/>
      <w:r>
        <w:rPr>
          <w:rFonts w:ascii="新細明體" w:hAnsi="新細明體" w:hint="eastAsia"/>
        </w:rPr>
        <w:t>，而是應互</w:t>
      </w:r>
      <w:proofErr w:type="gramStart"/>
      <w:r>
        <w:rPr>
          <w:rFonts w:ascii="新細明體" w:hAnsi="新細明體" w:hint="eastAsia"/>
        </w:rPr>
        <w:t>為順解</w:t>
      </w:r>
      <w:proofErr w:type="gramEnd"/>
      <w:r>
        <w:rPr>
          <w:rFonts w:ascii="新細明體" w:hAnsi="新細明體" w:hint="eastAsia"/>
        </w:rPr>
        <w:t>，如此才能使儒學工夫上下照管</w:t>
      </w:r>
      <w:r w:rsidR="006860B8">
        <w:rPr>
          <w:rFonts w:ascii="新細明體" w:hAnsi="新細明體" w:hint="eastAsia"/>
        </w:rPr>
        <w:t>、</w:t>
      </w:r>
      <w:r>
        <w:rPr>
          <w:rFonts w:ascii="新細明體" w:hAnsi="新細明體" w:hint="eastAsia"/>
        </w:rPr>
        <w:t>多元並進。</w:t>
      </w:r>
    </w:p>
    <w:p w:rsidR="004532FC" w:rsidRPr="006860B8" w:rsidRDefault="004532FC">
      <w:pPr>
        <w:ind w:firstLineChars="200" w:firstLine="480"/>
        <w:rPr>
          <w:rFonts w:ascii="新細明體" w:hAnsi="新細明體"/>
        </w:rPr>
      </w:pPr>
    </w:p>
    <w:p w:rsidR="004532FC" w:rsidRDefault="004532FC">
      <w:pPr>
        <w:ind w:firstLineChars="200" w:firstLine="480"/>
        <w:rPr>
          <w:rFonts w:ascii="新細明體" w:hAnsi="新細明體"/>
        </w:rPr>
      </w:pPr>
      <w:r>
        <w:rPr>
          <w:rFonts w:ascii="新細明體" w:hAnsi="新細明體" w:hint="eastAsia"/>
        </w:rPr>
        <w:lastRenderedPageBreak/>
        <w:t>牟先生以朱熹分未發</w:t>
      </w:r>
      <w:r w:rsidR="006860B8">
        <w:rPr>
          <w:rFonts w:ascii="新細明體" w:hAnsi="新細明體" w:hint="eastAsia"/>
        </w:rPr>
        <w:t>、</w:t>
      </w:r>
      <w:r>
        <w:rPr>
          <w:rFonts w:ascii="新細明體" w:hAnsi="新細明體" w:hint="eastAsia"/>
        </w:rPr>
        <w:t>已發工夫的作用，倂合著朱熹談存有論的心性情</w:t>
      </w:r>
      <w:r w:rsidR="00810B08">
        <w:rPr>
          <w:rFonts w:ascii="新細明體" w:hAnsi="新細明體" w:hint="eastAsia"/>
        </w:rPr>
        <w:t>及</w:t>
      </w:r>
      <w:r>
        <w:rPr>
          <w:rFonts w:ascii="新細明體" w:hAnsi="新細明體" w:hint="eastAsia"/>
        </w:rPr>
        <w:t>理氣說而認為朱熹中和工夫不能有本體論的逆覺體證，其言：</w:t>
      </w:r>
    </w:p>
    <w:p w:rsidR="004532FC" w:rsidRPr="00810B08" w:rsidRDefault="004532FC">
      <w:pPr>
        <w:rPr>
          <w:rFonts w:ascii="標楷體" w:eastAsia="標楷體" w:hAnsi="標楷體"/>
        </w:rPr>
      </w:pPr>
    </w:p>
    <w:p w:rsidR="004532FC" w:rsidRDefault="004532FC">
      <w:pPr>
        <w:ind w:leftChars="300" w:left="720"/>
        <w:rPr>
          <w:rFonts w:ascii="標楷體" w:eastAsia="標楷體" w:hAnsi="標楷體"/>
        </w:rPr>
      </w:pPr>
      <w:r>
        <w:rPr>
          <w:rFonts w:ascii="標楷體" w:eastAsia="標楷體" w:hAnsi="標楷體" w:hint="eastAsia"/>
        </w:rPr>
        <w:t>朱子</w:t>
      </w:r>
      <w:proofErr w:type="gramStart"/>
      <w:r>
        <w:rPr>
          <w:rFonts w:ascii="標楷體" w:eastAsia="標楷體" w:hAnsi="標楷體" w:hint="eastAsia"/>
        </w:rPr>
        <w:t>于</w:t>
      </w:r>
      <w:proofErr w:type="gramEnd"/>
      <w:r>
        <w:rPr>
          <w:rFonts w:ascii="標楷體" w:eastAsia="標楷體" w:hAnsi="標楷體" w:hint="eastAsia"/>
        </w:rPr>
        <w:t>新說成立後，「以胡氏先</w:t>
      </w:r>
      <w:proofErr w:type="gramStart"/>
      <w:r>
        <w:rPr>
          <w:rFonts w:ascii="標楷體" w:eastAsia="標楷體" w:hAnsi="標楷體" w:hint="eastAsia"/>
        </w:rPr>
        <w:t>察識後</w:t>
      </w:r>
      <w:proofErr w:type="gramEnd"/>
      <w:r>
        <w:rPr>
          <w:rFonts w:ascii="標楷體" w:eastAsia="標楷體" w:hAnsi="標楷體" w:hint="eastAsia"/>
        </w:rPr>
        <w:t>涵養為不然」，好像復歸於延平，</w:t>
      </w:r>
      <w:proofErr w:type="gramStart"/>
      <w:r>
        <w:rPr>
          <w:rFonts w:ascii="標楷體" w:eastAsia="標楷體" w:hAnsi="標楷體" w:hint="eastAsia"/>
        </w:rPr>
        <w:t>其實彼所成</w:t>
      </w:r>
      <w:proofErr w:type="gramEnd"/>
      <w:r>
        <w:rPr>
          <w:rFonts w:ascii="標楷體" w:eastAsia="標楷體" w:hAnsi="標楷體" w:hint="eastAsia"/>
        </w:rPr>
        <w:t>之義理間架既非胡五峯之內在的體證，亦非延平之超越的體證，不因其「先涵養後察識」，即歸于延平也。蓋彼</w:t>
      </w:r>
      <w:proofErr w:type="gramStart"/>
      <w:r>
        <w:rPr>
          <w:rFonts w:ascii="標楷體" w:eastAsia="標楷體" w:hAnsi="標楷體" w:hint="eastAsia"/>
        </w:rPr>
        <w:t>之</w:t>
      </w:r>
      <w:proofErr w:type="gramEnd"/>
      <w:r>
        <w:rPr>
          <w:rFonts w:ascii="標楷體" w:eastAsia="標楷體" w:hAnsi="標楷體" w:hint="eastAsia"/>
        </w:rPr>
        <w:t>涵養</w:t>
      </w:r>
      <w:proofErr w:type="gramStart"/>
      <w:r>
        <w:rPr>
          <w:rFonts w:ascii="標楷體" w:eastAsia="標楷體" w:hAnsi="標楷體" w:hint="eastAsia"/>
        </w:rPr>
        <w:t>于</w:t>
      </w:r>
      <w:proofErr w:type="gramEnd"/>
      <w:r>
        <w:rPr>
          <w:rFonts w:ascii="標楷體" w:eastAsia="標楷體" w:hAnsi="標楷體" w:hint="eastAsia"/>
        </w:rPr>
        <w:t>未發是空頭的涵養，而延平之涵養</w:t>
      </w:r>
      <w:proofErr w:type="gramStart"/>
      <w:r>
        <w:rPr>
          <w:rFonts w:ascii="標楷體" w:eastAsia="標楷體" w:hAnsi="標楷體" w:hint="eastAsia"/>
        </w:rPr>
        <w:t>于</w:t>
      </w:r>
      <w:proofErr w:type="gramEnd"/>
      <w:r>
        <w:rPr>
          <w:rFonts w:ascii="標楷體" w:eastAsia="標楷體" w:hAnsi="標楷體" w:hint="eastAsia"/>
        </w:rPr>
        <w:t>未發是在默坐之超越</w:t>
      </w:r>
      <w:proofErr w:type="gramStart"/>
      <w:r>
        <w:rPr>
          <w:rFonts w:ascii="標楷體" w:eastAsia="標楷體" w:hAnsi="標楷體" w:hint="eastAsia"/>
        </w:rPr>
        <w:t>的體證中</w:t>
      </w:r>
      <w:proofErr w:type="gramEnd"/>
      <w:r>
        <w:rPr>
          <w:rFonts w:ascii="標楷體" w:eastAsia="標楷體" w:hAnsi="標楷體" w:hint="eastAsia"/>
        </w:rPr>
        <w:t>。又朱子之分解中和，視心性平行而為二，視心為</w:t>
      </w:r>
      <w:proofErr w:type="gramStart"/>
      <w:r>
        <w:rPr>
          <w:rFonts w:ascii="標楷體" w:eastAsia="標楷體" w:hAnsi="標楷體" w:hint="eastAsia"/>
        </w:rPr>
        <w:t>平說的</w:t>
      </w:r>
      <w:proofErr w:type="gramEnd"/>
      <w:r>
        <w:rPr>
          <w:rFonts w:ascii="標楷體" w:eastAsia="標楷體" w:hAnsi="標楷體" w:hint="eastAsia"/>
        </w:rPr>
        <w:t>，實然的心，這一分解理論並不包含在其涵養</w:t>
      </w:r>
      <w:proofErr w:type="gramStart"/>
      <w:r>
        <w:rPr>
          <w:rFonts w:ascii="標楷體" w:eastAsia="標楷體" w:hAnsi="標楷體" w:hint="eastAsia"/>
        </w:rPr>
        <w:t>察視分</w:t>
      </w:r>
      <w:proofErr w:type="gramEnd"/>
      <w:r>
        <w:rPr>
          <w:rFonts w:ascii="標楷體" w:eastAsia="標楷體" w:hAnsi="標楷體" w:hint="eastAsia"/>
        </w:rPr>
        <w:t>屬之全部工夫中而為一種本體論的</w:t>
      </w:r>
      <w:proofErr w:type="gramStart"/>
      <w:r>
        <w:rPr>
          <w:rFonts w:ascii="標楷體" w:eastAsia="標楷體" w:hAnsi="標楷體" w:hint="eastAsia"/>
        </w:rPr>
        <w:t>逆覺體證，嚴格言</w:t>
      </w:r>
      <w:proofErr w:type="gramEnd"/>
      <w:r>
        <w:rPr>
          <w:rFonts w:ascii="標楷體" w:eastAsia="標楷體" w:hAnsi="標楷體" w:hint="eastAsia"/>
        </w:rPr>
        <w:t>之，尤其不含在其所意謂之涵養中而為一種</w:t>
      </w:r>
      <w:r w:rsidRPr="00FE3422">
        <w:rPr>
          <w:rFonts w:ascii="標楷體" w:eastAsia="標楷體" w:hAnsi="標楷體" w:hint="eastAsia"/>
          <w:u w:val="single"/>
        </w:rPr>
        <w:t>本體論的</w:t>
      </w:r>
      <w:proofErr w:type="gramStart"/>
      <w:r w:rsidRPr="00FE3422">
        <w:rPr>
          <w:rFonts w:ascii="標楷體" w:eastAsia="標楷體" w:hAnsi="標楷體" w:hint="eastAsia"/>
          <w:u w:val="single"/>
        </w:rPr>
        <w:t>逆覺體證</w:t>
      </w:r>
      <w:proofErr w:type="gramEnd"/>
      <w:r>
        <w:rPr>
          <w:rFonts w:ascii="標楷體" w:eastAsia="標楷體" w:hAnsi="標楷體" w:hint="eastAsia"/>
        </w:rPr>
        <w:t>。其作這一</w:t>
      </w:r>
      <w:proofErr w:type="gramStart"/>
      <w:r>
        <w:rPr>
          <w:rFonts w:ascii="標楷體" w:eastAsia="標楷體" w:hAnsi="標楷體" w:hint="eastAsia"/>
        </w:rPr>
        <w:t>步參究</w:t>
      </w:r>
      <w:proofErr w:type="gramEnd"/>
      <w:r>
        <w:rPr>
          <w:rFonts w:ascii="標楷體" w:eastAsia="標楷體" w:hAnsi="標楷體" w:hint="eastAsia"/>
        </w:rPr>
        <w:t>工作好像只是一套解說，而其如此解說亦不能使之收進來成為</w:t>
      </w:r>
      <w:proofErr w:type="gramStart"/>
      <w:r>
        <w:rPr>
          <w:rFonts w:ascii="標楷體" w:eastAsia="標楷體" w:hAnsi="標楷體" w:hint="eastAsia"/>
        </w:rPr>
        <w:t>一種體證</w:t>
      </w:r>
      <w:proofErr w:type="gramEnd"/>
      <w:r>
        <w:rPr>
          <w:rFonts w:ascii="標楷體" w:eastAsia="標楷體" w:hAnsi="標楷體" w:hint="eastAsia"/>
        </w:rPr>
        <w:t>（超越的體證）之工夫，故</w:t>
      </w:r>
      <w:proofErr w:type="gramStart"/>
      <w:r>
        <w:rPr>
          <w:rFonts w:ascii="標楷體" w:eastAsia="標楷體" w:hAnsi="標楷體" w:hint="eastAsia"/>
        </w:rPr>
        <w:t>其說到工夫</w:t>
      </w:r>
      <w:proofErr w:type="gramEnd"/>
      <w:r>
        <w:rPr>
          <w:rFonts w:ascii="標楷體" w:eastAsia="標楷體" w:hAnsi="標楷體" w:hint="eastAsia"/>
        </w:rPr>
        <w:t>時，</w:t>
      </w:r>
      <w:r w:rsidRPr="00FE3422">
        <w:rPr>
          <w:rFonts w:ascii="標楷體" w:eastAsia="標楷體" w:hAnsi="標楷體" w:hint="eastAsia"/>
          <w:u w:val="single"/>
        </w:rPr>
        <w:t>其所意謂之涵養只是一種莊敬涵養所成之好習慣，只是一種不自覺的</w:t>
      </w:r>
      <w:proofErr w:type="gramStart"/>
      <w:r w:rsidRPr="00FE3422">
        <w:rPr>
          <w:rFonts w:ascii="標楷體" w:eastAsia="標楷體" w:hAnsi="標楷體" w:hint="eastAsia"/>
          <w:u w:val="single"/>
        </w:rPr>
        <w:t>養習，</w:t>
      </w:r>
      <w:proofErr w:type="gramEnd"/>
      <w:r w:rsidRPr="00FE3422">
        <w:rPr>
          <w:rFonts w:ascii="標楷體" w:eastAsia="標楷體" w:hAnsi="標楷體" w:hint="eastAsia"/>
          <w:u w:val="single"/>
        </w:rPr>
        <w:t>只是類比</w:t>
      </w:r>
      <w:proofErr w:type="gramStart"/>
      <w:r w:rsidRPr="00FE3422">
        <w:rPr>
          <w:rFonts w:ascii="標楷體" w:eastAsia="標楷體" w:hAnsi="標楷體" w:hint="eastAsia"/>
          <w:u w:val="single"/>
        </w:rPr>
        <w:t>于</w:t>
      </w:r>
      <w:proofErr w:type="gramEnd"/>
      <w:r w:rsidRPr="00FE3422">
        <w:rPr>
          <w:rFonts w:ascii="標楷體" w:eastAsia="標楷體" w:hAnsi="標楷體" w:hint="eastAsia"/>
          <w:u w:val="single"/>
        </w:rPr>
        <w:t>小學之教育程序，而</w:t>
      </w:r>
      <w:proofErr w:type="gramStart"/>
      <w:r w:rsidRPr="00FE3422">
        <w:rPr>
          <w:rFonts w:ascii="標楷體" w:eastAsia="標楷體" w:hAnsi="標楷體" w:hint="eastAsia"/>
          <w:u w:val="single"/>
        </w:rPr>
        <w:t>于</w:t>
      </w:r>
      <w:proofErr w:type="gramEnd"/>
      <w:r w:rsidRPr="00FE3422">
        <w:rPr>
          <w:rFonts w:ascii="標楷體" w:eastAsia="標楷體" w:hAnsi="標楷體" w:hint="eastAsia"/>
          <w:u w:val="single"/>
        </w:rPr>
        <w:t>本體則不能有所決定，此其所以為空頭也。</w:t>
      </w:r>
      <w:r>
        <w:rPr>
          <w:rFonts w:ascii="標楷體" w:eastAsia="標楷體" w:hAnsi="標楷體" w:hint="eastAsia"/>
        </w:rPr>
        <w:t>涵養既空頭，</w:t>
      </w:r>
      <w:proofErr w:type="gramStart"/>
      <w:r>
        <w:rPr>
          <w:rFonts w:ascii="標楷體" w:eastAsia="標楷體" w:hAnsi="標楷體" w:hint="eastAsia"/>
        </w:rPr>
        <w:t>則察識</w:t>
      </w:r>
      <w:proofErr w:type="gramEnd"/>
      <w:r>
        <w:rPr>
          <w:rFonts w:ascii="標楷體" w:eastAsia="標楷體" w:hAnsi="標楷體" w:hint="eastAsia"/>
        </w:rPr>
        <w:t>亦成空頭的。其著力而得力處只在「</w:t>
      </w:r>
      <w:proofErr w:type="gramStart"/>
      <w:r>
        <w:rPr>
          <w:rFonts w:ascii="標楷體" w:eastAsia="標楷體" w:hAnsi="標楷體" w:hint="eastAsia"/>
        </w:rPr>
        <w:t>心靜理明</w:t>
      </w:r>
      <w:proofErr w:type="gramEnd"/>
      <w:r>
        <w:rPr>
          <w:rFonts w:ascii="標楷體" w:eastAsia="標楷體" w:hAnsi="標楷體" w:hint="eastAsia"/>
        </w:rPr>
        <w:t>」。涵養得心靜</w:t>
      </w:r>
      <w:proofErr w:type="gramStart"/>
      <w:r>
        <w:rPr>
          <w:rFonts w:ascii="標楷體" w:eastAsia="標楷體" w:hAnsi="標楷體" w:hint="eastAsia"/>
        </w:rPr>
        <w:t>故理明</w:t>
      </w:r>
      <w:proofErr w:type="gramEnd"/>
      <w:r>
        <w:rPr>
          <w:rFonts w:ascii="標楷體" w:eastAsia="標楷體" w:hAnsi="標楷體" w:hint="eastAsia"/>
        </w:rPr>
        <w:t>。</w:t>
      </w:r>
      <w:proofErr w:type="gramStart"/>
      <w:r>
        <w:rPr>
          <w:rFonts w:ascii="標楷體" w:eastAsia="標楷體" w:hAnsi="標楷體" w:hint="eastAsia"/>
        </w:rPr>
        <w:t>所謂理明</w:t>
      </w:r>
      <w:proofErr w:type="gramEnd"/>
      <w:r>
        <w:rPr>
          <w:rFonts w:ascii="標楷體" w:eastAsia="標楷體" w:hAnsi="標楷體" w:hint="eastAsia"/>
        </w:rPr>
        <w:t>，或</w:t>
      </w:r>
      <w:proofErr w:type="gramStart"/>
      <w:r>
        <w:rPr>
          <w:rFonts w:ascii="標楷體" w:eastAsia="標楷體" w:hAnsi="標楷體" w:hint="eastAsia"/>
        </w:rPr>
        <w:t>在情變之發處知其</w:t>
      </w:r>
      <w:proofErr w:type="gramEnd"/>
      <w:r>
        <w:rPr>
          <w:rFonts w:ascii="標楷體" w:eastAsia="標楷體" w:hAnsi="標楷體" w:hint="eastAsia"/>
        </w:rPr>
        <w:t>為</w:t>
      </w:r>
      <w:proofErr w:type="gramStart"/>
      <w:r>
        <w:rPr>
          <w:rFonts w:ascii="標楷體" w:eastAsia="標楷體" w:hAnsi="標楷體" w:hint="eastAsia"/>
        </w:rPr>
        <w:t>是耶？</w:t>
      </w:r>
      <w:proofErr w:type="gramEnd"/>
      <w:r>
        <w:rPr>
          <w:rFonts w:ascii="標楷體" w:eastAsia="標楷體" w:hAnsi="標楷體" w:hint="eastAsia"/>
        </w:rPr>
        <w:t>抑為非耶？或在格物窮理處能逐步滲透或</w:t>
      </w:r>
      <w:proofErr w:type="gramStart"/>
      <w:r>
        <w:rPr>
          <w:rFonts w:ascii="標楷體" w:eastAsia="標楷體" w:hAnsi="標楷體" w:hint="eastAsia"/>
        </w:rPr>
        <w:t>靜攝那</w:t>
      </w:r>
      <w:proofErr w:type="gramEnd"/>
      <w:r>
        <w:rPr>
          <w:rFonts w:ascii="標楷體" w:eastAsia="標楷體" w:hAnsi="標楷體" w:hint="eastAsia"/>
        </w:rPr>
        <w:t>存有之理。此即成全部向外轉，而並不能</w:t>
      </w:r>
      <w:proofErr w:type="gramStart"/>
      <w:r>
        <w:rPr>
          <w:rFonts w:ascii="標楷體" w:eastAsia="標楷體" w:hAnsi="標楷體" w:hint="eastAsia"/>
        </w:rPr>
        <w:t>于此察識中</w:t>
      </w:r>
      <w:proofErr w:type="gramEnd"/>
      <w:r>
        <w:rPr>
          <w:rFonts w:ascii="標楷體" w:eastAsia="標楷體" w:hAnsi="標楷體" w:hint="eastAsia"/>
        </w:rPr>
        <w:t>以檢驗吾</w:t>
      </w:r>
      <w:proofErr w:type="gramStart"/>
      <w:r>
        <w:rPr>
          <w:rFonts w:ascii="標楷體" w:eastAsia="標楷體" w:hAnsi="標楷體" w:hint="eastAsia"/>
        </w:rPr>
        <w:t>之情變</w:t>
      </w:r>
      <w:proofErr w:type="gramEnd"/>
      <w:r>
        <w:rPr>
          <w:rFonts w:ascii="標楷體" w:eastAsia="標楷體" w:hAnsi="標楷體" w:hint="eastAsia"/>
        </w:rPr>
        <w:t>之發是順</w:t>
      </w:r>
      <w:proofErr w:type="gramStart"/>
      <w:r>
        <w:rPr>
          <w:rFonts w:ascii="標楷體" w:eastAsia="標楷體" w:hAnsi="標楷體" w:hint="eastAsia"/>
        </w:rPr>
        <w:t>于</w:t>
      </w:r>
      <w:proofErr w:type="gramEnd"/>
      <w:r>
        <w:rPr>
          <w:rFonts w:ascii="標楷體" w:eastAsia="標楷體" w:hAnsi="標楷體" w:hint="eastAsia"/>
        </w:rPr>
        <w:t>本心性</w:t>
      </w:r>
      <w:proofErr w:type="gramStart"/>
      <w:r>
        <w:rPr>
          <w:rFonts w:ascii="標楷體" w:eastAsia="標楷體" w:hAnsi="標楷體" w:hint="eastAsia"/>
        </w:rPr>
        <w:t>體耶？</w:t>
      </w:r>
      <w:proofErr w:type="gramEnd"/>
      <w:r>
        <w:rPr>
          <w:rFonts w:ascii="標楷體" w:eastAsia="標楷體" w:hAnsi="標楷體" w:hint="eastAsia"/>
        </w:rPr>
        <w:t>抑違</w:t>
      </w:r>
      <w:proofErr w:type="gramStart"/>
      <w:r>
        <w:rPr>
          <w:rFonts w:ascii="標楷體" w:eastAsia="標楷體" w:hAnsi="標楷體" w:hint="eastAsia"/>
        </w:rPr>
        <w:t>于</w:t>
      </w:r>
      <w:proofErr w:type="gramEnd"/>
      <w:r>
        <w:rPr>
          <w:rFonts w:ascii="標楷體" w:eastAsia="標楷體" w:hAnsi="標楷體" w:hint="eastAsia"/>
        </w:rPr>
        <w:t>本心性</w:t>
      </w:r>
      <w:proofErr w:type="gramStart"/>
      <w:r>
        <w:rPr>
          <w:rFonts w:ascii="標楷體" w:eastAsia="標楷體" w:hAnsi="標楷體" w:hint="eastAsia"/>
        </w:rPr>
        <w:t>體耶？</w:t>
      </w:r>
      <w:proofErr w:type="gramEnd"/>
      <w:r>
        <w:rPr>
          <w:rFonts w:ascii="標楷體" w:eastAsia="標楷體" w:hAnsi="標楷體" w:hint="eastAsia"/>
        </w:rPr>
        <w:t>是本心性體之具體地顯現耶？抑是</w:t>
      </w:r>
      <w:proofErr w:type="gramStart"/>
      <w:r>
        <w:rPr>
          <w:rFonts w:ascii="標楷體" w:eastAsia="標楷體" w:hAnsi="標楷體" w:hint="eastAsia"/>
        </w:rPr>
        <w:t>順驅殼起念耶？</w:t>
      </w:r>
      <w:proofErr w:type="gramEnd"/>
      <w:r w:rsidRPr="00FE3422">
        <w:rPr>
          <w:rFonts w:ascii="標楷體" w:eastAsia="標楷體" w:hAnsi="標楷體" w:hint="eastAsia"/>
          <w:u w:val="single"/>
        </w:rPr>
        <w:t>即此</w:t>
      </w:r>
      <w:proofErr w:type="gramStart"/>
      <w:r w:rsidRPr="00FE3422">
        <w:rPr>
          <w:rFonts w:ascii="標楷體" w:eastAsia="標楷體" w:hAnsi="標楷體" w:hint="eastAsia"/>
          <w:u w:val="single"/>
        </w:rPr>
        <w:t>種察識只</w:t>
      </w:r>
      <w:proofErr w:type="gramEnd"/>
      <w:r w:rsidRPr="00FE3422">
        <w:rPr>
          <w:rFonts w:ascii="標楷體" w:eastAsia="標楷體" w:hAnsi="標楷體" w:hint="eastAsia"/>
          <w:u w:val="single"/>
        </w:rPr>
        <w:t>能決定（靜攝的決定）客觀的存有之理，而不能決定吾人內部之本心性體。</w:t>
      </w:r>
      <w:r>
        <w:rPr>
          <w:rFonts w:ascii="標楷體" w:eastAsia="標楷體" w:hAnsi="標楷體" w:hint="eastAsia"/>
        </w:rPr>
        <w:t>其涵養所決定的，是心氣之清明，並無一種超越</w:t>
      </w:r>
      <w:proofErr w:type="gramStart"/>
      <w:r>
        <w:rPr>
          <w:rFonts w:ascii="標楷體" w:eastAsia="標楷體" w:hAnsi="標楷體" w:hint="eastAsia"/>
        </w:rPr>
        <w:t>之體證</w:t>
      </w:r>
      <w:proofErr w:type="gramEnd"/>
      <w:r>
        <w:rPr>
          <w:rFonts w:ascii="標楷體" w:eastAsia="標楷體" w:hAnsi="標楷體" w:hint="eastAsia"/>
        </w:rPr>
        <w:t>。</w:t>
      </w:r>
      <w:proofErr w:type="gramStart"/>
      <w:r>
        <w:rPr>
          <w:rFonts w:ascii="標楷體" w:eastAsia="標楷體" w:hAnsi="標楷體" w:hint="eastAsia"/>
        </w:rPr>
        <w:t>其察識所</w:t>
      </w:r>
      <w:proofErr w:type="gramEnd"/>
      <w:r>
        <w:rPr>
          <w:rFonts w:ascii="標楷體" w:eastAsia="標楷體" w:hAnsi="標楷體" w:hint="eastAsia"/>
        </w:rPr>
        <w:t>決定的，是</w:t>
      </w:r>
      <w:proofErr w:type="gramStart"/>
      <w:r>
        <w:rPr>
          <w:rFonts w:ascii="標楷體" w:eastAsia="標楷體" w:hAnsi="標楷體" w:hint="eastAsia"/>
        </w:rPr>
        <w:t>看情變之</w:t>
      </w:r>
      <w:proofErr w:type="gramEnd"/>
      <w:r>
        <w:rPr>
          <w:rFonts w:ascii="標楷體" w:eastAsia="標楷體" w:hAnsi="標楷體" w:hint="eastAsia"/>
        </w:rPr>
        <w:t>發是否是清明心氣之表現，亦非是看本心性體之是否顯現。</w:t>
      </w:r>
      <w:r>
        <w:rPr>
          <w:rStyle w:val="a4"/>
          <w:rFonts w:ascii="標楷體" w:eastAsia="標楷體" w:hAnsi="標楷體"/>
        </w:rPr>
        <w:footnoteReference w:id="35"/>
      </w:r>
    </w:p>
    <w:p w:rsidR="004532FC" w:rsidRDefault="004532FC">
      <w:pPr>
        <w:jc w:val="both"/>
      </w:pPr>
    </w:p>
    <w:p w:rsidR="004532FC" w:rsidRDefault="004532FC">
      <w:pPr>
        <w:ind w:firstLineChars="200" w:firstLine="480"/>
        <w:jc w:val="both"/>
      </w:pPr>
      <w:r>
        <w:rPr>
          <w:rFonts w:hint="eastAsia"/>
        </w:rPr>
        <w:t>牟先生這樣的評語筆者以為過重了，說朱熹將心性平行是牟先生自己的詮釋結果，說此一結果不能為本體論的</w:t>
      </w:r>
      <w:proofErr w:type="gramStart"/>
      <w:r>
        <w:rPr>
          <w:rFonts w:hint="eastAsia"/>
        </w:rPr>
        <w:t>逆覺體證</w:t>
      </w:r>
      <w:proofErr w:type="gramEnd"/>
      <w:r>
        <w:rPr>
          <w:rFonts w:hint="eastAsia"/>
        </w:rPr>
        <w:t>是牟先生把朱熹談存有論的話語拿來做本體工夫的要求以致不能做工夫。而朱熹正式談</w:t>
      </w:r>
      <w:proofErr w:type="gramStart"/>
      <w:r>
        <w:rPr>
          <w:rFonts w:hint="eastAsia"/>
        </w:rPr>
        <w:t>涵養察識工夫</w:t>
      </w:r>
      <w:proofErr w:type="gramEnd"/>
      <w:r>
        <w:rPr>
          <w:rFonts w:hint="eastAsia"/>
        </w:rPr>
        <w:t>的時候，牟先生便以朱熹於心上的主體實證性不夠，以致</w:t>
      </w:r>
      <w:proofErr w:type="gramStart"/>
      <w:r>
        <w:rPr>
          <w:rFonts w:hint="eastAsia"/>
        </w:rPr>
        <w:t>涵養察識皆</w:t>
      </w:r>
      <w:proofErr w:type="gramEnd"/>
      <w:r>
        <w:rPr>
          <w:rFonts w:hint="eastAsia"/>
        </w:rPr>
        <w:t>為空頭的，因為牟先生都把朱熹說</w:t>
      </w:r>
      <w:proofErr w:type="gramStart"/>
      <w:r>
        <w:rPr>
          <w:rFonts w:hint="eastAsia"/>
        </w:rPr>
        <w:t>涵養察識的</w:t>
      </w:r>
      <w:proofErr w:type="gramEnd"/>
      <w:r>
        <w:rPr>
          <w:rFonts w:hint="eastAsia"/>
        </w:rPr>
        <w:t>工夫次第問題，</w:t>
      </w:r>
      <w:proofErr w:type="gramStart"/>
      <w:r>
        <w:rPr>
          <w:rFonts w:hint="eastAsia"/>
        </w:rPr>
        <w:t>說成了</w:t>
      </w:r>
      <w:proofErr w:type="gramEnd"/>
      <w:r>
        <w:rPr>
          <w:rFonts w:hint="eastAsia"/>
        </w:rPr>
        <w:t>只是在進行窮理致知的活動，而非主體</w:t>
      </w:r>
      <w:proofErr w:type="gramStart"/>
      <w:r>
        <w:rPr>
          <w:rFonts w:hint="eastAsia"/>
        </w:rPr>
        <w:t>逆覺體證</w:t>
      </w:r>
      <w:proofErr w:type="gramEnd"/>
      <w:r>
        <w:rPr>
          <w:rFonts w:hint="eastAsia"/>
        </w:rPr>
        <w:t>的活動。筆者主張即便是朱熹的格物窮理也是本體工夫，涵養</w:t>
      </w:r>
      <w:proofErr w:type="gramStart"/>
      <w:r>
        <w:rPr>
          <w:rFonts w:hint="eastAsia"/>
        </w:rPr>
        <w:t>察識也</w:t>
      </w:r>
      <w:proofErr w:type="gramEnd"/>
      <w:r>
        <w:rPr>
          <w:rFonts w:hint="eastAsia"/>
        </w:rPr>
        <w:t>都是本體工夫，是牟先生把朱熹言存有論的活動拿來談本體工夫的活動，以致把朱熹說工夫次第的話結合於存有論的話，而否定朱熹的工夫次第說。</w:t>
      </w:r>
    </w:p>
    <w:p w:rsidR="004532FC" w:rsidRDefault="004532FC">
      <w:pPr>
        <w:ind w:firstLineChars="200" w:firstLine="480"/>
        <w:jc w:val="both"/>
      </w:pPr>
    </w:p>
    <w:p w:rsidR="004532FC" w:rsidRPr="009F6A8B" w:rsidRDefault="004532FC">
      <w:pPr>
        <w:ind w:firstLineChars="200" w:firstLine="480"/>
        <w:jc w:val="both"/>
      </w:pPr>
      <w:r>
        <w:rPr>
          <w:rFonts w:hint="eastAsia"/>
        </w:rPr>
        <w:t>牟先生在說朱熹中和問題的討論尚有眾多篇幅，</w:t>
      </w:r>
      <w:r w:rsidR="00810B08">
        <w:rPr>
          <w:rFonts w:hint="eastAsia"/>
        </w:rPr>
        <w:t>並且不斷地</w:t>
      </w:r>
      <w:r>
        <w:rPr>
          <w:rFonts w:hint="eastAsia"/>
        </w:rPr>
        <w:t>將朱熹其他相關存有論主張</w:t>
      </w:r>
      <w:proofErr w:type="gramStart"/>
      <w:r>
        <w:rPr>
          <w:rFonts w:hint="eastAsia"/>
        </w:rPr>
        <w:t>併</w:t>
      </w:r>
      <w:proofErr w:type="gramEnd"/>
      <w:r>
        <w:rPr>
          <w:rFonts w:hint="eastAsia"/>
        </w:rPr>
        <w:t>合進來一起討論，包括仁說</w:t>
      </w:r>
      <w:r w:rsidR="00810B08">
        <w:rPr>
          <w:rFonts w:hint="eastAsia"/>
        </w:rPr>
        <w:t>、</w:t>
      </w:r>
      <w:r>
        <w:rPr>
          <w:rFonts w:hint="eastAsia"/>
        </w:rPr>
        <w:t>心性情說</w:t>
      </w:r>
      <w:r w:rsidR="00810B08">
        <w:rPr>
          <w:rFonts w:hint="eastAsia"/>
        </w:rPr>
        <w:t>、</w:t>
      </w:r>
      <w:r>
        <w:rPr>
          <w:rFonts w:hint="eastAsia"/>
        </w:rPr>
        <w:t>理</w:t>
      </w:r>
      <w:proofErr w:type="gramStart"/>
      <w:r>
        <w:rPr>
          <w:rFonts w:hint="eastAsia"/>
        </w:rPr>
        <w:t>氣說等</w:t>
      </w:r>
      <w:proofErr w:type="gramEnd"/>
      <w:r>
        <w:rPr>
          <w:rFonts w:hint="eastAsia"/>
        </w:rPr>
        <w:t>，為使討論聚焦起見，</w:t>
      </w:r>
      <w:smartTag w:uri="urn:schemas-microsoft-com:office:smarttags" w:element="PersonName">
        <w:smartTagPr>
          <w:attr w:name="ProductID" w:val="關於牟"/>
        </w:smartTagPr>
        <w:r>
          <w:rPr>
            <w:rFonts w:hint="eastAsia"/>
          </w:rPr>
          <w:t>關於牟</w:t>
        </w:r>
      </w:smartTag>
      <w:r>
        <w:rPr>
          <w:rFonts w:hint="eastAsia"/>
        </w:rPr>
        <w:t>先生說朱熹中和說部分便先討論至此，以下轉入牟先生論朱熹</w:t>
      </w:r>
      <w:proofErr w:type="gramStart"/>
      <w:r w:rsidR="009F49B8">
        <w:rPr>
          <w:rFonts w:hint="eastAsia"/>
        </w:rPr>
        <w:t>仁說</w:t>
      </w:r>
      <w:r>
        <w:rPr>
          <w:rFonts w:hint="eastAsia"/>
        </w:rPr>
        <w:t>的</w:t>
      </w:r>
      <w:r w:rsidR="009F49B8">
        <w:rPr>
          <w:rFonts w:hint="eastAsia"/>
        </w:rPr>
        <w:t>討論</w:t>
      </w:r>
      <w:proofErr w:type="gramEnd"/>
      <w:r>
        <w:rPr>
          <w:rFonts w:hint="eastAsia"/>
        </w:rPr>
        <w:t>。</w:t>
      </w:r>
    </w:p>
    <w:p w:rsidR="003B0AAC" w:rsidRPr="009F6A8B" w:rsidRDefault="003B0AAC">
      <w:pPr>
        <w:ind w:firstLineChars="200" w:firstLine="480"/>
        <w:jc w:val="both"/>
      </w:pPr>
    </w:p>
    <w:p w:rsidR="002723E5" w:rsidRPr="009F6A8B" w:rsidRDefault="002723E5" w:rsidP="003B6FC7">
      <w:pPr>
        <w:numPr>
          <w:ilvl w:val="0"/>
          <w:numId w:val="7"/>
        </w:numPr>
        <w:jc w:val="both"/>
      </w:pPr>
      <w:r w:rsidRPr="009F6A8B">
        <w:rPr>
          <w:rFonts w:hint="eastAsia"/>
        </w:rPr>
        <w:lastRenderedPageBreak/>
        <w:t>小結</w:t>
      </w:r>
    </w:p>
    <w:p w:rsidR="002723E5" w:rsidRPr="009F6A8B" w:rsidRDefault="002723E5" w:rsidP="002723E5">
      <w:pPr>
        <w:jc w:val="both"/>
      </w:pPr>
    </w:p>
    <w:p w:rsidR="003B6FC7" w:rsidRPr="009F6A8B" w:rsidRDefault="003B6FC7" w:rsidP="00055BD4">
      <w:pPr>
        <w:ind w:firstLineChars="200" w:firstLine="480"/>
        <w:jc w:val="both"/>
      </w:pPr>
      <w:r w:rsidRPr="009F6A8B">
        <w:rPr>
          <w:rFonts w:hint="eastAsia"/>
        </w:rPr>
        <w:t>經由以上討論</w:t>
      </w:r>
      <w:r w:rsidR="00055BD4" w:rsidRPr="009F6A8B">
        <w:rPr>
          <w:rFonts w:hint="eastAsia"/>
        </w:rPr>
        <w:t>可知</w:t>
      </w:r>
      <w:r w:rsidRPr="009F6A8B">
        <w:rPr>
          <w:rFonts w:hint="eastAsia"/>
        </w:rPr>
        <w:t>，牟先生對朱熹說中和說的新舊二說的討論意見，</w:t>
      </w:r>
      <w:r w:rsidR="00055BD4" w:rsidRPr="009F6A8B">
        <w:rPr>
          <w:rFonts w:hint="eastAsia"/>
        </w:rPr>
        <w:t>主要結構即是以縱貫創生系統說朱熹之舊說，而以橫攝認知系統說朱熹之新說，</w:t>
      </w:r>
      <w:r w:rsidR="002659A9" w:rsidRPr="009F6A8B">
        <w:rPr>
          <w:rFonts w:hint="eastAsia"/>
        </w:rPr>
        <w:t>此說實是將朱熹存有論的討論併入朱熹於新說中開出的工夫次第問題來解讀，以存有論思路中的心性分說來說朱熹新說中的工夫非能為縱貫創生之心即理</w:t>
      </w:r>
      <w:r w:rsidR="00F90976" w:rsidRPr="009F6A8B">
        <w:rPr>
          <w:rFonts w:hint="eastAsia"/>
        </w:rPr>
        <w:t>、</w:t>
      </w:r>
      <w:r w:rsidR="002659A9" w:rsidRPr="009F6A8B">
        <w:rPr>
          <w:rFonts w:hint="eastAsia"/>
        </w:rPr>
        <w:t>心性是一</w:t>
      </w:r>
      <w:r w:rsidR="004F4854">
        <w:rPr>
          <w:rFonts w:hint="eastAsia"/>
        </w:rPr>
        <w:t>等</w:t>
      </w:r>
      <w:r w:rsidR="002659A9" w:rsidRPr="009F6A8B">
        <w:rPr>
          <w:rFonts w:hint="eastAsia"/>
        </w:rPr>
        <w:t>義，</w:t>
      </w:r>
      <w:r w:rsidR="009870D5" w:rsidRPr="009F6A8B">
        <w:rPr>
          <w:rFonts w:hint="eastAsia"/>
        </w:rPr>
        <w:t>因此朱熹之涵養工夫不成為一本體工夫，</w:t>
      </w:r>
      <w:r w:rsidR="00F90976" w:rsidRPr="009F6A8B">
        <w:rPr>
          <w:rFonts w:hint="eastAsia"/>
        </w:rPr>
        <w:t>又以縱貫創生之聖人境界義之諸概念</w:t>
      </w:r>
      <w:r w:rsidR="009870D5" w:rsidRPr="009F6A8B">
        <w:rPr>
          <w:rFonts w:hint="eastAsia"/>
        </w:rPr>
        <w:t>合一互具之格局說朱熹新說中之心不必然具理而為橫攝平列的認知系統。筆者</w:t>
      </w:r>
      <w:r w:rsidR="00BE7330" w:rsidRPr="009F6A8B">
        <w:rPr>
          <w:rFonts w:hint="eastAsia"/>
        </w:rPr>
        <w:t>認</w:t>
      </w:r>
      <w:r w:rsidR="009870D5" w:rsidRPr="009F6A8B">
        <w:rPr>
          <w:rFonts w:hint="eastAsia"/>
        </w:rPr>
        <w:t>為：中和新說是一工夫次第論的問題意識，</w:t>
      </w:r>
      <w:r w:rsidR="00E57727" w:rsidRPr="009F6A8B">
        <w:rPr>
          <w:rFonts w:hint="eastAsia"/>
        </w:rPr>
        <w:t>並不是在說存有論問題，所以不能將朱熹說存有論的架構拿來說朱熹在說一只認知</w:t>
      </w:r>
      <w:r w:rsidR="004F4854">
        <w:rPr>
          <w:rFonts w:hint="eastAsia"/>
        </w:rPr>
        <w:t>而</w:t>
      </w:r>
      <w:r w:rsidR="00E57727" w:rsidRPr="009F6A8B">
        <w:rPr>
          <w:rFonts w:hint="eastAsia"/>
        </w:rPr>
        <w:t>不活動的工夫理論，</w:t>
      </w:r>
      <w:r w:rsidR="00BE7330" w:rsidRPr="009F6A8B">
        <w:rPr>
          <w:rFonts w:hint="eastAsia"/>
        </w:rPr>
        <w:t>並且，</w:t>
      </w:r>
      <w:r w:rsidR="00E57727" w:rsidRPr="009F6A8B">
        <w:rPr>
          <w:rFonts w:hint="eastAsia"/>
        </w:rPr>
        <w:t>工夫次第論有所論於次第問題而非有反對於工夫是主體心行的本體工夫義，</w:t>
      </w:r>
      <w:r w:rsidR="00BE7330" w:rsidRPr="009F6A8B">
        <w:rPr>
          <w:rFonts w:hint="eastAsia"/>
        </w:rPr>
        <w:t>所以也不能指責朱熹新說缺乏逆覺體證義，甚至是他律工夫義。牟先生對朱熹中和說的這些指責都是因為牟先生自己將儒學義理發展僅只設定在實踐以證成普遍原理</w:t>
      </w:r>
      <w:r w:rsidR="004F4854">
        <w:rPr>
          <w:rFonts w:hint="eastAsia"/>
        </w:rPr>
        <w:t>的</w:t>
      </w:r>
      <w:r w:rsidR="00BE7330" w:rsidRPr="009F6A8B">
        <w:rPr>
          <w:rFonts w:hint="eastAsia"/>
        </w:rPr>
        <w:t>一義一型上所致，以致非關此一議題的哲學意見都被牟先生曲折支離而多有誤解。</w:t>
      </w:r>
    </w:p>
    <w:p w:rsidR="003B6FC7" w:rsidRPr="009F6A8B" w:rsidRDefault="003B6FC7" w:rsidP="002723E5">
      <w:pPr>
        <w:jc w:val="both"/>
      </w:pPr>
    </w:p>
    <w:p w:rsidR="002723E5" w:rsidRPr="001E1B0A" w:rsidRDefault="002723E5" w:rsidP="002723E5">
      <w:pPr>
        <w:ind w:firstLineChars="200" w:firstLine="480"/>
      </w:pPr>
      <w:r w:rsidRPr="009F6A8B">
        <w:rPr>
          <w:rFonts w:hint="eastAsia"/>
        </w:rPr>
        <w:t>對於牟先生討論朱熹哲學的方法論反思，實是關乎當代中國哲學詮釋系統的一大關鍵問題，牟先生實有創造於儒家哲學的新義理，但是也有過度強勢的意見。將朱熹學說的問題意識釐定清楚，還原朱熹學說的理論地位，準確理解及詮釋傳統中國哲學各家系統，正是促進中國哲學當代化及世界化的重要工作。</w:t>
      </w:r>
      <w:r w:rsidR="00BE7330" w:rsidRPr="009F6A8B">
        <w:rPr>
          <w:rFonts w:hint="eastAsia"/>
        </w:rPr>
        <w:t>本文只討論中和說部分，對於牟</w:t>
      </w:r>
      <w:r w:rsidR="00BE7330">
        <w:rPr>
          <w:rFonts w:hint="eastAsia"/>
        </w:rPr>
        <w:t>先生處理朱熹其他理論部分另待他文。</w:t>
      </w:r>
    </w:p>
    <w:sectPr w:rsidR="002723E5" w:rsidRPr="001E1B0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DD" w:rsidRDefault="00211EDD">
      <w:r>
        <w:separator/>
      </w:r>
    </w:p>
  </w:endnote>
  <w:endnote w:type="continuationSeparator" w:id="0">
    <w:p w:rsidR="00211EDD" w:rsidRDefault="002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44" w:rsidRDefault="00E50D44">
    <w:pPr>
      <w:pStyle w:val="a6"/>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C1CB3">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C1CB3">
      <w:rPr>
        <w:noProof/>
        <w:kern w:val="0"/>
      </w:rPr>
      <w:t>25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DD" w:rsidRDefault="00211EDD">
      <w:r>
        <w:separator/>
      </w:r>
    </w:p>
  </w:footnote>
  <w:footnote w:type="continuationSeparator" w:id="0">
    <w:p w:rsidR="00211EDD" w:rsidRDefault="00211EDD">
      <w:r>
        <w:continuationSeparator/>
      </w:r>
    </w:p>
  </w:footnote>
  <w:footnote w:id="1">
    <w:p w:rsidR="006E05D3" w:rsidRPr="006E05D3" w:rsidRDefault="006E05D3">
      <w:pPr>
        <w:pStyle w:val="a3"/>
      </w:pPr>
      <w:r>
        <w:rPr>
          <w:rStyle w:val="a4"/>
        </w:rPr>
        <w:footnoteRef/>
      </w:r>
      <w:r>
        <w:t xml:space="preserve"> </w:t>
      </w:r>
      <w:r>
        <w:rPr>
          <w:rFonts w:hint="eastAsia"/>
        </w:rPr>
        <w:t>本文</w:t>
      </w:r>
      <w:r w:rsidR="00BF4600">
        <w:rPr>
          <w:rFonts w:hint="eastAsia"/>
        </w:rPr>
        <w:t>第一次發表於：</w:t>
      </w:r>
      <w:r w:rsidRPr="006E05D3">
        <w:rPr>
          <w:rFonts w:ascii="細明體" w:eastAsia="細明體" w:hAnsi="細明體" w:hint="eastAsia"/>
          <w:color w:val="000000"/>
        </w:rPr>
        <w:t>「 二十世紀後半葉人文社會學術研討會」</w:t>
      </w:r>
      <w:r>
        <w:rPr>
          <w:rFonts w:ascii="細明體" w:eastAsia="細明體" w:hAnsi="細明體" w:hint="eastAsia"/>
          <w:color w:val="000000"/>
        </w:rPr>
        <w:t>而作，</w:t>
      </w:r>
      <w:r w:rsidRPr="006E05D3">
        <w:rPr>
          <w:rFonts w:ascii="細明體" w:eastAsia="細明體" w:hAnsi="細明體"/>
          <w:color w:val="000000"/>
        </w:rPr>
        <w:t>2006</w:t>
      </w:r>
      <w:r w:rsidRPr="006E05D3">
        <w:rPr>
          <w:rFonts w:ascii="細明體" w:eastAsia="細明體" w:hAnsi="細明體" w:hint="eastAsia"/>
          <w:color w:val="000000"/>
        </w:rPr>
        <w:t>年12月15</w:t>
      </w:r>
      <w:r>
        <w:rPr>
          <w:rFonts w:ascii="細明體" w:eastAsia="細明體" w:hAnsi="細明體" w:hint="eastAsia"/>
          <w:color w:val="000000"/>
        </w:rPr>
        <w:t>~</w:t>
      </w:r>
      <w:r w:rsidRPr="006E05D3">
        <w:rPr>
          <w:rFonts w:ascii="細明體" w:eastAsia="細明體" w:hAnsi="細明體" w:hint="eastAsia"/>
          <w:color w:val="000000"/>
        </w:rPr>
        <w:t>16日，主辦單位：東吳大學人文社會學院</w:t>
      </w:r>
      <w:r>
        <w:rPr>
          <w:rFonts w:ascii="細明體" w:eastAsia="細明體" w:hAnsi="細明體" w:hint="eastAsia"/>
          <w:color w:val="000000"/>
        </w:rPr>
        <w:t>。</w:t>
      </w:r>
    </w:p>
  </w:footnote>
  <w:footnote w:id="2">
    <w:p w:rsidR="00F42284" w:rsidRPr="00B34EA4" w:rsidRDefault="00F42284" w:rsidP="00F42284">
      <w:pPr>
        <w:pStyle w:val="a3"/>
      </w:pPr>
      <w:r w:rsidRPr="005216E9">
        <w:rPr>
          <w:rStyle w:val="a4"/>
        </w:rPr>
        <w:footnoteRef/>
      </w:r>
      <w:r w:rsidRPr="005216E9">
        <w:t xml:space="preserve"> </w:t>
      </w:r>
      <w:bookmarkStart w:id="0" w:name="_GoBack"/>
      <w:r w:rsidRPr="005216E9">
        <w:rPr>
          <w:rFonts w:hint="eastAsia"/>
        </w:rPr>
        <w:t>牟宗三，《心體與性體</w:t>
      </w:r>
      <w:r w:rsidRPr="005216E9">
        <w:t>•</w:t>
      </w:r>
      <w:r w:rsidRPr="005216E9">
        <w:rPr>
          <w:rFonts w:hint="eastAsia"/>
        </w:rPr>
        <w:t>第一冊》，台北，正中書局，</w:t>
      </w:r>
      <w:r w:rsidR="005216E9" w:rsidRPr="005216E9">
        <w:rPr>
          <w:rFonts w:hint="eastAsia"/>
        </w:rPr>
        <w:t>1981</w:t>
      </w:r>
      <w:r w:rsidRPr="005216E9">
        <w:rPr>
          <w:rFonts w:hint="eastAsia"/>
        </w:rPr>
        <w:t>年，</w:t>
      </w:r>
      <w:r w:rsidR="005216E9" w:rsidRPr="005216E9">
        <w:rPr>
          <w:rFonts w:hint="eastAsia"/>
        </w:rPr>
        <w:t>10</w:t>
      </w:r>
      <w:r w:rsidR="005216E9" w:rsidRPr="005216E9">
        <w:rPr>
          <w:rFonts w:hint="eastAsia"/>
        </w:rPr>
        <w:t>月，台</w:t>
      </w:r>
      <w:r w:rsidR="005216E9" w:rsidRPr="005216E9">
        <w:rPr>
          <w:rFonts w:hint="eastAsia"/>
        </w:rPr>
        <w:t>4</w:t>
      </w:r>
      <w:r w:rsidRPr="005216E9">
        <w:rPr>
          <w:rFonts w:hint="eastAsia"/>
        </w:rPr>
        <w:t>版，頁</w:t>
      </w:r>
      <w:r w:rsidRPr="005216E9">
        <w:t>18</w:t>
      </w:r>
      <w:r w:rsidRPr="005216E9">
        <w:rPr>
          <w:rFonts w:hint="eastAsia"/>
        </w:rPr>
        <w:t>。</w:t>
      </w:r>
      <w:bookmarkEnd w:id="0"/>
    </w:p>
  </w:footnote>
  <w:footnote w:id="3">
    <w:p w:rsidR="00F42284" w:rsidRPr="00473EC8" w:rsidRDefault="00F42284" w:rsidP="00F42284">
      <w:pPr>
        <w:pStyle w:val="a3"/>
      </w:pPr>
      <w:r w:rsidRPr="00473EC8">
        <w:rPr>
          <w:rStyle w:val="a4"/>
        </w:rPr>
        <w:footnoteRef/>
      </w:r>
      <w:r>
        <w:rPr>
          <w:rFonts w:hint="eastAsia"/>
        </w:rPr>
        <w:t xml:space="preserve"> </w:t>
      </w:r>
      <w:r w:rsidRPr="001252B0">
        <w:rPr>
          <w:rFonts w:hint="eastAsia"/>
        </w:rPr>
        <w:t>牟宗三</w:t>
      </w:r>
      <w:r>
        <w:rPr>
          <w:rFonts w:hint="eastAsia"/>
        </w:rPr>
        <w:t>，</w:t>
      </w:r>
      <w:r w:rsidRPr="001252B0">
        <w:rPr>
          <w:rFonts w:hint="eastAsia"/>
        </w:rPr>
        <w:t>《心體與性體</w:t>
      </w:r>
      <w:r>
        <w:rPr>
          <w:rFonts w:hint="eastAsia"/>
        </w:rPr>
        <w:t>•</w:t>
      </w:r>
      <w:r w:rsidRPr="001252B0">
        <w:rPr>
          <w:rFonts w:hint="eastAsia"/>
        </w:rPr>
        <w:t>第一冊》</w:t>
      </w:r>
      <w:r w:rsidRPr="00473EC8">
        <w:rPr>
          <w:rFonts w:hint="eastAsia"/>
        </w:rPr>
        <w:t>，頁</w:t>
      </w:r>
      <w:r w:rsidRPr="00473EC8">
        <w:t>31</w:t>
      </w:r>
      <w:r w:rsidRPr="00473EC8">
        <w:rPr>
          <w:rFonts w:hint="eastAsia"/>
        </w:rPr>
        <w:t>--32</w:t>
      </w:r>
      <w:r w:rsidRPr="00473EC8">
        <w:rPr>
          <w:rFonts w:hint="eastAsia"/>
        </w:rPr>
        <w:t>。</w:t>
      </w:r>
    </w:p>
  </w:footnote>
  <w:footnote w:id="4">
    <w:p w:rsidR="005019AF" w:rsidRPr="005019AF" w:rsidRDefault="005019AF">
      <w:pPr>
        <w:pStyle w:val="a3"/>
      </w:pPr>
      <w:r>
        <w:rPr>
          <w:rStyle w:val="a4"/>
        </w:rPr>
        <w:footnoteRef/>
      </w:r>
      <w:r>
        <w:rPr>
          <w:rFonts w:hint="eastAsia"/>
        </w:rPr>
        <w:t>牟宗三，《心體與性體》台北，正中書局，</w:t>
      </w:r>
      <w:r>
        <w:rPr>
          <w:rFonts w:hint="eastAsia"/>
        </w:rPr>
        <w:t>1981</w:t>
      </w:r>
      <w:r>
        <w:rPr>
          <w:rFonts w:hint="eastAsia"/>
        </w:rPr>
        <w:t>年，</w:t>
      </w:r>
      <w:r>
        <w:rPr>
          <w:rFonts w:hint="eastAsia"/>
        </w:rPr>
        <w:t>10</w:t>
      </w:r>
      <w:r>
        <w:rPr>
          <w:rFonts w:hint="eastAsia"/>
        </w:rPr>
        <w:t>月，台</w:t>
      </w:r>
      <w:r>
        <w:rPr>
          <w:rFonts w:hint="eastAsia"/>
        </w:rPr>
        <w:t>4</w:t>
      </w:r>
      <w:r>
        <w:rPr>
          <w:rFonts w:hint="eastAsia"/>
        </w:rPr>
        <w:t>版。</w:t>
      </w:r>
    </w:p>
  </w:footnote>
  <w:footnote w:id="5">
    <w:p w:rsidR="00E50D44" w:rsidRDefault="00E50D44">
      <w:pPr>
        <w:pStyle w:val="a3"/>
      </w:pPr>
      <w:r>
        <w:rPr>
          <w:rStyle w:val="a4"/>
        </w:rPr>
        <w:footnoteRef/>
      </w:r>
      <w:r>
        <w:t xml:space="preserve"> </w:t>
      </w:r>
      <w:r w:rsidR="00482D65">
        <w:rPr>
          <w:rFonts w:hint="eastAsia"/>
        </w:rPr>
        <w:t>參見牟先生言：</w:t>
      </w:r>
      <w:r>
        <w:rPr>
          <w:rFonts w:hint="eastAsia"/>
        </w:rPr>
        <w:t>「殊不知其基本觀念之</w:t>
      </w:r>
      <w:proofErr w:type="gramStart"/>
      <w:r>
        <w:rPr>
          <w:rFonts w:hint="eastAsia"/>
        </w:rPr>
        <w:t>幾微處如此說或如彼說</w:t>
      </w:r>
      <w:proofErr w:type="gramEnd"/>
      <w:r>
        <w:rPr>
          <w:rFonts w:hint="eastAsia"/>
        </w:rPr>
        <w:t>，此在義理型態之系統上有決定性之作用。」《心體與性體</w:t>
      </w:r>
      <w:r w:rsidR="00C514B6">
        <w:t>•</w:t>
      </w:r>
      <w:r>
        <w:rPr>
          <w:rFonts w:hint="eastAsia"/>
        </w:rPr>
        <w:t>第三冊</w:t>
      </w:r>
      <w:r w:rsidR="00C514B6">
        <w:rPr>
          <w:rFonts w:hint="eastAsia"/>
        </w:rPr>
        <w:t>》</w:t>
      </w:r>
      <w:r>
        <w:rPr>
          <w:rFonts w:hint="eastAsia"/>
        </w:rPr>
        <w:t>，頁</w:t>
      </w:r>
      <w:r>
        <w:rPr>
          <w:rFonts w:hint="eastAsia"/>
        </w:rPr>
        <w:t>65</w:t>
      </w:r>
      <w:r>
        <w:rPr>
          <w:rFonts w:hint="eastAsia"/>
        </w:rPr>
        <w:t>。</w:t>
      </w:r>
    </w:p>
  </w:footnote>
  <w:footnote w:id="6">
    <w:p w:rsidR="00E50D44" w:rsidRDefault="00E50D44">
      <w:pPr>
        <w:pStyle w:val="a3"/>
      </w:pPr>
      <w:r>
        <w:rPr>
          <w:rStyle w:val="a4"/>
        </w:rPr>
        <w:footnoteRef/>
      </w:r>
      <w:r w:rsidR="00943219">
        <w:rPr>
          <w:rFonts w:hint="eastAsia"/>
        </w:rPr>
        <w:t xml:space="preserve"> </w:t>
      </w:r>
      <w:r w:rsidR="00943219">
        <w:rPr>
          <w:rFonts w:hint="eastAsia"/>
        </w:rPr>
        <w:t>參見牟先生言：</w:t>
      </w:r>
      <w:r>
        <w:rPr>
          <w:rFonts w:hint="eastAsia"/>
        </w:rPr>
        <w:t>「朱子嘗自</w:t>
      </w:r>
      <w:proofErr w:type="gramStart"/>
      <w:r>
        <w:rPr>
          <w:rFonts w:hint="eastAsia"/>
        </w:rPr>
        <w:t>謂實肯</w:t>
      </w:r>
      <w:proofErr w:type="gramEnd"/>
      <w:r>
        <w:rPr>
          <w:rFonts w:hint="eastAsia"/>
        </w:rPr>
        <w:t>下功夫去理會道理，</w:t>
      </w:r>
      <w:proofErr w:type="gramStart"/>
      <w:r>
        <w:rPr>
          <w:rFonts w:hint="eastAsia"/>
        </w:rPr>
        <w:t>吾竊自謂亦實肯</w:t>
      </w:r>
      <w:proofErr w:type="gramEnd"/>
      <w:r>
        <w:rPr>
          <w:rFonts w:hint="eastAsia"/>
        </w:rPr>
        <w:t>下功夫去理會朱子。問題不在</w:t>
      </w:r>
      <w:proofErr w:type="gramStart"/>
      <w:r>
        <w:rPr>
          <w:rFonts w:hint="eastAsia"/>
        </w:rPr>
        <w:t>其靜攝</w:t>
      </w:r>
      <w:proofErr w:type="gramEnd"/>
      <w:r>
        <w:rPr>
          <w:rFonts w:hint="eastAsia"/>
        </w:rPr>
        <w:t>系統本身有何難了解，而在其基本觀念處常與縱貫系統相出入、</w:t>
      </w:r>
      <w:proofErr w:type="gramStart"/>
      <w:r>
        <w:rPr>
          <w:rFonts w:hint="eastAsia"/>
        </w:rPr>
        <w:t>相滑轉</w:t>
      </w:r>
      <w:proofErr w:type="gramEnd"/>
      <w:r>
        <w:rPr>
          <w:rFonts w:hint="eastAsia"/>
        </w:rPr>
        <w:t>，彷彿相類似，而人</w:t>
      </w:r>
      <w:proofErr w:type="gramStart"/>
      <w:r>
        <w:rPr>
          <w:rFonts w:hint="eastAsia"/>
        </w:rPr>
        <w:t>不易察</w:t>
      </w:r>
      <w:proofErr w:type="gramEnd"/>
      <w:r>
        <w:rPr>
          <w:rFonts w:hint="eastAsia"/>
        </w:rPr>
        <w:t>之耳。」頁</w:t>
      </w:r>
      <w:r>
        <w:rPr>
          <w:rFonts w:hint="eastAsia"/>
        </w:rPr>
        <w:t>64</w:t>
      </w:r>
      <w:r>
        <w:rPr>
          <w:rFonts w:hint="eastAsia"/>
        </w:rPr>
        <w:t>。「吾為此困惑甚久，累年而不能決。」《心體與性體</w:t>
      </w:r>
      <w:r w:rsidR="00C514B6">
        <w:t>•</w:t>
      </w:r>
      <w:r>
        <w:rPr>
          <w:rFonts w:hint="eastAsia"/>
        </w:rPr>
        <w:t>第三冊</w:t>
      </w:r>
      <w:r w:rsidR="00C514B6">
        <w:rPr>
          <w:rFonts w:hint="eastAsia"/>
        </w:rPr>
        <w:t>》</w:t>
      </w:r>
      <w:r>
        <w:rPr>
          <w:rFonts w:hint="eastAsia"/>
        </w:rPr>
        <w:t>，頁</w:t>
      </w:r>
      <w:r>
        <w:rPr>
          <w:rFonts w:hint="eastAsia"/>
        </w:rPr>
        <w:t>65</w:t>
      </w:r>
      <w:r>
        <w:rPr>
          <w:rFonts w:hint="eastAsia"/>
        </w:rPr>
        <w:t>。</w:t>
      </w:r>
    </w:p>
  </w:footnote>
  <w:footnote w:id="7">
    <w:p w:rsidR="00E50D44" w:rsidRDefault="00E50D44">
      <w:pPr>
        <w:pStyle w:val="a3"/>
      </w:pPr>
      <w:r>
        <w:rPr>
          <w:rStyle w:val="a4"/>
        </w:rPr>
        <w:footnoteRef/>
      </w:r>
      <w:r>
        <w:t xml:space="preserve"> </w:t>
      </w:r>
      <w:r>
        <w:rPr>
          <w:rFonts w:hint="eastAsia"/>
        </w:rPr>
        <w:t>《心體與性體</w:t>
      </w:r>
      <w:r w:rsidR="00C514B6">
        <w:t>•</w:t>
      </w:r>
      <w:r>
        <w:rPr>
          <w:rFonts w:hint="eastAsia"/>
        </w:rPr>
        <w:t>第三冊</w:t>
      </w:r>
      <w:r w:rsidR="00C514B6">
        <w:rPr>
          <w:rFonts w:hint="eastAsia"/>
        </w:rPr>
        <w:t>》</w:t>
      </w:r>
      <w:r>
        <w:rPr>
          <w:rFonts w:hint="eastAsia"/>
        </w:rPr>
        <w:t>，頁</w:t>
      </w:r>
      <w:r>
        <w:rPr>
          <w:rFonts w:hint="eastAsia"/>
        </w:rPr>
        <w:t>68</w:t>
      </w:r>
      <w:r>
        <w:rPr>
          <w:rFonts w:hint="eastAsia"/>
        </w:rPr>
        <w:t>。</w:t>
      </w:r>
    </w:p>
  </w:footnote>
  <w:footnote w:id="8">
    <w:p w:rsidR="00E50D44" w:rsidRDefault="00E50D44">
      <w:pPr>
        <w:pStyle w:val="a3"/>
      </w:pPr>
      <w:r>
        <w:rPr>
          <w:rStyle w:val="a4"/>
        </w:rPr>
        <w:footnoteRef/>
      </w:r>
      <w:r>
        <w:t xml:space="preserve"> </w:t>
      </w:r>
      <w:r>
        <w:rPr>
          <w:rFonts w:hint="eastAsia"/>
        </w:rPr>
        <w:t>《心體與性體</w:t>
      </w:r>
      <w:r w:rsidR="00C514B6">
        <w:t>•</w:t>
      </w:r>
      <w:r>
        <w:rPr>
          <w:rFonts w:hint="eastAsia"/>
        </w:rPr>
        <w:t>第三冊</w:t>
      </w:r>
      <w:r w:rsidR="00C514B6">
        <w:rPr>
          <w:rFonts w:hint="eastAsia"/>
        </w:rPr>
        <w:t>》</w:t>
      </w:r>
      <w:r>
        <w:rPr>
          <w:rFonts w:hint="eastAsia"/>
        </w:rPr>
        <w:t>，頁</w:t>
      </w:r>
      <w:r>
        <w:rPr>
          <w:rFonts w:hint="eastAsia"/>
        </w:rPr>
        <w:t>67</w:t>
      </w:r>
      <w:r>
        <w:rPr>
          <w:rFonts w:hint="eastAsia"/>
        </w:rPr>
        <w:t>。</w:t>
      </w:r>
    </w:p>
  </w:footnote>
  <w:footnote w:id="9">
    <w:p w:rsidR="00E50D44" w:rsidRDefault="00E50D44">
      <w:pPr>
        <w:pStyle w:val="a3"/>
      </w:pPr>
      <w:r>
        <w:rPr>
          <w:rStyle w:val="a4"/>
        </w:rPr>
        <w:footnoteRef/>
      </w:r>
      <w:r>
        <w:t xml:space="preserve"> </w:t>
      </w:r>
      <w:r>
        <w:rPr>
          <w:rFonts w:hint="eastAsia"/>
        </w:rPr>
        <w:t>牟先生討</w:t>
      </w:r>
      <w:r w:rsidR="00C514B6">
        <w:rPr>
          <w:rFonts w:hint="eastAsia"/>
        </w:rPr>
        <w:t>論</w:t>
      </w:r>
      <w:r>
        <w:rPr>
          <w:rFonts w:hint="eastAsia"/>
        </w:rPr>
        <w:t>的中和</w:t>
      </w:r>
      <w:proofErr w:type="gramStart"/>
      <w:r>
        <w:rPr>
          <w:rFonts w:hint="eastAsia"/>
        </w:rPr>
        <w:t>舊說即是</w:t>
      </w:r>
      <w:proofErr w:type="gramEnd"/>
      <w:r>
        <w:rPr>
          <w:rFonts w:hint="eastAsia"/>
        </w:rPr>
        <w:t>此篇，此篇亦是《宋元學案》引朱熹中和說四篇之第一篇。</w:t>
      </w:r>
    </w:p>
  </w:footnote>
  <w:footnote w:id="10">
    <w:p w:rsidR="00E50D44" w:rsidRDefault="00E50D44">
      <w:pPr>
        <w:pStyle w:val="a3"/>
      </w:pPr>
      <w:r>
        <w:rPr>
          <w:rStyle w:val="a4"/>
        </w:rPr>
        <w:footnoteRef/>
      </w:r>
      <w:r>
        <w:t xml:space="preserve"> </w:t>
      </w:r>
      <w:r>
        <w:rPr>
          <w:rFonts w:hint="eastAsia"/>
        </w:rPr>
        <w:t>《心體與性體</w:t>
      </w:r>
      <w:r w:rsidR="00C514B6">
        <w:t>•</w:t>
      </w:r>
      <w:r>
        <w:rPr>
          <w:rFonts w:hint="eastAsia"/>
        </w:rPr>
        <w:t>第三冊</w:t>
      </w:r>
      <w:r w:rsidR="00C514B6">
        <w:rPr>
          <w:rFonts w:hint="eastAsia"/>
        </w:rPr>
        <w:t>》</w:t>
      </w:r>
      <w:r>
        <w:rPr>
          <w:rFonts w:hint="eastAsia"/>
        </w:rPr>
        <w:t>，頁</w:t>
      </w:r>
      <w:r>
        <w:rPr>
          <w:rFonts w:hint="eastAsia"/>
        </w:rPr>
        <w:t>73</w:t>
      </w:r>
      <w:r>
        <w:rPr>
          <w:rFonts w:hint="eastAsia"/>
        </w:rPr>
        <w:t>。</w:t>
      </w:r>
    </w:p>
  </w:footnote>
  <w:footnote w:id="11">
    <w:p w:rsidR="00E50D44" w:rsidRDefault="00E50D44">
      <w:pPr>
        <w:pStyle w:val="a3"/>
      </w:pPr>
      <w:r>
        <w:rPr>
          <w:rStyle w:val="a4"/>
        </w:rPr>
        <w:footnoteRef/>
      </w:r>
      <w:r>
        <w:t xml:space="preserve"> </w:t>
      </w:r>
      <w:r>
        <w:rPr>
          <w:rFonts w:hint="eastAsia"/>
        </w:rPr>
        <w:t>《心體與性體</w:t>
      </w:r>
      <w:r w:rsidR="00C514B6">
        <w:t>•</w:t>
      </w:r>
      <w:r>
        <w:rPr>
          <w:rFonts w:hint="eastAsia"/>
        </w:rPr>
        <w:t>第三冊</w:t>
      </w:r>
      <w:r w:rsidR="00C514B6">
        <w:rPr>
          <w:rFonts w:hint="eastAsia"/>
        </w:rPr>
        <w:t>》</w:t>
      </w:r>
      <w:r>
        <w:rPr>
          <w:rFonts w:hint="eastAsia"/>
        </w:rPr>
        <w:t>，頁</w:t>
      </w:r>
      <w:r>
        <w:rPr>
          <w:rFonts w:hint="eastAsia"/>
        </w:rPr>
        <w:t>74</w:t>
      </w:r>
      <w:r>
        <w:rPr>
          <w:rFonts w:hint="eastAsia"/>
        </w:rPr>
        <w:t>。</w:t>
      </w:r>
    </w:p>
  </w:footnote>
  <w:footnote w:id="12">
    <w:p w:rsidR="00E50D44" w:rsidRDefault="00E50D44">
      <w:pPr>
        <w:pStyle w:val="a3"/>
      </w:pPr>
      <w:r>
        <w:rPr>
          <w:rStyle w:val="a4"/>
        </w:rPr>
        <w:footnoteRef/>
      </w:r>
      <w:r>
        <w:t xml:space="preserve"> </w:t>
      </w:r>
      <w:r>
        <w:rPr>
          <w:rFonts w:hint="eastAsia"/>
        </w:rPr>
        <w:t>《心體與性體</w:t>
      </w:r>
      <w:r w:rsidR="00C514B6">
        <w:t>•</w:t>
      </w:r>
      <w:r>
        <w:rPr>
          <w:rFonts w:hint="eastAsia"/>
        </w:rPr>
        <w:t>第三冊</w:t>
      </w:r>
      <w:r w:rsidR="00C514B6">
        <w:rPr>
          <w:rFonts w:hint="eastAsia"/>
        </w:rPr>
        <w:t>》</w:t>
      </w:r>
      <w:r>
        <w:rPr>
          <w:rFonts w:hint="eastAsia"/>
        </w:rPr>
        <w:t>，頁</w:t>
      </w:r>
      <w:r>
        <w:rPr>
          <w:rFonts w:hint="eastAsia"/>
        </w:rPr>
        <w:t>75</w:t>
      </w:r>
      <w:r>
        <w:rPr>
          <w:rFonts w:hint="eastAsia"/>
        </w:rPr>
        <w:t>。</w:t>
      </w:r>
    </w:p>
  </w:footnote>
  <w:footnote w:id="13">
    <w:p w:rsidR="00E50D44" w:rsidRDefault="00E50D44">
      <w:pPr>
        <w:pStyle w:val="a3"/>
      </w:pPr>
      <w:r>
        <w:rPr>
          <w:rStyle w:val="a4"/>
        </w:rPr>
        <w:footnoteRef/>
      </w:r>
      <w:r>
        <w:t xml:space="preserve"> </w:t>
      </w:r>
      <w:r w:rsidR="00C514B6">
        <w:rPr>
          <w:rFonts w:hint="eastAsia"/>
        </w:rPr>
        <w:t>《心體與性體</w:t>
      </w:r>
      <w:r w:rsidR="00C514B6">
        <w:t>•</w:t>
      </w:r>
      <w:r>
        <w:rPr>
          <w:rFonts w:hint="eastAsia"/>
        </w:rPr>
        <w:t>第三冊</w:t>
      </w:r>
      <w:r w:rsidR="00C514B6">
        <w:rPr>
          <w:rFonts w:hint="eastAsia"/>
        </w:rPr>
        <w:t>》</w:t>
      </w:r>
      <w:r>
        <w:rPr>
          <w:rFonts w:hint="eastAsia"/>
        </w:rPr>
        <w:t>，頁</w:t>
      </w:r>
      <w:r>
        <w:rPr>
          <w:rFonts w:hint="eastAsia"/>
        </w:rPr>
        <w:t>75</w:t>
      </w:r>
      <w:r>
        <w:rPr>
          <w:rFonts w:hint="eastAsia"/>
        </w:rPr>
        <w:t>。</w:t>
      </w:r>
    </w:p>
  </w:footnote>
  <w:footnote w:id="14">
    <w:p w:rsidR="00E50D44" w:rsidRDefault="00E50D44">
      <w:pPr>
        <w:pStyle w:val="a3"/>
      </w:pPr>
      <w:r>
        <w:rPr>
          <w:rStyle w:val="a4"/>
        </w:rPr>
        <w:footnoteRef/>
      </w:r>
      <w:r>
        <w:t xml:space="preserve"> </w:t>
      </w:r>
      <w:r>
        <w:rPr>
          <w:rFonts w:hint="eastAsia"/>
        </w:rPr>
        <w:t>《心體與性體</w:t>
      </w:r>
      <w:r w:rsidR="009F78D9">
        <w:t>•</w:t>
      </w:r>
      <w:r>
        <w:rPr>
          <w:rFonts w:hint="eastAsia"/>
        </w:rPr>
        <w:t>第三冊</w:t>
      </w:r>
      <w:r w:rsidR="009F78D9">
        <w:rPr>
          <w:rFonts w:hint="eastAsia"/>
        </w:rPr>
        <w:t>》</w:t>
      </w:r>
      <w:r>
        <w:rPr>
          <w:rFonts w:hint="eastAsia"/>
        </w:rPr>
        <w:t>，頁</w:t>
      </w:r>
      <w:r>
        <w:rPr>
          <w:rFonts w:hint="eastAsia"/>
        </w:rPr>
        <w:t>83</w:t>
      </w:r>
      <w:r>
        <w:rPr>
          <w:rFonts w:hint="eastAsia"/>
        </w:rPr>
        <w:t>。</w:t>
      </w:r>
    </w:p>
  </w:footnote>
  <w:footnote w:id="15">
    <w:p w:rsidR="00E50D44" w:rsidRDefault="00E50D44">
      <w:pPr>
        <w:pStyle w:val="a3"/>
      </w:pPr>
      <w:r>
        <w:rPr>
          <w:rStyle w:val="a4"/>
        </w:rPr>
        <w:footnoteRef/>
      </w:r>
      <w:r>
        <w:t xml:space="preserve"> </w:t>
      </w:r>
      <w:r>
        <w:rPr>
          <w:rFonts w:hint="eastAsia"/>
        </w:rPr>
        <w:t>《心體與性體</w:t>
      </w:r>
      <w:r w:rsidR="009F78D9">
        <w:t>•</w:t>
      </w:r>
      <w:r>
        <w:rPr>
          <w:rFonts w:hint="eastAsia"/>
        </w:rPr>
        <w:t>第三冊</w:t>
      </w:r>
      <w:r w:rsidR="009F78D9">
        <w:rPr>
          <w:rFonts w:hint="eastAsia"/>
        </w:rPr>
        <w:t>》</w:t>
      </w:r>
      <w:r>
        <w:rPr>
          <w:rFonts w:hint="eastAsia"/>
        </w:rPr>
        <w:t>，頁</w:t>
      </w:r>
      <w:r>
        <w:rPr>
          <w:rFonts w:hint="eastAsia"/>
        </w:rPr>
        <w:t>106</w:t>
      </w:r>
      <w:r w:rsidR="009F78D9">
        <w:rPr>
          <w:rFonts w:hint="eastAsia"/>
        </w:rPr>
        <w:t>~</w:t>
      </w:r>
      <w:r>
        <w:rPr>
          <w:rFonts w:hint="eastAsia"/>
        </w:rPr>
        <w:t>107</w:t>
      </w:r>
      <w:r>
        <w:rPr>
          <w:rFonts w:hint="eastAsia"/>
        </w:rPr>
        <w:t>。</w:t>
      </w:r>
    </w:p>
  </w:footnote>
  <w:footnote w:id="16">
    <w:p w:rsidR="00E50D44" w:rsidRDefault="00E50D44">
      <w:pPr>
        <w:pStyle w:val="a3"/>
      </w:pPr>
      <w:r>
        <w:rPr>
          <w:rStyle w:val="a4"/>
        </w:rPr>
        <w:footnoteRef/>
      </w:r>
      <w:r>
        <w:t xml:space="preserve"> </w:t>
      </w:r>
      <w:r>
        <w:rPr>
          <w:rFonts w:hint="eastAsia"/>
        </w:rPr>
        <w:t>《心體與性體</w:t>
      </w:r>
      <w:r w:rsidR="009F78D9">
        <w:t>•</w:t>
      </w:r>
      <w:r>
        <w:rPr>
          <w:rFonts w:hint="eastAsia"/>
        </w:rPr>
        <w:t>第三冊</w:t>
      </w:r>
      <w:r w:rsidR="009F78D9">
        <w:rPr>
          <w:rFonts w:hint="eastAsia"/>
        </w:rPr>
        <w:t>》</w:t>
      </w:r>
      <w:r>
        <w:rPr>
          <w:rFonts w:hint="eastAsia"/>
        </w:rPr>
        <w:t>，頁</w:t>
      </w:r>
      <w:r>
        <w:rPr>
          <w:rFonts w:hint="eastAsia"/>
        </w:rPr>
        <w:t>107</w:t>
      </w:r>
      <w:r>
        <w:rPr>
          <w:rFonts w:hint="eastAsia"/>
        </w:rPr>
        <w:t>。</w:t>
      </w:r>
    </w:p>
  </w:footnote>
  <w:footnote w:id="17">
    <w:p w:rsidR="00E50D44" w:rsidRDefault="00E50D44">
      <w:pPr>
        <w:pStyle w:val="a3"/>
      </w:pPr>
      <w:r>
        <w:rPr>
          <w:rStyle w:val="a4"/>
        </w:rPr>
        <w:footnoteRef/>
      </w:r>
      <w:r>
        <w:t xml:space="preserve"> </w:t>
      </w:r>
      <w:r>
        <w:rPr>
          <w:rFonts w:hint="eastAsia"/>
        </w:rPr>
        <w:t>《心體與性體</w:t>
      </w:r>
      <w:r w:rsidR="009F78D9">
        <w:t>•</w:t>
      </w:r>
      <w:r>
        <w:rPr>
          <w:rFonts w:hint="eastAsia"/>
        </w:rPr>
        <w:t>第三冊</w:t>
      </w:r>
      <w:r w:rsidR="009F78D9">
        <w:rPr>
          <w:rFonts w:hint="eastAsia"/>
        </w:rPr>
        <w:t>》</w:t>
      </w:r>
      <w:r>
        <w:rPr>
          <w:rFonts w:hint="eastAsia"/>
        </w:rPr>
        <w:t>，頁</w:t>
      </w:r>
      <w:r>
        <w:rPr>
          <w:rFonts w:hint="eastAsia"/>
        </w:rPr>
        <w:t>107</w:t>
      </w:r>
      <w:r w:rsidR="009F78D9">
        <w:rPr>
          <w:rFonts w:hint="eastAsia"/>
        </w:rPr>
        <w:t>~</w:t>
      </w:r>
      <w:r>
        <w:rPr>
          <w:rFonts w:hint="eastAsia"/>
        </w:rPr>
        <w:t>109</w:t>
      </w:r>
      <w:r>
        <w:rPr>
          <w:rFonts w:hint="eastAsia"/>
        </w:rPr>
        <w:t>。</w:t>
      </w:r>
    </w:p>
  </w:footnote>
  <w:footnote w:id="18">
    <w:p w:rsidR="00E50D44" w:rsidRDefault="00E50D44">
      <w:pPr>
        <w:pStyle w:val="a3"/>
      </w:pPr>
      <w:r>
        <w:rPr>
          <w:rStyle w:val="a4"/>
        </w:rPr>
        <w:footnoteRef/>
      </w:r>
      <w:r>
        <w:t xml:space="preserve"> </w:t>
      </w:r>
      <w:r w:rsidR="00DD3D59">
        <w:rPr>
          <w:rFonts w:hint="eastAsia"/>
        </w:rPr>
        <w:t>參見牟先生言：</w:t>
      </w:r>
      <w:r>
        <w:rPr>
          <w:rFonts w:hint="eastAsia"/>
        </w:rPr>
        <w:t>「中和舊說，依其辭語</w:t>
      </w:r>
      <w:proofErr w:type="gramStart"/>
      <w:r>
        <w:rPr>
          <w:rFonts w:hint="eastAsia"/>
        </w:rPr>
        <w:t>之係絡與</w:t>
      </w:r>
      <w:proofErr w:type="gramEnd"/>
      <w:r>
        <w:rPr>
          <w:rFonts w:hint="eastAsia"/>
        </w:rPr>
        <w:t>間架，其所應含</w:t>
      </w:r>
      <w:proofErr w:type="gramStart"/>
      <w:r>
        <w:rPr>
          <w:rFonts w:hint="eastAsia"/>
        </w:rPr>
        <w:t>之義裡方向</w:t>
      </w:r>
      <w:proofErr w:type="gramEnd"/>
      <w:r>
        <w:rPr>
          <w:rFonts w:hint="eastAsia"/>
        </w:rPr>
        <w:t>自是縱貫系統。」《心體與性體</w:t>
      </w:r>
      <w:r w:rsidR="009F78D9">
        <w:t>•</w:t>
      </w:r>
      <w:r>
        <w:rPr>
          <w:rFonts w:hint="eastAsia"/>
        </w:rPr>
        <w:t>第三冊</w:t>
      </w:r>
      <w:r w:rsidR="009F78D9">
        <w:rPr>
          <w:rFonts w:hint="eastAsia"/>
        </w:rPr>
        <w:t>》</w:t>
      </w:r>
      <w:r>
        <w:rPr>
          <w:rFonts w:hint="eastAsia"/>
        </w:rPr>
        <w:t>，頁</w:t>
      </w:r>
      <w:r>
        <w:rPr>
          <w:rFonts w:hint="eastAsia"/>
        </w:rPr>
        <w:t>118</w:t>
      </w:r>
      <w:r>
        <w:rPr>
          <w:rFonts w:hint="eastAsia"/>
        </w:rPr>
        <w:t>。</w:t>
      </w:r>
    </w:p>
  </w:footnote>
  <w:footnote w:id="19">
    <w:p w:rsidR="00E50D44" w:rsidRDefault="00E50D44">
      <w:pPr>
        <w:pStyle w:val="a3"/>
      </w:pPr>
      <w:r>
        <w:rPr>
          <w:rStyle w:val="a4"/>
        </w:rPr>
        <w:footnoteRef/>
      </w:r>
      <w:r w:rsidR="00DD3D59">
        <w:rPr>
          <w:rFonts w:hint="eastAsia"/>
        </w:rPr>
        <w:t xml:space="preserve"> </w:t>
      </w:r>
      <w:r w:rsidR="00DD3D59">
        <w:rPr>
          <w:rFonts w:hint="eastAsia"/>
        </w:rPr>
        <w:t>參見牟先生言：</w:t>
      </w:r>
      <w:r>
        <w:rPr>
          <w:rFonts w:hint="eastAsia"/>
        </w:rPr>
        <w:t>「因其良心發現之微，</w:t>
      </w:r>
      <w:proofErr w:type="gramStart"/>
      <w:r>
        <w:rPr>
          <w:rFonts w:hint="eastAsia"/>
        </w:rPr>
        <w:t>猛省提撕，</w:t>
      </w:r>
      <w:proofErr w:type="gramEnd"/>
      <w:r>
        <w:rPr>
          <w:rFonts w:hint="eastAsia"/>
        </w:rPr>
        <w:t>使心</w:t>
      </w:r>
      <w:proofErr w:type="gramStart"/>
      <w:r>
        <w:rPr>
          <w:rFonts w:hint="eastAsia"/>
        </w:rPr>
        <w:t>不昧</w:t>
      </w:r>
      <w:proofErr w:type="gramEnd"/>
      <w:r>
        <w:rPr>
          <w:rFonts w:hint="eastAsia"/>
        </w:rPr>
        <w:t>，則是做工夫底本領。本領既立，自然下學而上達矣。若</w:t>
      </w:r>
      <w:proofErr w:type="gramStart"/>
      <w:r>
        <w:rPr>
          <w:rFonts w:hint="eastAsia"/>
        </w:rPr>
        <w:t>不察於良心發現</w:t>
      </w:r>
      <w:proofErr w:type="gramEnd"/>
      <w:r>
        <w:rPr>
          <w:rFonts w:hint="eastAsia"/>
        </w:rPr>
        <w:t>處，即渺渺茫茫，恐無下手處也。」</w:t>
      </w:r>
      <w:proofErr w:type="gramStart"/>
      <w:r>
        <w:rPr>
          <w:rFonts w:hint="eastAsia"/>
        </w:rPr>
        <w:t>《</w:t>
      </w:r>
      <w:proofErr w:type="gramEnd"/>
      <w:r>
        <w:rPr>
          <w:rFonts w:hint="eastAsia"/>
        </w:rPr>
        <w:t>心體與性體</w:t>
      </w:r>
      <w:proofErr w:type="gramStart"/>
      <w:r w:rsidR="009F78D9">
        <w:t>•</w:t>
      </w:r>
      <w:proofErr w:type="gramEnd"/>
      <w:r>
        <w:rPr>
          <w:rFonts w:hint="eastAsia"/>
        </w:rPr>
        <w:t>第三冊，頁</w:t>
      </w:r>
      <w:r>
        <w:rPr>
          <w:rFonts w:hint="eastAsia"/>
        </w:rPr>
        <w:t>121</w:t>
      </w:r>
      <w:r>
        <w:rPr>
          <w:rFonts w:hint="eastAsia"/>
        </w:rPr>
        <w:t>。</w:t>
      </w:r>
    </w:p>
  </w:footnote>
  <w:footnote w:id="20">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121</w:t>
      </w:r>
      <w:r>
        <w:rPr>
          <w:rFonts w:hint="eastAsia"/>
        </w:rPr>
        <w:t>。</w:t>
      </w:r>
    </w:p>
  </w:footnote>
  <w:footnote w:id="21">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122</w:t>
      </w:r>
      <w:r>
        <w:rPr>
          <w:rFonts w:hint="eastAsia"/>
        </w:rPr>
        <w:t>。</w:t>
      </w:r>
    </w:p>
  </w:footnote>
  <w:footnote w:id="22">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130</w:t>
      </w:r>
      <w:r>
        <w:rPr>
          <w:rFonts w:hint="eastAsia"/>
        </w:rPr>
        <w:t>。</w:t>
      </w:r>
    </w:p>
  </w:footnote>
  <w:footnote w:id="23">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132</w:t>
      </w:r>
      <w:r w:rsidR="007D6A34">
        <w:rPr>
          <w:rFonts w:hint="eastAsia"/>
        </w:rPr>
        <w:t>~</w:t>
      </w:r>
      <w:r>
        <w:rPr>
          <w:rFonts w:hint="eastAsia"/>
        </w:rPr>
        <w:t>133</w:t>
      </w:r>
      <w:r>
        <w:rPr>
          <w:rFonts w:hint="eastAsia"/>
        </w:rPr>
        <w:t>。</w:t>
      </w:r>
    </w:p>
  </w:footnote>
  <w:footnote w:id="24">
    <w:p w:rsidR="00E50D44" w:rsidRDefault="00E50D44">
      <w:pPr>
        <w:pStyle w:val="a3"/>
      </w:pPr>
      <w:r>
        <w:rPr>
          <w:rStyle w:val="a4"/>
        </w:rPr>
        <w:footnoteRef/>
      </w:r>
      <w:r>
        <w:rPr>
          <w:rFonts w:hint="eastAsia"/>
        </w:rPr>
        <w:t>《朱子語類》卷第六十二，中庸一，第一章。</w:t>
      </w:r>
    </w:p>
  </w:footnote>
  <w:footnote w:id="25">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135</w:t>
      </w:r>
      <w:r>
        <w:rPr>
          <w:rFonts w:hint="eastAsia"/>
        </w:rPr>
        <w:t>。</w:t>
      </w:r>
    </w:p>
  </w:footnote>
  <w:footnote w:id="26">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137</w:t>
      </w:r>
      <w:r w:rsidR="009F78D9">
        <w:rPr>
          <w:rFonts w:hint="eastAsia"/>
        </w:rPr>
        <w:t>~</w:t>
      </w:r>
      <w:r>
        <w:rPr>
          <w:rFonts w:hint="eastAsia"/>
        </w:rPr>
        <w:t>138</w:t>
      </w:r>
      <w:r>
        <w:rPr>
          <w:rFonts w:hint="eastAsia"/>
        </w:rPr>
        <w:t>。</w:t>
      </w:r>
    </w:p>
  </w:footnote>
  <w:footnote w:id="27">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138</w:t>
      </w:r>
      <w:r w:rsidR="009F78D9">
        <w:rPr>
          <w:rFonts w:hint="eastAsia"/>
        </w:rPr>
        <w:t>~</w:t>
      </w:r>
      <w:r>
        <w:rPr>
          <w:rFonts w:hint="eastAsia"/>
        </w:rPr>
        <w:t>139</w:t>
      </w:r>
      <w:r>
        <w:rPr>
          <w:rFonts w:hint="eastAsia"/>
        </w:rPr>
        <w:t>。</w:t>
      </w:r>
    </w:p>
  </w:footnote>
  <w:footnote w:id="28">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139</w:t>
      </w:r>
      <w:r>
        <w:rPr>
          <w:rFonts w:hint="eastAsia"/>
        </w:rPr>
        <w:t>。</w:t>
      </w:r>
    </w:p>
  </w:footnote>
  <w:footnote w:id="29">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141</w:t>
      </w:r>
      <w:r>
        <w:rPr>
          <w:rFonts w:hint="eastAsia"/>
        </w:rPr>
        <w:t>。</w:t>
      </w:r>
    </w:p>
  </w:footnote>
  <w:footnote w:id="30">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143</w:t>
      </w:r>
      <w:r w:rsidR="009F78D9">
        <w:rPr>
          <w:rFonts w:hint="eastAsia"/>
        </w:rPr>
        <w:t>~</w:t>
      </w:r>
      <w:r>
        <w:rPr>
          <w:rFonts w:hint="eastAsia"/>
        </w:rPr>
        <w:t>144</w:t>
      </w:r>
      <w:r>
        <w:rPr>
          <w:rFonts w:hint="eastAsia"/>
        </w:rPr>
        <w:t>。</w:t>
      </w:r>
    </w:p>
  </w:footnote>
  <w:footnote w:id="31">
    <w:p w:rsidR="00E50D44" w:rsidRDefault="00E50D44">
      <w:pPr>
        <w:pStyle w:val="a3"/>
      </w:pPr>
      <w:r>
        <w:rPr>
          <w:rStyle w:val="a4"/>
        </w:rPr>
        <w:footnoteRef/>
      </w:r>
      <w:r w:rsidR="009F78D9">
        <w:rPr>
          <w:rFonts w:hint="eastAsia"/>
        </w:rPr>
        <w:t>《心體與性體•第三冊》</w:t>
      </w:r>
      <w:r>
        <w:rPr>
          <w:rFonts w:hint="eastAsia"/>
        </w:rPr>
        <w:t>，頁</w:t>
      </w:r>
      <w:r>
        <w:rPr>
          <w:rFonts w:hint="eastAsia"/>
        </w:rPr>
        <w:t>144</w:t>
      </w:r>
      <w:r w:rsidR="005F6E35">
        <w:rPr>
          <w:rFonts w:hint="eastAsia"/>
        </w:rPr>
        <w:t>~</w:t>
      </w:r>
      <w:r>
        <w:rPr>
          <w:rFonts w:hint="eastAsia"/>
        </w:rPr>
        <w:t>145</w:t>
      </w:r>
      <w:r>
        <w:rPr>
          <w:rFonts w:hint="eastAsia"/>
        </w:rPr>
        <w:t>。</w:t>
      </w:r>
    </w:p>
  </w:footnote>
  <w:footnote w:id="32">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146</w:t>
      </w:r>
      <w:r>
        <w:rPr>
          <w:rFonts w:hint="eastAsia"/>
        </w:rPr>
        <w:t>。</w:t>
      </w:r>
    </w:p>
  </w:footnote>
  <w:footnote w:id="33">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190</w:t>
      </w:r>
      <w:r>
        <w:rPr>
          <w:rFonts w:hint="eastAsia"/>
        </w:rPr>
        <w:t>。</w:t>
      </w:r>
    </w:p>
  </w:footnote>
  <w:footnote w:id="34">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191</w:t>
      </w:r>
      <w:r>
        <w:rPr>
          <w:rFonts w:hint="eastAsia"/>
        </w:rPr>
        <w:t>。</w:t>
      </w:r>
    </w:p>
  </w:footnote>
  <w:footnote w:id="35">
    <w:p w:rsidR="00E50D44" w:rsidRDefault="00E50D44">
      <w:pPr>
        <w:pStyle w:val="a3"/>
      </w:pPr>
      <w:r>
        <w:rPr>
          <w:rStyle w:val="a4"/>
        </w:rPr>
        <w:footnoteRef/>
      </w:r>
      <w:r>
        <w:t xml:space="preserve"> </w:t>
      </w:r>
      <w:r w:rsidR="009F78D9">
        <w:rPr>
          <w:rFonts w:hint="eastAsia"/>
        </w:rPr>
        <w:t>《心體與性體•第三冊》</w:t>
      </w:r>
      <w:r>
        <w:rPr>
          <w:rFonts w:hint="eastAsia"/>
        </w:rPr>
        <w:t>，頁</w:t>
      </w:r>
      <w:r>
        <w:rPr>
          <w:rFonts w:hint="eastAsia"/>
        </w:rPr>
        <w:t>210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3B7"/>
    <w:multiLevelType w:val="hybridMultilevel"/>
    <w:tmpl w:val="479CB23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09D3677"/>
    <w:multiLevelType w:val="hybridMultilevel"/>
    <w:tmpl w:val="F5F2EABA"/>
    <w:lvl w:ilvl="0" w:tplc="04090015">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370380F"/>
    <w:multiLevelType w:val="hybridMultilevel"/>
    <w:tmpl w:val="B05AD902"/>
    <w:lvl w:ilvl="0" w:tplc="887809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53A40D11"/>
    <w:multiLevelType w:val="hybridMultilevel"/>
    <w:tmpl w:val="4162AD1C"/>
    <w:lvl w:ilvl="0" w:tplc="1C2071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52A7B7D"/>
    <w:multiLevelType w:val="hybridMultilevel"/>
    <w:tmpl w:val="6A1053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0A2036F"/>
    <w:multiLevelType w:val="hybridMultilevel"/>
    <w:tmpl w:val="014E8424"/>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CD91587"/>
    <w:multiLevelType w:val="hybridMultilevel"/>
    <w:tmpl w:val="00B438E0"/>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9D"/>
    <w:rsid w:val="0000319D"/>
    <w:rsid w:val="000063F6"/>
    <w:rsid w:val="00012AE3"/>
    <w:rsid w:val="000366FF"/>
    <w:rsid w:val="00037A4A"/>
    <w:rsid w:val="00037BA7"/>
    <w:rsid w:val="00045BD4"/>
    <w:rsid w:val="000474ED"/>
    <w:rsid w:val="000537B0"/>
    <w:rsid w:val="00055BD4"/>
    <w:rsid w:val="000669CF"/>
    <w:rsid w:val="000770DA"/>
    <w:rsid w:val="000C1386"/>
    <w:rsid w:val="000F6B46"/>
    <w:rsid w:val="001079A4"/>
    <w:rsid w:val="00116EB9"/>
    <w:rsid w:val="00126199"/>
    <w:rsid w:val="001266C9"/>
    <w:rsid w:val="00134D1C"/>
    <w:rsid w:val="0014284F"/>
    <w:rsid w:val="00154B43"/>
    <w:rsid w:val="001678F7"/>
    <w:rsid w:val="0018529D"/>
    <w:rsid w:val="001972F4"/>
    <w:rsid w:val="001B11A6"/>
    <w:rsid w:val="001C3C0D"/>
    <w:rsid w:val="001D126C"/>
    <w:rsid w:val="001E2F7D"/>
    <w:rsid w:val="00211EDD"/>
    <w:rsid w:val="0024208E"/>
    <w:rsid w:val="00262419"/>
    <w:rsid w:val="002659A9"/>
    <w:rsid w:val="002723E5"/>
    <w:rsid w:val="002748D6"/>
    <w:rsid w:val="00283950"/>
    <w:rsid w:val="00283F5E"/>
    <w:rsid w:val="002A2275"/>
    <w:rsid w:val="002C7921"/>
    <w:rsid w:val="002D0525"/>
    <w:rsid w:val="002D636B"/>
    <w:rsid w:val="002E6488"/>
    <w:rsid w:val="00305075"/>
    <w:rsid w:val="003436C1"/>
    <w:rsid w:val="00381223"/>
    <w:rsid w:val="00396E50"/>
    <w:rsid w:val="00397DCD"/>
    <w:rsid w:val="003B0AAC"/>
    <w:rsid w:val="003B6FC7"/>
    <w:rsid w:val="003C4738"/>
    <w:rsid w:val="003E556F"/>
    <w:rsid w:val="003E7E22"/>
    <w:rsid w:val="003F57F3"/>
    <w:rsid w:val="004032A7"/>
    <w:rsid w:val="00404CB7"/>
    <w:rsid w:val="00413F8E"/>
    <w:rsid w:val="00430696"/>
    <w:rsid w:val="00445906"/>
    <w:rsid w:val="004532FC"/>
    <w:rsid w:val="00455D2C"/>
    <w:rsid w:val="00471C36"/>
    <w:rsid w:val="00474652"/>
    <w:rsid w:val="004762CD"/>
    <w:rsid w:val="00482D65"/>
    <w:rsid w:val="004964A2"/>
    <w:rsid w:val="00496F8F"/>
    <w:rsid w:val="004A4232"/>
    <w:rsid w:val="004A7A3E"/>
    <w:rsid w:val="004E0EF3"/>
    <w:rsid w:val="004E553B"/>
    <w:rsid w:val="004F4854"/>
    <w:rsid w:val="005019AF"/>
    <w:rsid w:val="00516AFC"/>
    <w:rsid w:val="005216E9"/>
    <w:rsid w:val="00524548"/>
    <w:rsid w:val="00546D83"/>
    <w:rsid w:val="00572192"/>
    <w:rsid w:val="00593ACD"/>
    <w:rsid w:val="005A0D26"/>
    <w:rsid w:val="005F3AEC"/>
    <w:rsid w:val="005F6E35"/>
    <w:rsid w:val="00634871"/>
    <w:rsid w:val="00654B00"/>
    <w:rsid w:val="00675857"/>
    <w:rsid w:val="006860B8"/>
    <w:rsid w:val="00686BAC"/>
    <w:rsid w:val="0069772E"/>
    <w:rsid w:val="006A4351"/>
    <w:rsid w:val="006C2C46"/>
    <w:rsid w:val="006C511B"/>
    <w:rsid w:val="006E05D3"/>
    <w:rsid w:val="006E5459"/>
    <w:rsid w:val="006E7FD5"/>
    <w:rsid w:val="00702BA4"/>
    <w:rsid w:val="00710985"/>
    <w:rsid w:val="007116ED"/>
    <w:rsid w:val="00724517"/>
    <w:rsid w:val="007445A5"/>
    <w:rsid w:val="007608CE"/>
    <w:rsid w:val="00761BE1"/>
    <w:rsid w:val="007D4063"/>
    <w:rsid w:val="007D6A34"/>
    <w:rsid w:val="007F2F98"/>
    <w:rsid w:val="007F4063"/>
    <w:rsid w:val="007F6B5E"/>
    <w:rsid w:val="007F7FF6"/>
    <w:rsid w:val="00810760"/>
    <w:rsid w:val="00810B08"/>
    <w:rsid w:val="008277B8"/>
    <w:rsid w:val="00831F9D"/>
    <w:rsid w:val="0085667F"/>
    <w:rsid w:val="0087730D"/>
    <w:rsid w:val="00890B97"/>
    <w:rsid w:val="00897BA7"/>
    <w:rsid w:val="008B05FB"/>
    <w:rsid w:val="008B1C15"/>
    <w:rsid w:val="008C40B9"/>
    <w:rsid w:val="00920A50"/>
    <w:rsid w:val="00943219"/>
    <w:rsid w:val="0094787E"/>
    <w:rsid w:val="00961738"/>
    <w:rsid w:val="009639F4"/>
    <w:rsid w:val="009653DA"/>
    <w:rsid w:val="0098373F"/>
    <w:rsid w:val="009870D5"/>
    <w:rsid w:val="009A30CB"/>
    <w:rsid w:val="009B587A"/>
    <w:rsid w:val="009B69B0"/>
    <w:rsid w:val="009B7299"/>
    <w:rsid w:val="009C1CB3"/>
    <w:rsid w:val="009C4AA6"/>
    <w:rsid w:val="009F49B8"/>
    <w:rsid w:val="009F6A8B"/>
    <w:rsid w:val="009F78D9"/>
    <w:rsid w:val="00A05DD6"/>
    <w:rsid w:val="00A33325"/>
    <w:rsid w:val="00A538C9"/>
    <w:rsid w:val="00A65ADD"/>
    <w:rsid w:val="00A670F3"/>
    <w:rsid w:val="00A71742"/>
    <w:rsid w:val="00A91C7F"/>
    <w:rsid w:val="00AC7632"/>
    <w:rsid w:val="00AE4FFF"/>
    <w:rsid w:val="00AF1FF0"/>
    <w:rsid w:val="00B12007"/>
    <w:rsid w:val="00B14879"/>
    <w:rsid w:val="00B16007"/>
    <w:rsid w:val="00B369EE"/>
    <w:rsid w:val="00B62AA6"/>
    <w:rsid w:val="00B64D24"/>
    <w:rsid w:val="00B755A6"/>
    <w:rsid w:val="00B75BA5"/>
    <w:rsid w:val="00BC16E4"/>
    <w:rsid w:val="00BC28DD"/>
    <w:rsid w:val="00BC38AB"/>
    <w:rsid w:val="00BC71EF"/>
    <w:rsid w:val="00BE5899"/>
    <w:rsid w:val="00BE7330"/>
    <w:rsid w:val="00BF4600"/>
    <w:rsid w:val="00C078BD"/>
    <w:rsid w:val="00C1118C"/>
    <w:rsid w:val="00C268FD"/>
    <w:rsid w:val="00C40C1A"/>
    <w:rsid w:val="00C44151"/>
    <w:rsid w:val="00C44DD5"/>
    <w:rsid w:val="00C464A5"/>
    <w:rsid w:val="00C514B6"/>
    <w:rsid w:val="00C62DEF"/>
    <w:rsid w:val="00C72E91"/>
    <w:rsid w:val="00C82F2D"/>
    <w:rsid w:val="00C87C91"/>
    <w:rsid w:val="00C938C5"/>
    <w:rsid w:val="00CB0CF4"/>
    <w:rsid w:val="00CB2D73"/>
    <w:rsid w:val="00CC4D77"/>
    <w:rsid w:val="00CD332F"/>
    <w:rsid w:val="00CD60A1"/>
    <w:rsid w:val="00D06BE6"/>
    <w:rsid w:val="00D4121A"/>
    <w:rsid w:val="00D44468"/>
    <w:rsid w:val="00D62B3F"/>
    <w:rsid w:val="00D8271D"/>
    <w:rsid w:val="00D82B5D"/>
    <w:rsid w:val="00DA1806"/>
    <w:rsid w:val="00DA260A"/>
    <w:rsid w:val="00DA576E"/>
    <w:rsid w:val="00DD3D59"/>
    <w:rsid w:val="00DD56D6"/>
    <w:rsid w:val="00DD5CA0"/>
    <w:rsid w:val="00DD76AB"/>
    <w:rsid w:val="00DF5ED2"/>
    <w:rsid w:val="00E21049"/>
    <w:rsid w:val="00E25C12"/>
    <w:rsid w:val="00E4222A"/>
    <w:rsid w:val="00E50D44"/>
    <w:rsid w:val="00E57727"/>
    <w:rsid w:val="00E601BD"/>
    <w:rsid w:val="00E8215A"/>
    <w:rsid w:val="00E8232C"/>
    <w:rsid w:val="00E8696E"/>
    <w:rsid w:val="00E979EE"/>
    <w:rsid w:val="00ED3F7C"/>
    <w:rsid w:val="00EE0CDA"/>
    <w:rsid w:val="00F23499"/>
    <w:rsid w:val="00F32513"/>
    <w:rsid w:val="00F42284"/>
    <w:rsid w:val="00F50756"/>
    <w:rsid w:val="00F561BA"/>
    <w:rsid w:val="00F653DA"/>
    <w:rsid w:val="00F6767B"/>
    <w:rsid w:val="00F83726"/>
    <w:rsid w:val="00F90976"/>
    <w:rsid w:val="00FA273E"/>
    <w:rsid w:val="00FD0419"/>
    <w:rsid w:val="00FE3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2">
    <w:name w:val="Body Text Indent 2"/>
    <w:basedOn w:val="a"/>
    <w:pPr>
      <w:ind w:leftChars="300" w:left="720"/>
    </w:pPr>
    <w:rPr>
      <w:rFonts w:eastAsia="標楷體"/>
    </w:rPr>
  </w:style>
  <w:style w:type="paragraph" w:styleId="a7">
    <w:name w:val="Body Text Indent"/>
    <w:basedOn w:val="a"/>
    <w:pPr>
      <w:ind w:firstLineChars="200" w:firstLine="480"/>
      <w:jc w:val="both"/>
    </w:pPr>
    <w:rPr>
      <w:color w:val="FF0000"/>
    </w:rPr>
  </w:style>
  <w:style w:type="paragraph" w:styleId="a8">
    <w:name w:val="Balloon Text"/>
    <w:basedOn w:val="a"/>
    <w:link w:val="a9"/>
    <w:rsid w:val="009B7299"/>
    <w:rPr>
      <w:rFonts w:ascii="Cambria" w:hAnsi="Cambria"/>
      <w:sz w:val="18"/>
      <w:szCs w:val="18"/>
    </w:rPr>
  </w:style>
  <w:style w:type="character" w:customStyle="1" w:styleId="a9">
    <w:name w:val="註解方塊文字 字元"/>
    <w:link w:val="a8"/>
    <w:rsid w:val="009B7299"/>
    <w:rPr>
      <w:rFonts w:ascii="Cambria" w:eastAsia="新細明體" w:hAnsi="Cambria" w:cs="Times New Roman"/>
      <w:kern w:val="2"/>
      <w:sz w:val="18"/>
      <w:szCs w:val="18"/>
    </w:rPr>
  </w:style>
  <w:style w:type="character" w:styleId="aa">
    <w:name w:val="Hyperlink"/>
    <w:uiPriority w:val="99"/>
    <w:semiHidden/>
    <w:unhideWhenUsed/>
    <w:rsid w:val="006E05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sz w:val="20"/>
      <w:szCs w:val="20"/>
    </w:rPr>
  </w:style>
  <w:style w:type="character" w:styleId="a4">
    <w:name w:val="footnote reference"/>
    <w:semiHidden/>
    <w:rPr>
      <w:vertAlign w:val="superscript"/>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2">
    <w:name w:val="Body Text Indent 2"/>
    <w:basedOn w:val="a"/>
    <w:pPr>
      <w:ind w:leftChars="300" w:left="720"/>
    </w:pPr>
    <w:rPr>
      <w:rFonts w:eastAsia="標楷體"/>
    </w:rPr>
  </w:style>
  <w:style w:type="paragraph" w:styleId="a7">
    <w:name w:val="Body Text Indent"/>
    <w:basedOn w:val="a"/>
    <w:pPr>
      <w:ind w:firstLineChars="200" w:firstLine="480"/>
      <w:jc w:val="both"/>
    </w:pPr>
    <w:rPr>
      <w:color w:val="FF0000"/>
    </w:rPr>
  </w:style>
  <w:style w:type="paragraph" w:styleId="a8">
    <w:name w:val="Balloon Text"/>
    <w:basedOn w:val="a"/>
    <w:link w:val="a9"/>
    <w:rsid w:val="009B7299"/>
    <w:rPr>
      <w:rFonts w:ascii="Cambria" w:hAnsi="Cambria"/>
      <w:sz w:val="18"/>
      <w:szCs w:val="18"/>
    </w:rPr>
  </w:style>
  <w:style w:type="character" w:customStyle="1" w:styleId="a9">
    <w:name w:val="註解方塊文字 字元"/>
    <w:link w:val="a8"/>
    <w:rsid w:val="009B7299"/>
    <w:rPr>
      <w:rFonts w:ascii="Cambria" w:eastAsia="新細明體" w:hAnsi="Cambria" w:cs="Times New Roman"/>
      <w:kern w:val="2"/>
      <w:sz w:val="18"/>
      <w:szCs w:val="18"/>
    </w:rPr>
  </w:style>
  <w:style w:type="character" w:styleId="aa">
    <w:name w:val="Hyperlink"/>
    <w:uiPriority w:val="99"/>
    <w:semiHidden/>
    <w:unhideWhenUsed/>
    <w:rsid w:val="006E0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CAB1-CBCB-497F-8835-282A641E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3684</Words>
  <Characters>21003</Characters>
  <Application>Microsoft Office Word</Application>
  <DocSecurity>0</DocSecurity>
  <Lines>175</Lines>
  <Paragraphs>49</Paragraphs>
  <ScaleCrop>false</ScaleCrop>
  <Company>Hewlett-Packard Company</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對牟宗三詮釋朱子中和說的方法論反省</dc:title>
  <dc:creator>NTU</dc:creator>
  <cp:lastModifiedBy>user</cp:lastModifiedBy>
  <cp:revision>2</cp:revision>
  <cp:lastPrinted>2013-04-12T02:30:00Z</cp:lastPrinted>
  <dcterms:created xsi:type="dcterms:W3CDTF">2014-02-06T01:48:00Z</dcterms:created>
  <dcterms:modified xsi:type="dcterms:W3CDTF">2014-02-06T01:48:00Z</dcterms:modified>
</cp:coreProperties>
</file>